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9ABB8" w14:textId="7B31FF7F" w:rsidR="00E56B07" w:rsidRDefault="00750EB5">
      <w:pPr>
        <w:pStyle w:val="aff5"/>
        <w:snapToGrid w:val="0"/>
        <w:spacing w:line="700" w:lineRule="exact"/>
        <w:ind w:firstLine="0"/>
        <w:jc w:val="center"/>
        <w:rPr>
          <w:rFonts w:ascii="宋体" w:eastAsia="宋体" w:hAnsi="宋体"/>
          <w:b/>
          <w:sz w:val="44"/>
          <w:szCs w:val="22"/>
        </w:rPr>
      </w:pPr>
      <w:r>
        <w:rPr>
          <w:rFonts w:ascii="宋体" w:eastAsia="宋体" w:hAnsi="宋体"/>
          <w:b/>
          <w:sz w:val="44"/>
          <w:szCs w:val="22"/>
        </w:rPr>
        <w:tab/>
      </w:r>
    </w:p>
    <w:p w14:paraId="0D8D6D6A" w14:textId="77777777" w:rsidR="00E56B07" w:rsidRDefault="00E56B07">
      <w:pPr>
        <w:pStyle w:val="aff5"/>
        <w:snapToGrid w:val="0"/>
        <w:spacing w:line="700" w:lineRule="exact"/>
        <w:ind w:firstLine="0"/>
        <w:jc w:val="center"/>
        <w:rPr>
          <w:rFonts w:ascii="宋体" w:eastAsia="宋体" w:hAnsi="宋体"/>
          <w:b/>
          <w:sz w:val="44"/>
          <w:szCs w:val="22"/>
        </w:rPr>
      </w:pPr>
    </w:p>
    <w:p w14:paraId="05AB3E7F" w14:textId="46838505" w:rsidR="00E56B07" w:rsidRDefault="001B6134">
      <w:pPr>
        <w:pStyle w:val="aff5"/>
        <w:snapToGrid w:val="0"/>
        <w:spacing w:line="700" w:lineRule="exact"/>
        <w:ind w:firstLine="0"/>
        <w:jc w:val="center"/>
        <w:rPr>
          <w:rFonts w:ascii="宋体" w:eastAsia="宋体" w:hAnsi="宋体"/>
          <w:b/>
          <w:bCs/>
          <w:sz w:val="44"/>
          <w:szCs w:val="36"/>
        </w:rPr>
      </w:pPr>
      <w:r>
        <w:rPr>
          <w:rFonts w:ascii="宋体" w:eastAsia="宋体" w:hAnsi="宋体" w:hint="eastAsia"/>
          <w:b/>
          <w:sz w:val="44"/>
          <w:szCs w:val="22"/>
        </w:rPr>
        <w:t>中国邮政集团有限公司浙江省兰溪市分公司2024年广告制品外包服务项目第二次</w:t>
      </w:r>
    </w:p>
    <w:p w14:paraId="15895074" w14:textId="77777777" w:rsidR="00E56B07" w:rsidRDefault="00E56B07">
      <w:pPr>
        <w:spacing w:before="100" w:beforeAutospacing="1" w:after="100" w:afterAutospacing="1"/>
        <w:jc w:val="center"/>
        <w:rPr>
          <w:rFonts w:ascii="宋体" w:hAnsi="宋体"/>
          <w:b/>
          <w:sz w:val="32"/>
        </w:rPr>
      </w:pPr>
    </w:p>
    <w:p w14:paraId="4FE01C1A" w14:textId="77777777" w:rsidR="00E56B07" w:rsidRDefault="001055AA">
      <w:pPr>
        <w:spacing w:before="100" w:beforeAutospacing="1" w:after="100" w:afterAutospacing="1"/>
        <w:jc w:val="center"/>
        <w:rPr>
          <w:rFonts w:ascii="宋体" w:hAnsi="宋体"/>
          <w:b/>
          <w:sz w:val="44"/>
          <w:szCs w:val="36"/>
        </w:rPr>
      </w:pPr>
      <w:r>
        <w:rPr>
          <w:rFonts w:hAnsi="宋体" w:hint="eastAsia"/>
          <w:b/>
          <w:sz w:val="44"/>
          <w:szCs w:val="36"/>
        </w:rPr>
        <w:t>竞争性磋商</w:t>
      </w:r>
      <w:r>
        <w:rPr>
          <w:rFonts w:ascii="宋体" w:hAnsi="宋体" w:hint="eastAsia"/>
          <w:b/>
          <w:sz w:val="44"/>
          <w:szCs w:val="36"/>
        </w:rPr>
        <w:t>采购文件</w:t>
      </w:r>
    </w:p>
    <w:p w14:paraId="63A2E07E" w14:textId="77777777" w:rsidR="00E56B07" w:rsidRDefault="00E56B07">
      <w:pPr>
        <w:spacing w:before="100" w:beforeAutospacing="1" w:after="100" w:afterAutospacing="1"/>
        <w:jc w:val="center"/>
        <w:rPr>
          <w:rFonts w:ascii="宋体" w:hAnsi="宋体"/>
          <w:b/>
          <w:bCs/>
          <w:sz w:val="30"/>
          <w:szCs w:val="30"/>
        </w:rPr>
      </w:pPr>
    </w:p>
    <w:p w14:paraId="7A8B33D0" w14:textId="06F18921" w:rsidR="00E56B07" w:rsidRDefault="001055AA">
      <w:pPr>
        <w:spacing w:before="100" w:beforeAutospacing="1" w:after="100" w:afterAutospacing="1"/>
        <w:jc w:val="center"/>
        <w:rPr>
          <w:rFonts w:ascii="宋体" w:hAnsi="宋体"/>
          <w:sz w:val="30"/>
          <w:szCs w:val="30"/>
        </w:rPr>
      </w:pPr>
      <w:r>
        <w:rPr>
          <w:rFonts w:ascii="宋体" w:hAnsi="宋体" w:hint="eastAsia"/>
          <w:b/>
          <w:bCs/>
          <w:sz w:val="30"/>
          <w:szCs w:val="30"/>
        </w:rPr>
        <w:t>项目编号：</w:t>
      </w:r>
      <w:r w:rsidR="007D54D4">
        <w:rPr>
          <w:rFonts w:ascii="宋体" w:hAnsi="宋体" w:hint="eastAsia"/>
          <w:b/>
          <w:bCs/>
          <w:sz w:val="30"/>
          <w:szCs w:val="30"/>
        </w:rPr>
        <w:t>ZJZT-2024-11655</w:t>
      </w:r>
    </w:p>
    <w:p w14:paraId="494F9DEF" w14:textId="77777777" w:rsidR="00E56B07" w:rsidRDefault="00E56B07">
      <w:pPr>
        <w:spacing w:before="100" w:beforeAutospacing="1" w:after="100" w:afterAutospacing="1"/>
        <w:jc w:val="center"/>
        <w:rPr>
          <w:rFonts w:ascii="宋体" w:hAnsi="宋体"/>
          <w:sz w:val="24"/>
        </w:rPr>
      </w:pPr>
    </w:p>
    <w:p w14:paraId="0E6ABEE8" w14:textId="77777777" w:rsidR="00E56B07" w:rsidRDefault="00E56B07">
      <w:pPr>
        <w:spacing w:before="100" w:beforeAutospacing="1" w:after="100" w:afterAutospacing="1"/>
        <w:jc w:val="center"/>
        <w:rPr>
          <w:rFonts w:ascii="宋体" w:hAnsi="宋体"/>
          <w:sz w:val="24"/>
        </w:rPr>
      </w:pPr>
    </w:p>
    <w:p w14:paraId="302A7F08" w14:textId="77777777" w:rsidR="00E56B07" w:rsidRDefault="00E56B07">
      <w:pPr>
        <w:spacing w:before="100" w:beforeAutospacing="1" w:after="100" w:afterAutospacing="1"/>
        <w:jc w:val="center"/>
        <w:rPr>
          <w:rFonts w:ascii="宋体" w:hAnsi="宋体"/>
          <w:sz w:val="24"/>
        </w:rPr>
      </w:pPr>
    </w:p>
    <w:p w14:paraId="69582AF3" w14:textId="77777777" w:rsidR="00E56B07" w:rsidRDefault="00E56B07">
      <w:pPr>
        <w:spacing w:before="100" w:beforeAutospacing="1" w:after="100" w:afterAutospacing="1"/>
        <w:jc w:val="center"/>
        <w:rPr>
          <w:rFonts w:ascii="宋体" w:hAnsi="宋体"/>
          <w:sz w:val="24"/>
        </w:rPr>
      </w:pPr>
    </w:p>
    <w:p w14:paraId="76748C55" w14:textId="77777777" w:rsidR="00E56B07" w:rsidRDefault="00E56B07">
      <w:pPr>
        <w:spacing w:before="100" w:beforeAutospacing="1" w:after="100" w:afterAutospacing="1"/>
        <w:jc w:val="center"/>
        <w:rPr>
          <w:rFonts w:ascii="宋体" w:hAnsi="宋体"/>
          <w:sz w:val="24"/>
        </w:rPr>
      </w:pPr>
    </w:p>
    <w:p w14:paraId="703893D5" w14:textId="77777777" w:rsidR="00E56B07" w:rsidRDefault="00E56B07">
      <w:pPr>
        <w:spacing w:before="100" w:beforeAutospacing="1" w:after="100" w:afterAutospacing="1"/>
        <w:jc w:val="center"/>
        <w:rPr>
          <w:rFonts w:ascii="宋体" w:hAnsi="宋体"/>
          <w:sz w:val="24"/>
        </w:rPr>
      </w:pPr>
    </w:p>
    <w:p w14:paraId="458C556E" w14:textId="26C35980" w:rsidR="00E56B07" w:rsidRDefault="001055AA">
      <w:pPr>
        <w:spacing w:after="120" w:line="360" w:lineRule="atLeast"/>
        <w:jc w:val="center"/>
        <w:rPr>
          <w:rFonts w:ascii="宋体" w:hAnsi="宋体"/>
          <w:b/>
          <w:sz w:val="32"/>
        </w:rPr>
      </w:pPr>
      <w:r>
        <w:rPr>
          <w:rFonts w:ascii="宋体" w:hAnsi="宋体" w:hint="eastAsia"/>
          <w:b/>
          <w:sz w:val="32"/>
        </w:rPr>
        <w:t>采购人：</w:t>
      </w:r>
      <w:r w:rsidR="00830AB3">
        <w:rPr>
          <w:rFonts w:ascii="宋体" w:hAnsi="宋体" w:hint="eastAsia"/>
          <w:b/>
          <w:sz w:val="32"/>
        </w:rPr>
        <w:t>中国邮政集团有限公司金华市分公司</w:t>
      </w:r>
    </w:p>
    <w:p w14:paraId="33B62AF6" w14:textId="77777777" w:rsidR="00E56B07" w:rsidRDefault="001055AA">
      <w:pPr>
        <w:spacing w:after="120" w:line="360" w:lineRule="atLeast"/>
        <w:jc w:val="center"/>
        <w:rPr>
          <w:rFonts w:ascii="宋体" w:hAnsi="宋体"/>
          <w:b/>
          <w:sz w:val="32"/>
        </w:rPr>
      </w:pPr>
      <w:r>
        <w:rPr>
          <w:rFonts w:ascii="宋体" w:hAnsi="宋体" w:hint="eastAsia"/>
          <w:b/>
          <w:sz w:val="32"/>
        </w:rPr>
        <w:t>采购代理机构：浙江中通通信有限公司</w:t>
      </w:r>
    </w:p>
    <w:p w14:paraId="6E9AFC93" w14:textId="2AAC0E7D" w:rsidR="00E56B07" w:rsidRDefault="007D54D4">
      <w:pPr>
        <w:spacing w:after="120" w:line="360" w:lineRule="atLeast"/>
        <w:jc w:val="center"/>
        <w:rPr>
          <w:rFonts w:ascii="宋体" w:hAnsi="宋体"/>
          <w:b/>
          <w:sz w:val="32"/>
        </w:rPr>
      </w:pPr>
      <w:r>
        <w:rPr>
          <w:rFonts w:ascii="宋体" w:hAnsi="宋体" w:hint="eastAsia"/>
          <w:b/>
          <w:sz w:val="32"/>
        </w:rPr>
        <w:t>2024年</w:t>
      </w:r>
      <w:r w:rsidR="001B6134">
        <w:rPr>
          <w:rFonts w:ascii="宋体" w:hAnsi="宋体" w:hint="eastAsia"/>
          <w:b/>
          <w:sz w:val="32"/>
        </w:rPr>
        <w:t>5月21日</w:t>
      </w:r>
    </w:p>
    <w:p w14:paraId="4AD8921B" w14:textId="77777777" w:rsidR="00E56B07" w:rsidRDefault="00E56B07">
      <w:pPr>
        <w:spacing w:after="120" w:line="360" w:lineRule="atLeast"/>
        <w:jc w:val="center"/>
        <w:rPr>
          <w:rFonts w:ascii="宋体" w:hAnsi="宋体" w:cs="宋体"/>
          <w:sz w:val="24"/>
        </w:rPr>
        <w:sectPr w:rsidR="00E56B07" w:rsidSect="007A7A3A">
          <w:footerReference w:type="default" r:id="rId9"/>
          <w:headerReference w:type="first" r:id="rId10"/>
          <w:pgSz w:w="11906" w:h="16838"/>
          <w:pgMar w:top="1440" w:right="1134" w:bottom="1440" w:left="1134" w:header="851" w:footer="992" w:gutter="0"/>
          <w:cols w:space="0"/>
          <w:docGrid w:type="lines" w:linePitch="317"/>
        </w:sectPr>
      </w:pPr>
    </w:p>
    <w:p w14:paraId="7169F5A4" w14:textId="77777777" w:rsidR="00E56B07" w:rsidRDefault="001055AA">
      <w:pPr>
        <w:spacing w:after="120" w:line="360" w:lineRule="atLeast"/>
        <w:jc w:val="center"/>
        <w:rPr>
          <w:rFonts w:ascii="宋体" w:hAnsi="宋体" w:cs="宋体"/>
          <w:b/>
          <w:sz w:val="24"/>
        </w:rPr>
      </w:pPr>
      <w:r>
        <w:rPr>
          <w:rFonts w:ascii="宋体" w:hAnsi="宋体" w:cs="宋体" w:hint="eastAsia"/>
          <w:b/>
          <w:sz w:val="24"/>
        </w:rPr>
        <w:lastRenderedPageBreak/>
        <w:t>目  录</w:t>
      </w:r>
    </w:p>
    <w:p w14:paraId="45D6A577" w14:textId="35E82972" w:rsidR="00A4766D" w:rsidRDefault="001055AA">
      <w:pPr>
        <w:pStyle w:val="TOC1"/>
        <w:rPr>
          <w:rFonts w:asciiTheme="minorHAnsi" w:eastAsiaTheme="minorEastAsia" w:hAnsiTheme="minorHAnsi" w:cstheme="minorBidi"/>
          <w:noProof/>
          <w:szCs w:val="22"/>
        </w:rPr>
      </w:pPr>
      <w:r>
        <w:rPr>
          <w:rFonts w:asciiTheme="minorEastAsia" w:eastAsiaTheme="minorEastAsia" w:hAnsiTheme="minorEastAsia"/>
          <w:bCs/>
        </w:rPr>
        <w:fldChar w:fldCharType="begin"/>
      </w:r>
      <w:r>
        <w:rPr>
          <w:rFonts w:asciiTheme="minorEastAsia" w:eastAsiaTheme="minorEastAsia" w:hAnsiTheme="minorEastAsia"/>
          <w:bCs/>
        </w:rPr>
        <w:instrText xml:space="preserve"> TOC \o "1-3" \h \z \u </w:instrText>
      </w:r>
      <w:r>
        <w:rPr>
          <w:rFonts w:asciiTheme="minorEastAsia" w:eastAsiaTheme="minorEastAsia" w:hAnsiTheme="minorEastAsia"/>
          <w:bCs/>
        </w:rPr>
        <w:fldChar w:fldCharType="separate"/>
      </w:r>
      <w:hyperlink w:anchor="_Toc113459563" w:history="1">
        <w:r w:rsidR="00A4766D" w:rsidRPr="0094572F">
          <w:rPr>
            <w:rStyle w:val="aff1"/>
            <w:rFonts w:cs="宋体"/>
            <w:b/>
            <w:noProof/>
            <w:kern w:val="0"/>
          </w:rPr>
          <w:t>第一章  竞争性磋商公告</w:t>
        </w:r>
        <w:r w:rsidR="00A4766D">
          <w:rPr>
            <w:noProof/>
            <w:webHidden/>
          </w:rPr>
          <w:tab/>
        </w:r>
        <w:r w:rsidR="00A4766D">
          <w:rPr>
            <w:noProof/>
            <w:webHidden/>
          </w:rPr>
          <w:fldChar w:fldCharType="begin"/>
        </w:r>
        <w:r w:rsidR="00A4766D">
          <w:rPr>
            <w:noProof/>
            <w:webHidden/>
          </w:rPr>
          <w:instrText xml:space="preserve"> PAGEREF _Toc113459563 \h </w:instrText>
        </w:r>
        <w:r w:rsidR="00A4766D">
          <w:rPr>
            <w:noProof/>
            <w:webHidden/>
          </w:rPr>
        </w:r>
        <w:r w:rsidR="00A4766D">
          <w:rPr>
            <w:noProof/>
            <w:webHidden/>
          </w:rPr>
          <w:fldChar w:fldCharType="separate"/>
        </w:r>
        <w:r w:rsidR="009D31B5">
          <w:rPr>
            <w:noProof/>
            <w:webHidden/>
          </w:rPr>
          <w:t>1</w:t>
        </w:r>
        <w:r w:rsidR="00A4766D">
          <w:rPr>
            <w:noProof/>
            <w:webHidden/>
          </w:rPr>
          <w:fldChar w:fldCharType="end"/>
        </w:r>
      </w:hyperlink>
    </w:p>
    <w:p w14:paraId="5696B306" w14:textId="1F7EB291" w:rsidR="00A4766D" w:rsidRDefault="00000000">
      <w:pPr>
        <w:pStyle w:val="TOC1"/>
        <w:rPr>
          <w:rFonts w:asciiTheme="minorHAnsi" w:eastAsiaTheme="minorEastAsia" w:hAnsiTheme="minorHAnsi" w:cstheme="minorBidi"/>
          <w:noProof/>
          <w:szCs w:val="22"/>
        </w:rPr>
      </w:pPr>
      <w:hyperlink w:anchor="_Toc113459564" w:history="1">
        <w:r w:rsidR="00A4766D" w:rsidRPr="0094572F">
          <w:rPr>
            <w:rStyle w:val="aff1"/>
            <w:rFonts w:cs="宋体"/>
            <w:b/>
            <w:noProof/>
            <w:kern w:val="0"/>
          </w:rPr>
          <w:t>第二章  供应商须知</w:t>
        </w:r>
        <w:r w:rsidR="00A4766D">
          <w:rPr>
            <w:noProof/>
            <w:webHidden/>
          </w:rPr>
          <w:tab/>
        </w:r>
        <w:r w:rsidR="00A4766D">
          <w:rPr>
            <w:noProof/>
            <w:webHidden/>
          </w:rPr>
          <w:fldChar w:fldCharType="begin"/>
        </w:r>
        <w:r w:rsidR="00A4766D">
          <w:rPr>
            <w:noProof/>
            <w:webHidden/>
          </w:rPr>
          <w:instrText xml:space="preserve"> PAGEREF _Toc113459564 \h </w:instrText>
        </w:r>
        <w:r w:rsidR="00A4766D">
          <w:rPr>
            <w:noProof/>
            <w:webHidden/>
          </w:rPr>
        </w:r>
        <w:r w:rsidR="00A4766D">
          <w:rPr>
            <w:noProof/>
            <w:webHidden/>
          </w:rPr>
          <w:fldChar w:fldCharType="separate"/>
        </w:r>
        <w:r w:rsidR="009D31B5">
          <w:rPr>
            <w:noProof/>
            <w:webHidden/>
          </w:rPr>
          <w:t>4</w:t>
        </w:r>
        <w:r w:rsidR="00A4766D">
          <w:rPr>
            <w:noProof/>
            <w:webHidden/>
          </w:rPr>
          <w:fldChar w:fldCharType="end"/>
        </w:r>
      </w:hyperlink>
    </w:p>
    <w:p w14:paraId="6E5EE37D" w14:textId="23975833" w:rsidR="00A4766D" w:rsidRDefault="00000000">
      <w:pPr>
        <w:pStyle w:val="TOC2"/>
        <w:rPr>
          <w:rFonts w:asciiTheme="minorHAnsi" w:eastAsiaTheme="minorEastAsia" w:hAnsiTheme="minorHAnsi" w:cstheme="minorBidi"/>
          <w:noProof/>
          <w:szCs w:val="22"/>
        </w:rPr>
      </w:pPr>
      <w:hyperlink w:anchor="_Toc113459565" w:history="1">
        <w:r w:rsidR="00A4766D" w:rsidRPr="0094572F">
          <w:rPr>
            <w:rStyle w:val="aff1"/>
            <w:rFonts w:ascii="宋体" w:hAnsi="宋体" w:cs="宋体"/>
            <w:noProof/>
          </w:rPr>
          <w:t>供应商须知前附表</w:t>
        </w:r>
        <w:r w:rsidR="00A4766D">
          <w:rPr>
            <w:noProof/>
            <w:webHidden/>
          </w:rPr>
          <w:tab/>
        </w:r>
        <w:r w:rsidR="00A4766D">
          <w:rPr>
            <w:noProof/>
            <w:webHidden/>
          </w:rPr>
          <w:fldChar w:fldCharType="begin"/>
        </w:r>
        <w:r w:rsidR="00A4766D">
          <w:rPr>
            <w:noProof/>
            <w:webHidden/>
          </w:rPr>
          <w:instrText xml:space="preserve"> PAGEREF _Toc113459565 \h </w:instrText>
        </w:r>
        <w:r w:rsidR="00A4766D">
          <w:rPr>
            <w:noProof/>
            <w:webHidden/>
          </w:rPr>
        </w:r>
        <w:r w:rsidR="00A4766D">
          <w:rPr>
            <w:noProof/>
            <w:webHidden/>
          </w:rPr>
          <w:fldChar w:fldCharType="separate"/>
        </w:r>
        <w:r w:rsidR="009D31B5">
          <w:rPr>
            <w:noProof/>
            <w:webHidden/>
          </w:rPr>
          <w:t>4</w:t>
        </w:r>
        <w:r w:rsidR="00A4766D">
          <w:rPr>
            <w:noProof/>
            <w:webHidden/>
          </w:rPr>
          <w:fldChar w:fldCharType="end"/>
        </w:r>
      </w:hyperlink>
    </w:p>
    <w:p w14:paraId="494A2B58" w14:textId="4605E13B" w:rsidR="00A4766D" w:rsidRDefault="00000000">
      <w:pPr>
        <w:pStyle w:val="TOC1"/>
        <w:rPr>
          <w:rFonts w:asciiTheme="minorHAnsi" w:eastAsiaTheme="minorEastAsia" w:hAnsiTheme="minorHAnsi" w:cstheme="minorBidi"/>
          <w:noProof/>
          <w:szCs w:val="22"/>
        </w:rPr>
      </w:pPr>
      <w:hyperlink w:anchor="_Toc113459566" w:history="1">
        <w:r w:rsidR="00A4766D" w:rsidRPr="0094572F">
          <w:rPr>
            <w:rStyle w:val="aff1"/>
            <w:noProof/>
          </w:rPr>
          <w:t>1.</w:t>
        </w:r>
        <w:r w:rsidR="00A4766D">
          <w:rPr>
            <w:rFonts w:asciiTheme="minorHAnsi" w:eastAsiaTheme="minorEastAsia" w:hAnsiTheme="minorHAnsi" w:cstheme="minorBidi"/>
            <w:noProof/>
            <w:szCs w:val="22"/>
          </w:rPr>
          <w:tab/>
        </w:r>
        <w:r w:rsidR="00A4766D" w:rsidRPr="0094572F">
          <w:rPr>
            <w:rStyle w:val="aff1"/>
            <w:noProof/>
          </w:rPr>
          <w:t>总则</w:t>
        </w:r>
        <w:r w:rsidR="00A4766D">
          <w:rPr>
            <w:noProof/>
            <w:webHidden/>
          </w:rPr>
          <w:tab/>
        </w:r>
        <w:r w:rsidR="00A4766D">
          <w:rPr>
            <w:noProof/>
            <w:webHidden/>
          </w:rPr>
          <w:fldChar w:fldCharType="begin"/>
        </w:r>
        <w:r w:rsidR="00A4766D">
          <w:rPr>
            <w:noProof/>
            <w:webHidden/>
          </w:rPr>
          <w:instrText xml:space="preserve"> PAGEREF _Toc113459566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3D6DAF67" w14:textId="4FC1997E" w:rsidR="00A4766D" w:rsidRDefault="00000000">
      <w:pPr>
        <w:pStyle w:val="TOC1"/>
        <w:rPr>
          <w:rFonts w:asciiTheme="minorHAnsi" w:eastAsiaTheme="minorEastAsia" w:hAnsiTheme="minorHAnsi" w:cstheme="minorBidi"/>
          <w:noProof/>
          <w:szCs w:val="22"/>
        </w:rPr>
      </w:pPr>
      <w:hyperlink w:anchor="_Toc113459567" w:history="1">
        <w:r w:rsidR="00A4766D" w:rsidRPr="0094572F">
          <w:rPr>
            <w:rStyle w:val="aff1"/>
            <w:noProof/>
          </w:rPr>
          <w:t>1.1项目概况</w:t>
        </w:r>
        <w:r w:rsidR="00A4766D">
          <w:rPr>
            <w:noProof/>
            <w:webHidden/>
          </w:rPr>
          <w:tab/>
        </w:r>
        <w:r w:rsidR="00A4766D">
          <w:rPr>
            <w:noProof/>
            <w:webHidden/>
          </w:rPr>
          <w:fldChar w:fldCharType="begin"/>
        </w:r>
        <w:r w:rsidR="00A4766D">
          <w:rPr>
            <w:noProof/>
            <w:webHidden/>
          </w:rPr>
          <w:instrText xml:space="preserve"> PAGEREF _Toc113459567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33EED37E" w14:textId="4068958C" w:rsidR="00A4766D" w:rsidRDefault="00000000">
      <w:pPr>
        <w:pStyle w:val="TOC1"/>
        <w:rPr>
          <w:rFonts w:asciiTheme="minorHAnsi" w:eastAsiaTheme="minorEastAsia" w:hAnsiTheme="minorHAnsi" w:cstheme="minorBidi"/>
          <w:noProof/>
          <w:szCs w:val="22"/>
        </w:rPr>
      </w:pPr>
      <w:hyperlink w:anchor="_Toc113459568" w:history="1">
        <w:r w:rsidR="00A4766D" w:rsidRPr="0094572F">
          <w:rPr>
            <w:rStyle w:val="aff1"/>
            <w:noProof/>
          </w:rPr>
          <w:t>1.2资金落实情况</w:t>
        </w:r>
        <w:r w:rsidR="00A4766D">
          <w:rPr>
            <w:noProof/>
            <w:webHidden/>
          </w:rPr>
          <w:tab/>
        </w:r>
        <w:r w:rsidR="00A4766D">
          <w:rPr>
            <w:noProof/>
            <w:webHidden/>
          </w:rPr>
          <w:fldChar w:fldCharType="begin"/>
        </w:r>
        <w:r w:rsidR="00A4766D">
          <w:rPr>
            <w:noProof/>
            <w:webHidden/>
          </w:rPr>
          <w:instrText xml:space="preserve"> PAGEREF _Toc113459568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6C3450C7" w14:textId="10598D7C" w:rsidR="00A4766D" w:rsidRDefault="00000000">
      <w:pPr>
        <w:pStyle w:val="TOC1"/>
        <w:rPr>
          <w:rFonts w:asciiTheme="minorHAnsi" w:eastAsiaTheme="minorEastAsia" w:hAnsiTheme="minorHAnsi" w:cstheme="minorBidi"/>
          <w:noProof/>
          <w:szCs w:val="22"/>
        </w:rPr>
      </w:pPr>
      <w:hyperlink w:anchor="_Toc113459569" w:history="1">
        <w:r w:rsidR="00A4766D" w:rsidRPr="0094572F">
          <w:rPr>
            <w:rStyle w:val="aff1"/>
            <w:noProof/>
          </w:rPr>
          <w:t>1.3采购范围</w:t>
        </w:r>
        <w:r w:rsidR="00A4766D">
          <w:rPr>
            <w:noProof/>
            <w:webHidden/>
          </w:rPr>
          <w:tab/>
        </w:r>
        <w:r w:rsidR="00A4766D">
          <w:rPr>
            <w:noProof/>
            <w:webHidden/>
          </w:rPr>
          <w:fldChar w:fldCharType="begin"/>
        </w:r>
        <w:r w:rsidR="00A4766D">
          <w:rPr>
            <w:noProof/>
            <w:webHidden/>
          </w:rPr>
          <w:instrText xml:space="preserve"> PAGEREF _Toc113459569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2E0BD17D" w14:textId="4EA98AAF" w:rsidR="00A4766D" w:rsidRDefault="00000000">
      <w:pPr>
        <w:pStyle w:val="TOC1"/>
        <w:rPr>
          <w:rFonts w:asciiTheme="minorHAnsi" w:eastAsiaTheme="minorEastAsia" w:hAnsiTheme="minorHAnsi" w:cstheme="minorBidi"/>
          <w:noProof/>
          <w:szCs w:val="22"/>
        </w:rPr>
      </w:pPr>
      <w:hyperlink w:anchor="_Toc113459570" w:history="1">
        <w:r w:rsidR="00A4766D" w:rsidRPr="0094572F">
          <w:rPr>
            <w:rStyle w:val="aff1"/>
            <w:noProof/>
          </w:rPr>
          <w:t>1.4分包划分</w:t>
        </w:r>
        <w:r w:rsidR="00A4766D">
          <w:rPr>
            <w:noProof/>
            <w:webHidden/>
          </w:rPr>
          <w:tab/>
        </w:r>
        <w:r w:rsidR="00A4766D">
          <w:rPr>
            <w:noProof/>
            <w:webHidden/>
          </w:rPr>
          <w:fldChar w:fldCharType="begin"/>
        </w:r>
        <w:r w:rsidR="00A4766D">
          <w:rPr>
            <w:noProof/>
            <w:webHidden/>
          </w:rPr>
          <w:instrText xml:space="preserve"> PAGEREF _Toc113459570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1670712B" w14:textId="55C36BB4" w:rsidR="00A4766D" w:rsidRDefault="00000000">
      <w:pPr>
        <w:pStyle w:val="TOC1"/>
        <w:rPr>
          <w:rFonts w:asciiTheme="minorHAnsi" w:eastAsiaTheme="minorEastAsia" w:hAnsiTheme="minorHAnsi" w:cstheme="minorBidi"/>
          <w:noProof/>
          <w:szCs w:val="22"/>
        </w:rPr>
      </w:pPr>
      <w:hyperlink w:anchor="_Toc113459571" w:history="1">
        <w:r w:rsidR="00A4766D" w:rsidRPr="0094572F">
          <w:rPr>
            <w:rStyle w:val="aff1"/>
            <w:noProof/>
          </w:rPr>
          <w:t>1.5采购方式</w:t>
        </w:r>
        <w:r w:rsidR="00A4766D">
          <w:rPr>
            <w:noProof/>
            <w:webHidden/>
          </w:rPr>
          <w:tab/>
        </w:r>
        <w:r w:rsidR="00A4766D">
          <w:rPr>
            <w:noProof/>
            <w:webHidden/>
          </w:rPr>
          <w:fldChar w:fldCharType="begin"/>
        </w:r>
        <w:r w:rsidR="00A4766D">
          <w:rPr>
            <w:noProof/>
            <w:webHidden/>
          </w:rPr>
          <w:instrText xml:space="preserve"> PAGEREF _Toc113459571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72B24068" w14:textId="5559BE88" w:rsidR="00A4766D" w:rsidRDefault="00000000">
      <w:pPr>
        <w:pStyle w:val="TOC1"/>
        <w:rPr>
          <w:rFonts w:asciiTheme="minorHAnsi" w:eastAsiaTheme="minorEastAsia" w:hAnsiTheme="minorHAnsi" w:cstheme="minorBidi"/>
          <w:noProof/>
          <w:szCs w:val="22"/>
        </w:rPr>
      </w:pPr>
      <w:hyperlink w:anchor="_Toc113459572" w:history="1">
        <w:r w:rsidR="00A4766D" w:rsidRPr="0094572F">
          <w:rPr>
            <w:rStyle w:val="aff1"/>
            <w:noProof/>
          </w:rPr>
          <w:t>1.6采购组织形式</w:t>
        </w:r>
        <w:r w:rsidR="00A4766D">
          <w:rPr>
            <w:noProof/>
            <w:webHidden/>
          </w:rPr>
          <w:tab/>
        </w:r>
        <w:r w:rsidR="00A4766D">
          <w:rPr>
            <w:noProof/>
            <w:webHidden/>
          </w:rPr>
          <w:fldChar w:fldCharType="begin"/>
        </w:r>
        <w:r w:rsidR="00A4766D">
          <w:rPr>
            <w:noProof/>
            <w:webHidden/>
          </w:rPr>
          <w:instrText xml:space="preserve"> PAGEREF _Toc113459572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3B5DC20E" w14:textId="7F31B736" w:rsidR="00A4766D" w:rsidRDefault="00000000">
      <w:pPr>
        <w:pStyle w:val="TOC1"/>
        <w:rPr>
          <w:rFonts w:asciiTheme="minorHAnsi" w:eastAsiaTheme="minorEastAsia" w:hAnsiTheme="minorHAnsi" w:cstheme="minorBidi"/>
          <w:noProof/>
          <w:szCs w:val="22"/>
        </w:rPr>
      </w:pPr>
      <w:hyperlink w:anchor="_Toc113459573" w:history="1">
        <w:r w:rsidR="00A4766D" w:rsidRPr="0094572F">
          <w:rPr>
            <w:rStyle w:val="aff1"/>
            <w:noProof/>
          </w:rPr>
          <w:t>1.7资格审查</w:t>
        </w:r>
        <w:r w:rsidR="00A4766D">
          <w:rPr>
            <w:noProof/>
            <w:webHidden/>
          </w:rPr>
          <w:tab/>
        </w:r>
        <w:r w:rsidR="00A4766D">
          <w:rPr>
            <w:noProof/>
            <w:webHidden/>
          </w:rPr>
          <w:fldChar w:fldCharType="begin"/>
        </w:r>
        <w:r w:rsidR="00A4766D">
          <w:rPr>
            <w:noProof/>
            <w:webHidden/>
          </w:rPr>
          <w:instrText xml:space="preserve"> PAGEREF _Toc113459573 \h </w:instrText>
        </w:r>
        <w:r w:rsidR="00A4766D">
          <w:rPr>
            <w:noProof/>
            <w:webHidden/>
          </w:rPr>
        </w:r>
        <w:r w:rsidR="00A4766D">
          <w:rPr>
            <w:noProof/>
            <w:webHidden/>
          </w:rPr>
          <w:fldChar w:fldCharType="separate"/>
        </w:r>
        <w:r w:rsidR="009D31B5">
          <w:rPr>
            <w:noProof/>
            <w:webHidden/>
          </w:rPr>
          <w:t>10</w:t>
        </w:r>
        <w:r w:rsidR="00A4766D">
          <w:rPr>
            <w:noProof/>
            <w:webHidden/>
          </w:rPr>
          <w:fldChar w:fldCharType="end"/>
        </w:r>
      </w:hyperlink>
    </w:p>
    <w:p w14:paraId="16EA58B2" w14:textId="6E710E75" w:rsidR="00A4766D" w:rsidRDefault="00000000">
      <w:pPr>
        <w:pStyle w:val="TOC1"/>
        <w:rPr>
          <w:rFonts w:asciiTheme="minorHAnsi" w:eastAsiaTheme="minorEastAsia" w:hAnsiTheme="minorHAnsi" w:cstheme="minorBidi"/>
          <w:noProof/>
          <w:szCs w:val="22"/>
        </w:rPr>
      </w:pPr>
      <w:hyperlink w:anchor="_Toc113459574" w:history="1">
        <w:r w:rsidR="00A4766D" w:rsidRPr="0094572F">
          <w:rPr>
            <w:rStyle w:val="aff1"/>
            <w:noProof/>
          </w:rPr>
          <w:t>1.8供应商不得存在的情形</w:t>
        </w:r>
        <w:r w:rsidR="00A4766D">
          <w:rPr>
            <w:noProof/>
            <w:webHidden/>
          </w:rPr>
          <w:tab/>
        </w:r>
        <w:r w:rsidR="00A4766D">
          <w:rPr>
            <w:noProof/>
            <w:webHidden/>
          </w:rPr>
          <w:fldChar w:fldCharType="begin"/>
        </w:r>
        <w:r w:rsidR="00A4766D">
          <w:rPr>
            <w:noProof/>
            <w:webHidden/>
          </w:rPr>
          <w:instrText xml:space="preserve"> PAGEREF _Toc113459574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375974B0" w14:textId="497C44B6" w:rsidR="00A4766D" w:rsidRDefault="00000000">
      <w:pPr>
        <w:pStyle w:val="TOC1"/>
        <w:rPr>
          <w:rFonts w:asciiTheme="minorHAnsi" w:eastAsiaTheme="minorEastAsia" w:hAnsiTheme="minorHAnsi" w:cstheme="minorBidi"/>
          <w:noProof/>
          <w:szCs w:val="22"/>
        </w:rPr>
      </w:pPr>
      <w:hyperlink w:anchor="_Toc113459575" w:history="1">
        <w:r w:rsidR="00A4766D" w:rsidRPr="0094572F">
          <w:rPr>
            <w:rStyle w:val="aff1"/>
            <w:noProof/>
          </w:rPr>
          <w:t>1.9合格的货物和服务</w:t>
        </w:r>
        <w:r w:rsidR="00A4766D">
          <w:rPr>
            <w:noProof/>
            <w:webHidden/>
          </w:rPr>
          <w:tab/>
        </w:r>
        <w:r w:rsidR="00A4766D">
          <w:rPr>
            <w:noProof/>
            <w:webHidden/>
          </w:rPr>
          <w:fldChar w:fldCharType="begin"/>
        </w:r>
        <w:r w:rsidR="00A4766D">
          <w:rPr>
            <w:noProof/>
            <w:webHidden/>
          </w:rPr>
          <w:instrText xml:space="preserve"> PAGEREF _Toc113459575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7DDE5D79" w14:textId="0E6FA075" w:rsidR="00A4766D" w:rsidRDefault="00000000">
      <w:pPr>
        <w:pStyle w:val="TOC1"/>
        <w:rPr>
          <w:rFonts w:asciiTheme="minorHAnsi" w:eastAsiaTheme="minorEastAsia" w:hAnsiTheme="minorHAnsi" w:cstheme="minorBidi"/>
          <w:noProof/>
          <w:szCs w:val="22"/>
        </w:rPr>
      </w:pPr>
      <w:hyperlink w:anchor="_Toc113459576" w:history="1">
        <w:r w:rsidR="00A4766D" w:rsidRPr="0094572F">
          <w:rPr>
            <w:rStyle w:val="aff1"/>
            <w:noProof/>
          </w:rPr>
          <w:t>1.10应答费用</w:t>
        </w:r>
        <w:r w:rsidR="00A4766D">
          <w:rPr>
            <w:noProof/>
            <w:webHidden/>
          </w:rPr>
          <w:tab/>
        </w:r>
        <w:r w:rsidR="00A4766D">
          <w:rPr>
            <w:noProof/>
            <w:webHidden/>
          </w:rPr>
          <w:fldChar w:fldCharType="begin"/>
        </w:r>
        <w:r w:rsidR="00A4766D">
          <w:rPr>
            <w:noProof/>
            <w:webHidden/>
          </w:rPr>
          <w:instrText xml:space="preserve"> PAGEREF _Toc113459576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56B4ED7B" w14:textId="16623A03" w:rsidR="00A4766D" w:rsidRDefault="00000000">
      <w:pPr>
        <w:pStyle w:val="TOC1"/>
        <w:rPr>
          <w:rFonts w:asciiTheme="minorHAnsi" w:eastAsiaTheme="minorEastAsia" w:hAnsiTheme="minorHAnsi" w:cstheme="minorBidi"/>
          <w:noProof/>
          <w:szCs w:val="22"/>
        </w:rPr>
      </w:pPr>
      <w:hyperlink w:anchor="_Toc113459577" w:history="1">
        <w:r w:rsidR="00A4766D" w:rsidRPr="0094572F">
          <w:rPr>
            <w:rStyle w:val="aff1"/>
            <w:noProof/>
          </w:rPr>
          <w:t>1.11保密</w:t>
        </w:r>
        <w:r w:rsidR="00A4766D">
          <w:rPr>
            <w:noProof/>
            <w:webHidden/>
          </w:rPr>
          <w:tab/>
        </w:r>
        <w:r w:rsidR="00A4766D">
          <w:rPr>
            <w:noProof/>
            <w:webHidden/>
          </w:rPr>
          <w:fldChar w:fldCharType="begin"/>
        </w:r>
        <w:r w:rsidR="00A4766D">
          <w:rPr>
            <w:noProof/>
            <w:webHidden/>
          </w:rPr>
          <w:instrText xml:space="preserve"> PAGEREF _Toc113459577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760771B4" w14:textId="4082DDA9" w:rsidR="00A4766D" w:rsidRDefault="00000000">
      <w:pPr>
        <w:pStyle w:val="TOC1"/>
        <w:rPr>
          <w:rFonts w:asciiTheme="minorHAnsi" w:eastAsiaTheme="minorEastAsia" w:hAnsiTheme="minorHAnsi" w:cstheme="minorBidi"/>
          <w:noProof/>
          <w:szCs w:val="22"/>
        </w:rPr>
      </w:pPr>
      <w:hyperlink w:anchor="_Toc113459578" w:history="1">
        <w:r w:rsidR="00A4766D" w:rsidRPr="0094572F">
          <w:rPr>
            <w:rStyle w:val="aff1"/>
            <w:noProof/>
          </w:rPr>
          <w:t>2.</w:t>
        </w:r>
        <w:r w:rsidR="00A4766D">
          <w:rPr>
            <w:rFonts w:asciiTheme="minorHAnsi" w:eastAsiaTheme="minorEastAsia" w:hAnsiTheme="minorHAnsi" w:cstheme="minorBidi"/>
            <w:noProof/>
            <w:szCs w:val="22"/>
          </w:rPr>
          <w:tab/>
        </w:r>
        <w:r w:rsidR="00A4766D" w:rsidRPr="0094572F">
          <w:rPr>
            <w:rStyle w:val="aff1"/>
            <w:noProof/>
          </w:rPr>
          <w:t>采购文件</w:t>
        </w:r>
        <w:r w:rsidR="00A4766D">
          <w:rPr>
            <w:noProof/>
            <w:webHidden/>
          </w:rPr>
          <w:tab/>
        </w:r>
        <w:r w:rsidR="00A4766D">
          <w:rPr>
            <w:noProof/>
            <w:webHidden/>
          </w:rPr>
          <w:fldChar w:fldCharType="begin"/>
        </w:r>
        <w:r w:rsidR="00A4766D">
          <w:rPr>
            <w:noProof/>
            <w:webHidden/>
          </w:rPr>
          <w:instrText xml:space="preserve"> PAGEREF _Toc113459578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16A2076C" w14:textId="688F9675" w:rsidR="00A4766D" w:rsidRDefault="00000000">
      <w:pPr>
        <w:pStyle w:val="TOC1"/>
        <w:rPr>
          <w:rFonts w:asciiTheme="minorHAnsi" w:eastAsiaTheme="minorEastAsia" w:hAnsiTheme="minorHAnsi" w:cstheme="minorBidi"/>
          <w:noProof/>
          <w:szCs w:val="22"/>
        </w:rPr>
      </w:pPr>
      <w:hyperlink w:anchor="_Toc113459579" w:history="1">
        <w:r w:rsidR="00A4766D" w:rsidRPr="0094572F">
          <w:rPr>
            <w:rStyle w:val="aff1"/>
            <w:noProof/>
          </w:rPr>
          <w:t>2.1采购文件的组成</w:t>
        </w:r>
        <w:r w:rsidR="00A4766D">
          <w:rPr>
            <w:noProof/>
            <w:webHidden/>
          </w:rPr>
          <w:tab/>
        </w:r>
        <w:r w:rsidR="00A4766D">
          <w:rPr>
            <w:noProof/>
            <w:webHidden/>
          </w:rPr>
          <w:fldChar w:fldCharType="begin"/>
        </w:r>
        <w:r w:rsidR="00A4766D">
          <w:rPr>
            <w:noProof/>
            <w:webHidden/>
          </w:rPr>
          <w:instrText xml:space="preserve"> PAGEREF _Toc113459579 \h </w:instrText>
        </w:r>
        <w:r w:rsidR="00A4766D">
          <w:rPr>
            <w:noProof/>
            <w:webHidden/>
          </w:rPr>
        </w:r>
        <w:r w:rsidR="00A4766D">
          <w:rPr>
            <w:noProof/>
            <w:webHidden/>
          </w:rPr>
          <w:fldChar w:fldCharType="separate"/>
        </w:r>
        <w:r w:rsidR="009D31B5">
          <w:rPr>
            <w:noProof/>
            <w:webHidden/>
          </w:rPr>
          <w:t>11</w:t>
        </w:r>
        <w:r w:rsidR="00A4766D">
          <w:rPr>
            <w:noProof/>
            <w:webHidden/>
          </w:rPr>
          <w:fldChar w:fldCharType="end"/>
        </w:r>
      </w:hyperlink>
    </w:p>
    <w:p w14:paraId="6103659E" w14:textId="42001E3E" w:rsidR="00A4766D" w:rsidRDefault="00000000">
      <w:pPr>
        <w:pStyle w:val="TOC1"/>
        <w:rPr>
          <w:rFonts w:asciiTheme="minorHAnsi" w:eastAsiaTheme="minorEastAsia" w:hAnsiTheme="minorHAnsi" w:cstheme="minorBidi"/>
          <w:noProof/>
          <w:szCs w:val="22"/>
        </w:rPr>
      </w:pPr>
      <w:hyperlink w:anchor="_Toc113459580" w:history="1">
        <w:r w:rsidR="00A4766D" w:rsidRPr="0094572F">
          <w:rPr>
            <w:rStyle w:val="aff1"/>
            <w:noProof/>
          </w:rPr>
          <w:t>2.2踏勘现场</w:t>
        </w:r>
        <w:r w:rsidR="00A4766D">
          <w:rPr>
            <w:noProof/>
            <w:webHidden/>
          </w:rPr>
          <w:tab/>
        </w:r>
        <w:r w:rsidR="00A4766D">
          <w:rPr>
            <w:noProof/>
            <w:webHidden/>
          </w:rPr>
          <w:fldChar w:fldCharType="begin"/>
        </w:r>
        <w:r w:rsidR="00A4766D">
          <w:rPr>
            <w:noProof/>
            <w:webHidden/>
          </w:rPr>
          <w:instrText xml:space="preserve"> PAGEREF _Toc113459580 \h </w:instrText>
        </w:r>
        <w:r w:rsidR="00A4766D">
          <w:rPr>
            <w:noProof/>
            <w:webHidden/>
          </w:rPr>
        </w:r>
        <w:r w:rsidR="00A4766D">
          <w:rPr>
            <w:noProof/>
            <w:webHidden/>
          </w:rPr>
          <w:fldChar w:fldCharType="separate"/>
        </w:r>
        <w:r w:rsidR="009D31B5">
          <w:rPr>
            <w:noProof/>
            <w:webHidden/>
          </w:rPr>
          <w:t>12</w:t>
        </w:r>
        <w:r w:rsidR="00A4766D">
          <w:rPr>
            <w:noProof/>
            <w:webHidden/>
          </w:rPr>
          <w:fldChar w:fldCharType="end"/>
        </w:r>
      </w:hyperlink>
    </w:p>
    <w:p w14:paraId="5A5E3EC1" w14:textId="4D310189" w:rsidR="00A4766D" w:rsidRDefault="00000000">
      <w:pPr>
        <w:pStyle w:val="TOC1"/>
        <w:rPr>
          <w:rFonts w:asciiTheme="minorHAnsi" w:eastAsiaTheme="minorEastAsia" w:hAnsiTheme="minorHAnsi" w:cstheme="minorBidi"/>
          <w:noProof/>
          <w:szCs w:val="22"/>
        </w:rPr>
      </w:pPr>
      <w:hyperlink w:anchor="_Toc113459581" w:history="1">
        <w:r w:rsidR="00A4766D" w:rsidRPr="0094572F">
          <w:rPr>
            <w:rStyle w:val="aff1"/>
            <w:noProof/>
          </w:rPr>
          <w:t>2.3应答预备会</w:t>
        </w:r>
        <w:r w:rsidR="00A4766D">
          <w:rPr>
            <w:noProof/>
            <w:webHidden/>
          </w:rPr>
          <w:tab/>
        </w:r>
        <w:r w:rsidR="00A4766D">
          <w:rPr>
            <w:noProof/>
            <w:webHidden/>
          </w:rPr>
          <w:fldChar w:fldCharType="begin"/>
        </w:r>
        <w:r w:rsidR="00A4766D">
          <w:rPr>
            <w:noProof/>
            <w:webHidden/>
          </w:rPr>
          <w:instrText xml:space="preserve"> PAGEREF _Toc113459581 \h </w:instrText>
        </w:r>
        <w:r w:rsidR="00A4766D">
          <w:rPr>
            <w:noProof/>
            <w:webHidden/>
          </w:rPr>
        </w:r>
        <w:r w:rsidR="00A4766D">
          <w:rPr>
            <w:noProof/>
            <w:webHidden/>
          </w:rPr>
          <w:fldChar w:fldCharType="separate"/>
        </w:r>
        <w:r w:rsidR="009D31B5">
          <w:rPr>
            <w:noProof/>
            <w:webHidden/>
          </w:rPr>
          <w:t>12</w:t>
        </w:r>
        <w:r w:rsidR="00A4766D">
          <w:rPr>
            <w:noProof/>
            <w:webHidden/>
          </w:rPr>
          <w:fldChar w:fldCharType="end"/>
        </w:r>
      </w:hyperlink>
    </w:p>
    <w:p w14:paraId="6C9A6294" w14:textId="42871FC6" w:rsidR="00A4766D" w:rsidRDefault="00000000">
      <w:pPr>
        <w:pStyle w:val="TOC1"/>
        <w:rPr>
          <w:rFonts w:asciiTheme="minorHAnsi" w:eastAsiaTheme="minorEastAsia" w:hAnsiTheme="minorHAnsi" w:cstheme="minorBidi"/>
          <w:noProof/>
          <w:szCs w:val="22"/>
        </w:rPr>
      </w:pPr>
      <w:hyperlink w:anchor="_Toc113459582" w:history="1">
        <w:r w:rsidR="00A4766D" w:rsidRPr="0094572F">
          <w:rPr>
            <w:rStyle w:val="aff1"/>
            <w:noProof/>
          </w:rPr>
          <w:t>2.4采购文件的澄清和修改</w:t>
        </w:r>
        <w:r w:rsidR="00A4766D">
          <w:rPr>
            <w:noProof/>
            <w:webHidden/>
          </w:rPr>
          <w:tab/>
        </w:r>
        <w:r w:rsidR="00A4766D">
          <w:rPr>
            <w:noProof/>
            <w:webHidden/>
          </w:rPr>
          <w:fldChar w:fldCharType="begin"/>
        </w:r>
        <w:r w:rsidR="00A4766D">
          <w:rPr>
            <w:noProof/>
            <w:webHidden/>
          </w:rPr>
          <w:instrText xml:space="preserve"> PAGEREF _Toc113459582 \h </w:instrText>
        </w:r>
        <w:r w:rsidR="00A4766D">
          <w:rPr>
            <w:noProof/>
            <w:webHidden/>
          </w:rPr>
        </w:r>
        <w:r w:rsidR="00A4766D">
          <w:rPr>
            <w:noProof/>
            <w:webHidden/>
          </w:rPr>
          <w:fldChar w:fldCharType="separate"/>
        </w:r>
        <w:r w:rsidR="009D31B5">
          <w:rPr>
            <w:noProof/>
            <w:webHidden/>
          </w:rPr>
          <w:t>12</w:t>
        </w:r>
        <w:r w:rsidR="00A4766D">
          <w:rPr>
            <w:noProof/>
            <w:webHidden/>
          </w:rPr>
          <w:fldChar w:fldCharType="end"/>
        </w:r>
      </w:hyperlink>
    </w:p>
    <w:p w14:paraId="79C4BA41" w14:textId="4F383A61" w:rsidR="00A4766D" w:rsidRDefault="00000000">
      <w:pPr>
        <w:pStyle w:val="TOC1"/>
        <w:rPr>
          <w:rFonts w:asciiTheme="minorHAnsi" w:eastAsiaTheme="minorEastAsia" w:hAnsiTheme="minorHAnsi" w:cstheme="minorBidi"/>
          <w:noProof/>
          <w:szCs w:val="22"/>
        </w:rPr>
      </w:pPr>
      <w:hyperlink w:anchor="_Toc113459583" w:history="1">
        <w:r w:rsidR="00A4766D" w:rsidRPr="0094572F">
          <w:rPr>
            <w:rStyle w:val="aff1"/>
            <w:noProof/>
          </w:rPr>
          <w:t>3.</w:t>
        </w:r>
        <w:r w:rsidR="00A4766D">
          <w:rPr>
            <w:rFonts w:asciiTheme="minorHAnsi" w:eastAsiaTheme="minorEastAsia" w:hAnsiTheme="minorHAnsi" w:cstheme="minorBidi"/>
            <w:noProof/>
            <w:szCs w:val="22"/>
          </w:rPr>
          <w:tab/>
        </w:r>
        <w:r w:rsidR="00A4766D" w:rsidRPr="0094572F">
          <w:rPr>
            <w:rStyle w:val="aff1"/>
            <w:noProof/>
          </w:rPr>
          <w:t>应答文件</w:t>
        </w:r>
        <w:r w:rsidR="00A4766D">
          <w:rPr>
            <w:noProof/>
            <w:webHidden/>
          </w:rPr>
          <w:tab/>
        </w:r>
        <w:r w:rsidR="00A4766D">
          <w:rPr>
            <w:noProof/>
            <w:webHidden/>
          </w:rPr>
          <w:fldChar w:fldCharType="begin"/>
        </w:r>
        <w:r w:rsidR="00A4766D">
          <w:rPr>
            <w:noProof/>
            <w:webHidden/>
          </w:rPr>
          <w:instrText xml:space="preserve"> PAGEREF _Toc113459583 \h </w:instrText>
        </w:r>
        <w:r w:rsidR="00A4766D">
          <w:rPr>
            <w:noProof/>
            <w:webHidden/>
          </w:rPr>
        </w:r>
        <w:r w:rsidR="00A4766D">
          <w:rPr>
            <w:noProof/>
            <w:webHidden/>
          </w:rPr>
          <w:fldChar w:fldCharType="separate"/>
        </w:r>
        <w:r w:rsidR="009D31B5">
          <w:rPr>
            <w:noProof/>
            <w:webHidden/>
          </w:rPr>
          <w:t>13</w:t>
        </w:r>
        <w:r w:rsidR="00A4766D">
          <w:rPr>
            <w:noProof/>
            <w:webHidden/>
          </w:rPr>
          <w:fldChar w:fldCharType="end"/>
        </w:r>
      </w:hyperlink>
    </w:p>
    <w:p w14:paraId="0B2A3E70" w14:textId="6ECF8D7D" w:rsidR="00A4766D" w:rsidRDefault="00000000">
      <w:pPr>
        <w:pStyle w:val="TOC1"/>
        <w:rPr>
          <w:rFonts w:asciiTheme="minorHAnsi" w:eastAsiaTheme="minorEastAsia" w:hAnsiTheme="minorHAnsi" w:cstheme="minorBidi"/>
          <w:noProof/>
          <w:szCs w:val="22"/>
        </w:rPr>
      </w:pPr>
      <w:hyperlink w:anchor="_Toc113459584" w:history="1">
        <w:r w:rsidR="00A4766D" w:rsidRPr="0094572F">
          <w:rPr>
            <w:rStyle w:val="aff1"/>
            <w:noProof/>
          </w:rPr>
          <w:t>3.1应答文件的组成</w:t>
        </w:r>
        <w:r w:rsidR="00A4766D">
          <w:rPr>
            <w:noProof/>
            <w:webHidden/>
          </w:rPr>
          <w:tab/>
        </w:r>
        <w:r w:rsidR="00A4766D">
          <w:rPr>
            <w:noProof/>
            <w:webHidden/>
          </w:rPr>
          <w:fldChar w:fldCharType="begin"/>
        </w:r>
        <w:r w:rsidR="00A4766D">
          <w:rPr>
            <w:noProof/>
            <w:webHidden/>
          </w:rPr>
          <w:instrText xml:space="preserve"> PAGEREF _Toc113459584 \h </w:instrText>
        </w:r>
        <w:r w:rsidR="00A4766D">
          <w:rPr>
            <w:noProof/>
            <w:webHidden/>
          </w:rPr>
        </w:r>
        <w:r w:rsidR="00A4766D">
          <w:rPr>
            <w:noProof/>
            <w:webHidden/>
          </w:rPr>
          <w:fldChar w:fldCharType="separate"/>
        </w:r>
        <w:r w:rsidR="009D31B5">
          <w:rPr>
            <w:noProof/>
            <w:webHidden/>
          </w:rPr>
          <w:t>13</w:t>
        </w:r>
        <w:r w:rsidR="00A4766D">
          <w:rPr>
            <w:noProof/>
            <w:webHidden/>
          </w:rPr>
          <w:fldChar w:fldCharType="end"/>
        </w:r>
      </w:hyperlink>
    </w:p>
    <w:p w14:paraId="6EA9F4AC" w14:textId="4399D6EB" w:rsidR="00A4766D" w:rsidRDefault="00000000">
      <w:pPr>
        <w:pStyle w:val="TOC1"/>
        <w:rPr>
          <w:rFonts w:asciiTheme="minorHAnsi" w:eastAsiaTheme="minorEastAsia" w:hAnsiTheme="minorHAnsi" w:cstheme="minorBidi"/>
          <w:noProof/>
          <w:szCs w:val="22"/>
        </w:rPr>
      </w:pPr>
      <w:hyperlink w:anchor="_Toc113459585" w:history="1">
        <w:r w:rsidR="00A4766D" w:rsidRPr="0094572F">
          <w:rPr>
            <w:rStyle w:val="aff1"/>
            <w:noProof/>
          </w:rPr>
          <w:t>3.2应答文件的编制</w:t>
        </w:r>
        <w:r w:rsidR="00A4766D">
          <w:rPr>
            <w:noProof/>
            <w:webHidden/>
          </w:rPr>
          <w:tab/>
        </w:r>
        <w:r w:rsidR="00A4766D">
          <w:rPr>
            <w:noProof/>
            <w:webHidden/>
          </w:rPr>
          <w:fldChar w:fldCharType="begin"/>
        </w:r>
        <w:r w:rsidR="00A4766D">
          <w:rPr>
            <w:noProof/>
            <w:webHidden/>
          </w:rPr>
          <w:instrText xml:space="preserve"> PAGEREF _Toc113459585 \h </w:instrText>
        </w:r>
        <w:r w:rsidR="00A4766D">
          <w:rPr>
            <w:noProof/>
            <w:webHidden/>
          </w:rPr>
        </w:r>
        <w:r w:rsidR="00A4766D">
          <w:rPr>
            <w:noProof/>
            <w:webHidden/>
          </w:rPr>
          <w:fldChar w:fldCharType="separate"/>
        </w:r>
        <w:r w:rsidR="009D31B5">
          <w:rPr>
            <w:noProof/>
            <w:webHidden/>
          </w:rPr>
          <w:t>13</w:t>
        </w:r>
        <w:r w:rsidR="00A4766D">
          <w:rPr>
            <w:noProof/>
            <w:webHidden/>
          </w:rPr>
          <w:fldChar w:fldCharType="end"/>
        </w:r>
      </w:hyperlink>
    </w:p>
    <w:p w14:paraId="091C6E36" w14:textId="7EE9F8C2" w:rsidR="00A4766D" w:rsidRDefault="00000000">
      <w:pPr>
        <w:pStyle w:val="TOC1"/>
        <w:rPr>
          <w:rFonts w:asciiTheme="minorHAnsi" w:eastAsiaTheme="minorEastAsia" w:hAnsiTheme="minorHAnsi" w:cstheme="minorBidi"/>
          <w:noProof/>
          <w:szCs w:val="22"/>
        </w:rPr>
      </w:pPr>
      <w:hyperlink w:anchor="_Toc113459586" w:history="1">
        <w:r w:rsidR="00A4766D" w:rsidRPr="0094572F">
          <w:rPr>
            <w:rStyle w:val="aff1"/>
            <w:noProof/>
          </w:rPr>
          <w:t>3.3应答报价</w:t>
        </w:r>
        <w:r w:rsidR="00A4766D">
          <w:rPr>
            <w:noProof/>
            <w:webHidden/>
          </w:rPr>
          <w:tab/>
        </w:r>
        <w:r w:rsidR="00A4766D">
          <w:rPr>
            <w:noProof/>
            <w:webHidden/>
          </w:rPr>
          <w:fldChar w:fldCharType="begin"/>
        </w:r>
        <w:r w:rsidR="00A4766D">
          <w:rPr>
            <w:noProof/>
            <w:webHidden/>
          </w:rPr>
          <w:instrText xml:space="preserve"> PAGEREF _Toc113459586 \h </w:instrText>
        </w:r>
        <w:r w:rsidR="00A4766D">
          <w:rPr>
            <w:noProof/>
            <w:webHidden/>
          </w:rPr>
        </w:r>
        <w:r w:rsidR="00A4766D">
          <w:rPr>
            <w:noProof/>
            <w:webHidden/>
          </w:rPr>
          <w:fldChar w:fldCharType="separate"/>
        </w:r>
        <w:r w:rsidR="009D31B5">
          <w:rPr>
            <w:noProof/>
            <w:webHidden/>
          </w:rPr>
          <w:t>13</w:t>
        </w:r>
        <w:r w:rsidR="00A4766D">
          <w:rPr>
            <w:noProof/>
            <w:webHidden/>
          </w:rPr>
          <w:fldChar w:fldCharType="end"/>
        </w:r>
      </w:hyperlink>
    </w:p>
    <w:p w14:paraId="22BCCDAF" w14:textId="66F881D6" w:rsidR="00A4766D" w:rsidRDefault="00000000">
      <w:pPr>
        <w:pStyle w:val="TOC1"/>
        <w:rPr>
          <w:rFonts w:asciiTheme="minorHAnsi" w:eastAsiaTheme="minorEastAsia" w:hAnsiTheme="minorHAnsi" w:cstheme="minorBidi"/>
          <w:noProof/>
          <w:szCs w:val="22"/>
        </w:rPr>
      </w:pPr>
      <w:hyperlink w:anchor="_Toc113459587" w:history="1">
        <w:r w:rsidR="00A4766D" w:rsidRPr="0094572F">
          <w:rPr>
            <w:rStyle w:val="aff1"/>
            <w:noProof/>
          </w:rPr>
          <w:t>3.4应答有效期</w:t>
        </w:r>
        <w:r w:rsidR="00A4766D">
          <w:rPr>
            <w:noProof/>
            <w:webHidden/>
          </w:rPr>
          <w:tab/>
        </w:r>
        <w:r w:rsidR="00A4766D">
          <w:rPr>
            <w:noProof/>
            <w:webHidden/>
          </w:rPr>
          <w:fldChar w:fldCharType="begin"/>
        </w:r>
        <w:r w:rsidR="00A4766D">
          <w:rPr>
            <w:noProof/>
            <w:webHidden/>
          </w:rPr>
          <w:instrText xml:space="preserve"> PAGEREF _Toc113459587 \h </w:instrText>
        </w:r>
        <w:r w:rsidR="00A4766D">
          <w:rPr>
            <w:noProof/>
            <w:webHidden/>
          </w:rPr>
        </w:r>
        <w:r w:rsidR="00A4766D">
          <w:rPr>
            <w:noProof/>
            <w:webHidden/>
          </w:rPr>
          <w:fldChar w:fldCharType="separate"/>
        </w:r>
        <w:r w:rsidR="009D31B5">
          <w:rPr>
            <w:noProof/>
            <w:webHidden/>
          </w:rPr>
          <w:t>14</w:t>
        </w:r>
        <w:r w:rsidR="00A4766D">
          <w:rPr>
            <w:noProof/>
            <w:webHidden/>
          </w:rPr>
          <w:fldChar w:fldCharType="end"/>
        </w:r>
      </w:hyperlink>
    </w:p>
    <w:p w14:paraId="402B71AA" w14:textId="1455AA20" w:rsidR="00A4766D" w:rsidRDefault="00000000">
      <w:pPr>
        <w:pStyle w:val="TOC1"/>
        <w:rPr>
          <w:rFonts w:asciiTheme="minorHAnsi" w:eastAsiaTheme="minorEastAsia" w:hAnsiTheme="minorHAnsi" w:cstheme="minorBidi"/>
          <w:noProof/>
          <w:szCs w:val="22"/>
        </w:rPr>
      </w:pPr>
      <w:hyperlink w:anchor="_Toc113459588" w:history="1">
        <w:r w:rsidR="00A4766D" w:rsidRPr="0094572F">
          <w:rPr>
            <w:rStyle w:val="aff1"/>
            <w:noProof/>
          </w:rPr>
          <w:t>3.5应答保证金</w:t>
        </w:r>
        <w:r w:rsidR="00A4766D">
          <w:rPr>
            <w:noProof/>
            <w:webHidden/>
          </w:rPr>
          <w:tab/>
        </w:r>
        <w:r w:rsidR="00A4766D">
          <w:rPr>
            <w:noProof/>
            <w:webHidden/>
          </w:rPr>
          <w:fldChar w:fldCharType="begin"/>
        </w:r>
        <w:r w:rsidR="00A4766D">
          <w:rPr>
            <w:noProof/>
            <w:webHidden/>
          </w:rPr>
          <w:instrText xml:space="preserve"> PAGEREF _Toc113459588 \h </w:instrText>
        </w:r>
        <w:r w:rsidR="00A4766D">
          <w:rPr>
            <w:noProof/>
            <w:webHidden/>
          </w:rPr>
        </w:r>
        <w:r w:rsidR="00A4766D">
          <w:rPr>
            <w:noProof/>
            <w:webHidden/>
          </w:rPr>
          <w:fldChar w:fldCharType="separate"/>
        </w:r>
        <w:r w:rsidR="009D31B5">
          <w:rPr>
            <w:noProof/>
            <w:webHidden/>
          </w:rPr>
          <w:t>14</w:t>
        </w:r>
        <w:r w:rsidR="00A4766D">
          <w:rPr>
            <w:noProof/>
            <w:webHidden/>
          </w:rPr>
          <w:fldChar w:fldCharType="end"/>
        </w:r>
      </w:hyperlink>
    </w:p>
    <w:p w14:paraId="5DB45E59" w14:textId="14F43406" w:rsidR="00A4766D" w:rsidRDefault="00000000">
      <w:pPr>
        <w:pStyle w:val="TOC1"/>
        <w:rPr>
          <w:rFonts w:asciiTheme="minorHAnsi" w:eastAsiaTheme="minorEastAsia" w:hAnsiTheme="minorHAnsi" w:cstheme="minorBidi"/>
          <w:noProof/>
          <w:szCs w:val="22"/>
        </w:rPr>
      </w:pPr>
      <w:hyperlink w:anchor="_Toc113459589" w:history="1">
        <w:r w:rsidR="00A4766D" w:rsidRPr="0094572F">
          <w:rPr>
            <w:rStyle w:val="aff1"/>
            <w:noProof/>
          </w:rPr>
          <w:t>3.6备选应答方案</w:t>
        </w:r>
        <w:r w:rsidR="00A4766D">
          <w:rPr>
            <w:noProof/>
            <w:webHidden/>
          </w:rPr>
          <w:tab/>
        </w:r>
        <w:r w:rsidR="00A4766D">
          <w:rPr>
            <w:noProof/>
            <w:webHidden/>
          </w:rPr>
          <w:fldChar w:fldCharType="begin"/>
        </w:r>
        <w:r w:rsidR="00A4766D">
          <w:rPr>
            <w:noProof/>
            <w:webHidden/>
          </w:rPr>
          <w:instrText xml:space="preserve"> PAGEREF _Toc113459589 \h </w:instrText>
        </w:r>
        <w:r w:rsidR="00A4766D">
          <w:rPr>
            <w:noProof/>
            <w:webHidden/>
          </w:rPr>
        </w:r>
        <w:r w:rsidR="00A4766D">
          <w:rPr>
            <w:noProof/>
            <w:webHidden/>
          </w:rPr>
          <w:fldChar w:fldCharType="separate"/>
        </w:r>
        <w:r w:rsidR="009D31B5">
          <w:rPr>
            <w:noProof/>
            <w:webHidden/>
          </w:rPr>
          <w:t>14</w:t>
        </w:r>
        <w:r w:rsidR="00A4766D">
          <w:rPr>
            <w:noProof/>
            <w:webHidden/>
          </w:rPr>
          <w:fldChar w:fldCharType="end"/>
        </w:r>
      </w:hyperlink>
    </w:p>
    <w:p w14:paraId="6B946322" w14:textId="23BBD363" w:rsidR="00A4766D" w:rsidRDefault="00000000">
      <w:pPr>
        <w:pStyle w:val="TOC1"/>
        <w:rPr>
          <w:rFonts w:asciiTheme="minorHAnsi" w:eastAsiaTheme="minorEastAsia" w:hAnsiTheme="minorHAnsi" w:cstheme="minorBidi"/>
          <w:noProof/>
          <w:szCs w:val="22"/>
        </w:rPr>
      </w:pPr>
      <w:hyperlink w:anchor="_Toc113459590" w:history="1">
        <w:r w:rsidR="00A4766D" w:rsidRPr="0094572F">
          <w:rPr>
            <w:rStyle w:val="aff1"/>
            <w:noProof/>
          </w:rPr>
          <w:t>3.7应答文件的式样、密封和标记</w:t>
        </w:r>
        <w:r w:rsidR="00A4766D">
          <w:rPr>
            <w:noProof/>
            <w:webHidden/>
          </w:rPr>
          <w:tab/>
        </w:r>
        <w:r w:rsidR="00A4766D">
          <w:rPr>
            <w:noProof/>
            <w:webHidden/>
          </w:rPr>
          <w:fldChar w:fldCharType="begin"/>
        </w:r>
        <w:r w:rsidR="00A4766D">
          <w:rPr>
            <w:noProof/>
            <w:webHidden/>
          </w:rPr>
          <w:instrText xml:space="preserve"> PAGEREF _Toc113459590 \h </w:instrText>
        </w:r>
        <w:r w:rsidR="00A4766D">
          <w:rPr>
            <w:noProof/>
            <w:webHidden/>
          </w:rPr>
        </w:r>
        <w:r w:rsidR="00A4766D">
          <w:rPr>
            <w:noProof/>
            <w:webHidden/>
          </w:rPr>
          <w:fldChar w:fldCharType="separate"/>
        </w:r>
        <w:r w:rsidR="009D31B5">
          <w:rPr>
            <w:noProof/>
            <w:webHidden/>
          </w:rPr>
          <w:t>15</w:t>
        </w:r>
        <w:r w:rsidR="00A4766D">
          <w:rPr>
            <w:noProof/>
            <w:webHidden/>
          </w:rPr>
          <w:fldChar w:fldCharType="end"/>
        </w:r>
      </w:hyperlink>
    </w:p>
    <w:p w14:paraId="36ABF149" w14:textId="002473B6" w:rsidR="00A4766D" w:rsidRDefault="00000000">
      <w:pPr>
        <w:pStyle w:val="TOC1"/>
        <w:rPr>
          <w:rFonts w:asciiTheme="minorHAnsi" w:eastAsiaTheme="minorEastAsia" w:hAnsiTheme="minorHAnsi" w:cstheme="minorBidi"/>
          <w:noProof/>
          <w:szCs w:val="22"/>
        </w:rPr>
      </w:pPr>
      <w:hyperlink w:anchor="_Toc113459591" w:history="1">
        <w:r w:rsidR="00A4766D" w:rsidRPr="0094572F">
          <w:rPr>
            <w:rStyle w:val="aff1"/>
            <w:noProof/>
          </w:rPr>
          <w:t>4.</w:t>
        </w:r>
        <w:r w:rsidR="00A4766D">
          <w:rPr>
            <w:rFonts w:asciiTheme="minorHAnsi" w:eastAsiaTheme="minorEastAsia" w:hAnsiTheme="minorHAnsi" w:cstheme="minorBidi"/>
            <w:noProof/>
            <w:szCs w:val="22"/>
          </w:rPr>
          <w:tab/>
        </w:r>
        <w:r w:rsidR="00A4766D" w:rsidRPr="0094572F">
          <w:rPr>
            <w:rStyle w:val="aff1"/>
            <w:noProof/>
          </w:rPr>
          <w:t>应答</w:t>
        </w:r>
        <w:r w:rsidR="00A4766D">
          <w:rPr>
            <w:noProof/>
            <w:webHidden/>
          </w:rPr>
          <w:tab/>
        </w:r>
        <w:r w:rsidR="00A4766D">
          <w:rPr>
            <w:noProof/>
            <w:webHidden/>
          </w:rPr>
          <w:fldChar w:fldCharType="begin"/>
        </w:r>
        <w:r w:rsidR="00A4766D">
          <w:rPr>
            <w:noProof/>
            <w:webHidden/>
          </w:rPr>
          <w:instrText xml:space="preserve"> PAGEREF _Toc113459591 \h </w:instrText>
        </w:r>
        <w:r w:rsidR="00A4766D">
          <w:rPr>
            <w:noProof/>
            <w:webHidden/>
          </w:rPr>
        </w:r>
        <w:r w:rsidR="00A4766D">
          <w:rPr>
            <w:noProof/>
            <w:webHidden/>
          </w:rPr>
          <w:fldChar w:fldCharType="separate"/>
        </w:r>
        <w:r w:rsidR="009D31B5">
          <w:rPr>
            <w:noProof/>
            <w:webHidden/>
          </w:rPr>
          <w:t>15</w:t>
        </w:r>
        <w:r w:rsidR="00A4766D">
          <w:rPr>
            <w:noProof/>
            <w:webHidden/>
          </w:rPr>
          <w:fldChar w:fldCharType="end"/>
        </w:r>
      </w:hyperlink>
    </w:p>
    <w:p w14:paraId="7D544094" w14:textId="0BB7CD5A" w:rsidR="00A4766D" w:rsidRDefault="00000000">
      <w:pPr>
        <w:pStyle w:val="TOC1"/>
        <w:rPr>
          <w:rFonts w:asciiTheme="minorHAnsi" w:eastAsiaTheme="minorEastAsia" w:hAnsiTheme="minorHAnsi" w:cstheme="minorBidi"/>
          <w:noProof/>
          <w:szCs w:val="22"/>
        </w:rPr>
      </w:pPr>
      <w:hyperlink w:anchor="_Toc113459592" w:history="1">
        <w:r w:rsidR="00A4766D" w:rsidRPr="0094572F">
          <w:rPr>
            <w:rStyle w:val="aff1"/>
            <w:noProof/>
          </w:rPr>
          <w:t>4.1应答文件的递交</w:t>
        </w:r>
        <w:r w:rsidR="00A4766D">
          <w:rPr>
            <w:noProof/>
            <w:webHidden/>
          </w:rPr>
          <w:tab/>
        </w:r>
        <w:r w:rsidR="00A4766D">
          <w:rPr>
            <w:noProof/>
            <w:webHidden/>
          </w:rPr>
          <w:fldChar w:fldCharType="begin"/>
        </w:r>
        <w:r w:rsidR="00A4766D">
          <w:rPr>
            <w:noProof/>
            <w:webHidden/>
          </w:rPr>
          <w:instrText xml:space="preserve"> PAGEREF _Toc113459592 \h </w:instrText>
        </w:r>
        <w:r w:rsidR="00A4766D">
          <w:rPr>
            <w:noProof/>
            <w:webHidden/>
          </w:rPr>
        </w:r>
        <w:r w:rsidR="00A4766D">
          <w:rPr>
            <w:noProof/>
            <w:webHidden/>
          </w:rPr>
          <w:fldChar w:fldCharType="separate"/>
        </w:r>
        <w:r w:rsidR="009D31B5">
          <w:rPr>
            <w:noProof/>
            <w:webHidden/>
          </w:rPr>
          <w:t>15</w:t>
        </w:r>
        <w:r w:rsidR="00A4766D">
          <w:rPr>
            <w:noProof/>
            <w:webHidden/>
          </w:rPr>
          <w:fldChar w:fldCharType="end"/>
        </w:r>
      </w:hyperlink>
    </w:p>
    <w:p w14:paraId="243E5D69" w14:textId="33A6A155" w:rsidR="00A4766D" w:rsidRDefault="00000000">
      <w:pPr>
        <w:pStyle w:val="TOC1"/>
        <w:rPr>
          <w:rFonts w:asciiTheme="minorHAnsi" w:eastAsiaTheme="minorEastAsia" w:hAnsiTheme="minorHAnsi" w:cstheme="minorBidi"/>
          <w:noProof/>
          <w:szCs w:val="22"/>
        </w:rPr>
      </w:pPr>
      <w:hyperlink w:anchor="_Toc113459593" w:history="1">
        <w:r w:rsidR="00A4766D" w:rsidRPr="0094572F">
          <w:rPr>
            <w:rStyle w:val="aff1"/>
            <w:noProof/>
          </w:rPr>
          <w:t>4.2应答文件的修改、撤回和撤销</w:t>
        </w:r>
        <w:r w:rsidR="00A4766D">
          <w:rPr>
            <w:noProof/>
            <w:webHidden/>
          </w:rPr>
          <w:tab/>
        </w:r>
        <w:r w:rsidR="00A4766D">
          <w:rPr>
            <w:noProof/>
            <w:webHidden/>
          </w:rPr>
          <w:fldChar w:fldCharType="begin"/>
        </w:r>
        <w:r w:rsidR="00A4766D">
          <w:rPr>
            <w:noProof/>
            <w:webHidden/>
          </w:rPr>
          <w:instrText xml:space="preserve"> PAGEREF _Toc113459593 \h </w:instrText>
        </w:r>
        <w:r w:rsidR="00A4766D">
          <w:rPr>
            <w:noProof/>
            <w:webHidden/>
          </w:rPr>
        </w:r>
        <w:r w:rsidR="00A4766D">
          <w:rPr>
            <w:noProof/>
            <w:webHidden/>
          </w:rPr>
          <w:fldChar w:fldCharType="separate"/>
        </w:r>
        <w:r w:rsidR="009D31B5">
          <w:rPr>
            <w:noProof/>
            <w:webHidden/>
          </w:rPr>
          <w:t>15</w:t>
        </w:r>
        <w:r w:rsidR="00A4766D">
          <w:rPr>
            <w:noProof/>
            <w:webHidden/>
          </w:rPr>
          <w:fldChar w:fldCharType="end"/>
        </w:r>
      </w:hyperlink>
    </w:p>
    <w:p w14:paraId="07925180" w14:textId="1E3A4051" w:rsidR="00A4766D" w:rsidRDefault="00000000">
      <w:pPr>
        <w:pStyle w:val="TOC1"/>
        <w:rPr>
          <w:rFonts w:asciiTheme="minorHAnsi" w:eastAsiaTheme="minorEastAsia" w:hAnsiTheme="minorHAnsi" w:cstheme="minorBidi"/>
          <w:noProof/>
          <w:szCs w:val="22"/>
        </w:rPr>
      </w:pPr>
      <w:hyperlink w:anchor="_Toc113459594" w:history="1">
        <w:r w:rsidR="00A4766D" w:rsidRPr="0094572F">
          <w:rPr>
            <w:rStyle w:val="aff1"/>
            <w:noProof/>
          </w:rPr>
          <w:t>5.</w:t>
        </w:r>
        <w:r w:rsidR="00A4766D">
          <w:rPr>
            <w:rFonts w:asciiTheme="minorHAnsi" w:eastAsiaTheme="minorEastAsia" w:hAnsiTheme="minorHAnsi" w:cstheme="minorBidi"/>
            <w:noProof/>
            <w:szCs w:val="22"/>
          </w:rPr>
          <w:tab/>
        </w:r>
        <w:r w:rsidR="00A4766D" w:rsidRPr="0094572F">
          <w:rPr>
            <w:rStyle w:val="aff1"/>
            <w:noProof/>
          </w:rPr>
          <w:t>磋商</w:t>
        </w:r>
        <w:r w:rsidR="00A4766D">
          <w:rPr>
            <w:noProof/>
            <w:webHidden/>
          </w:rPr>
          <w:tab/>
        </w:r>
        <w:r w:rsidR="00A4766D">
          <w:rPr>
            <w:noProof/>
            <w:webHidden/>
          </w:rPr>
          <w:fldChar w:fldCharType="begin"/>
        </w:r>
        <w:r w:rsidR="00A4766D">
          <w:rPr>
            <w:noProof/>
            <w:webHidden/>
          </w:rPr>
          <w:instrText xml:space="preserve"> PAGEREF _Toc113459594 \h </w:instrText>
        </w:r>
        <w:r w:rsidR="00A4766D">
          <w:rPr>
            <w:noProof/>
            <w:webHidden/>
          </w:rPr>
        </w:r>
        <w:r w:rsidR="00A4766D">
          <w:rPr>
            <w:noProof/>
            <w:webHidden/>
          </w:rPr>
          <w:fldChar w:fldCharType="separate"/>
        </w:r>
        <w:r w:rsidR="009D31B5">
          <w:rPr>
            <w:noProof/>
            <w:webHidden/>
          </w:rPr>
          <w:t>16</w:t>
        </w:r>
        <w:r w:rsidR="00A4766D">
          <w:rPr>
            <w:noProof/>
            <w:webHidden/>
          </w:rPr>
          <w:fldChar w:fldCharType="end"/>
        </w:r>
      </w:hyperlink>
    </w:p>
    <w:p w14:paraId="134D5280" w14:textId="578AECB1" w:rsidR="00A4766D" w:rsidRDefault="00000000">
      <w:pPr>
        <w:pStyle w:val="TOC1"/>
        <w:rPr>
          <w:rFonts w:asciiTheme="minorHAnsi" w:eastAsiaTheme="minorEastAsia" w:hAnsiTheme="minorHAnsi" w:cstheme="minorBidi"/>
          <w:noProof/>
          <w:szCs w:val="22"/>
        </w:rPr>
      </w:pPr>
      <w:hyperlink w:anchor="_Toc113459595" w:history="1">
        <w:r w:rsidR="00A4766D" w:rsidRPr="0094572F">
          <w:rPr>
            <w:rStyle w:val="aff1"/>
            <w:noProof/>
          </w:rPr>
          <w:t>5.1开启时间和地点</w:t>
        </w:r>
        <w:r w:rsidR="00A4766D">
          <w:rPr>
            <w:noProof/>
            <w:webHidden/>
          </w:rPr>
          <w:tab/>
        </w:r>
        <w:r w:rsidR="00A4766D">
          <w:rPr>
            <w:noProof/>
            <w:webHidden/>
          </w:rPr>
          <w:fldChar w:fldCharType="begin"/>
        </w:r>
        <w:r w:rsidR="00A4766D">
          <w:rPr>
            <w:noProof/>
            <w:webHidden/>
          </w:rPr>
          <w:instrText xml:space="preserve"> PAGEREF _Toc113459595 \h </w:instrText>
        </w:r>
        <w:r w:rsidR="00A4766D">
          <w:rPr>
            <w:noProof/>
            <w:webHidden/>
          </w:rPr>
        </w:r>
        <w:r w:rsidR="00A4766D">
          <w:rPr>
            <w:noProof/>
            <w:webHidden/>
          </w:rPr>
          <w:fldChar w:fldCharType="separate"/>
        </w:r>
        <w:r w:rsidR="009D31B5">
          <w:rPr>
            <w:noProof/>
            <w:webHidden/>
          </w:rPr>
          <w:t>16</w:t>
        </w:r>
        <w:r w:rsidR="00A4766D">
          <w:rPr>
            <w:noProof/>
            <w:webHidden/>
          </w:rPr>
          <w:fldChar w:fldCharType="end"/>
        </w:r>
      </w:hyperlink>
    </w:p>
    <w:p w14:paraId="1862B86B" w14:textId="4B92C585" w:rsidR="00A4766D" w:rsidRDefault="00000000">
      <w:pPr>
        <w:pStyle w:val="TOC1"/>
        <w:rPr>
          <w:rFonts w:asciiTheme="minorHAnsi" w:eastAsiaTheme="minorEastAsia" w:hAnsiTheme="minorHAnsi" w:cstheme="minorBidi"/>
          <w:noProof/>
          <w:szCs w:val="22"/>
        </w:rPr>
      </w:pPr>
      <w:hyperlink w:anchor="_Toc113459596" w:history="1">
        <w:r w:rsidR="00A4766D" w:rsidRPr="0094572F">
          <w:rPr>
            <w:rStyle w:val="aff1"/>
            <w:noProof/>
          </w:rPr>
          <w:t>5.2磋商程序</w:t>
        </w:r>
        <w:r w:rsidR="00A4766D">
          <w:rPr>
            <w:noProof/>
            <w:webHidden/>
          </w:rPr>
          <w:tab/>
        </w:r>
        <w:r w:rsidR="00A4766D">
          <w:rPr>
            <w:noProof/>
            <w:webHidden/>
          </w:rPr>
          <w:fldChar w:fldCharType="begin"/>
        </w:r>
        <w:r w:rsidR="00A4766D">
          <w:rPr>
            <w:noProof/>
            <w:webHidden/>
          </w:rPr>
          <w:instrText xml:space="preserve"> PAGEREF _Toc113459596 \h </w:instrText>
        </w:r>
        <w:r w:rsidR="00A4766D">
          <w:rPr>
            <w:noProof/>
            <w:webHidden/>
          </w:rPr>
        </w:r>
        <w:r w:rsidR="00A4766D">
          <w:rPr>
            <w:noProof/>
            <w:webHidden/>
          </w:rPr>
          <w:fldChar w:fldCharType="separate"/>
        </w:r>
        <w:r w:rsidR="009D31B5">
          <w:rPr>
            <w:noProof/>
            <w:webHidden/>
          </w:rPr>
          <w:t>16</w:t>
        </w:r>
        <w:r w:rsidR="00A4766D">
          <w:rPr>
            <w:noProof/>
            <w:webHidden/>
          </w:rPr>
          <w:fldChar w:fldCharType="end"/>
        </w:r>
      </w:hyperlink>
    </w:p>
    <w:p w14:paraId="1E499207" w14:textId="48488A6A" w:rsidR="00A4766D" w:rsidRDefault="00000000">
      <w:pPr>
        <w:pStyle w:val="TOC1"/>
        <w:rPr>
          <w:rFonts w:asciiTheme="minorHAnsi" w:eastAsiaTheme="minorEastAsia" w:hAnsiTheme="minorHAnsi" w:cstheme="minorBidi"/>
          <w:noProof/>
          <w:szCs w:val="22"/>
        </w:rPr>
      </w:pPr>
      <w:hyperlink w:anchor="_Toc113459597" w:history="1">
        <w:r w:rsidR="00A4766D" w:rsidRPr="0094572F">
          <w:rPr>
            <w:rStyle w:val="aff1"/>
            <w:noProof/>
          </w:rPr>
          <w:t>5.3异议</w:t>
        </w:r>
        <w:r w:rsidR="00A4766D">
          <w:rPr>
            <w:noProof/>
            <w:webHidden/>
          </w:rPr>
          <w:tab/>
        </w:r>
        <w:r w:rsidR="00A4766D">
          <w:rPr>
            <w:noProof/>
            <w:webHidden/>
          </w:rPr>
          <w:fldChar w:fldCharType="begin"/>
        </w:r>
        <w:r w:rsidR="00A4766D">
          <w:rPr>
            <w:noProof/>
            <w:webHidden/>
          </w:rPr>
          <w:instrText xml:space="preserve"> PAGEREF _Toc113459597 \h </w:instrText>
        </w:r>
        <w:r w:rsidR="00A4766D">
          <w:rPr>
            <w:noProof/>
            <w:webHidden/>
          </w:rPr>
        </w:r>
        <w:r w:rsidR="00A4766D">
          <w:rPr>
            <w:noProof/>
            <w:webHidden/>
          </w:rPr>
          <w:fldChar w:fldCharType="separate"/>
        </w:r>
        <w:r w:rsidR="009D31B5">
          <w:rPr>
            <w:noProof/>
            <w:webHidden/>
          </w:rPr>
          <w:t>17</w:t>
        </w:r>
        <w:r w:rsidR="00A4766D">
          <w:rPr>
            <w:noProof/>
            <w:webHidden/>
          </w:rPr>
          <w:fldChar w:fldCharType="end"/>
        </w:r>
      </w:hyperlink>
    </w:p>
    <w:p w14:paraId="0773D004" w14:textId="1A74DF60" w:rsidR="00A4766D" w:rsidRDefault="00000000">
      <w:pPr>
        <w:pStyle w:val="TOC1"/>
        <w:rPr>
          <w:rFonts w:asciiTheme="minorHAnsi" w:eastAsiaTheme="minorEastAsia" w:hAnsiTheme="minorHAnsi" w:cstheme="minorBidi"/>
          <w:noProof/>
          <w:szCs w:val="22"/>
        </w:rPr>
      </w:pPr>
      <w:hyperlink w:anchor="_Toc113459598" w:history="1">
        <w:r w:rsidR="00A4766D" w:rsidRPr="0094572F">
          <w:rPr>
            <w:rStyle w:val="aff1"/>
            <w:noProof/>
          </w:rPr>
          <w:t>6.</w:t>
        </w:r>
        <w:r w:rsidR="00A4766D">
          <w:rPr>
            <w:rFonts w:asciiTheme="minorHAnsi" w:eastAsiaTheme="minorEastAsia" w:hAnsiTheme="minorHAnsi" w:cstheme="minorBidi"/>
            <w:noProof/>
            <w:szCs w:val="22"/>
          </w:rPr>
          <w:tab/>
        </w:r>
        <w:r w:rsidR="00A4766D" w:rsidRPr="0094572F">
          <w:rPr>
            <w:rStyle w:val="aff1"/>
            <w:noProof/>
          </w:rPr>
          <w:t>评审</w:t>
        </w:r>
        <w:r w:rsidR="00A4766D">
          <w:rPr>
            <w:noProof/>
            <w:webHidden/>
          </w:rPr>
          <w:tab/>
        </w:r>
        <w:r w:rsidR="00A4766D">
          <w:rPr>
            <w:noProof/>
            <w:webHidden/>
          </w:rPr>
          <w:fldChar w:fldCharType="begin"/>
        </w:r>
        <w:r w:rsidR="00A4766D">
          <w:rPr>
            <w:noProof/>
            <w:webHidden/>
          </w:rPr>
          <w:instrText xml:space="preserve"> PAGEREF _Toc113459598 \h </w:instrText>
        </w:r>
        <w:r w:rsidR="00A4766D">
          <w:rPr>
            <w:noProof/>
            <w:webHidden/>
          </w:rPr>
        </w:r>
        <w:r w:rsidR="00A4766D">
          <w:rPr>
            <w:noProof/>
            <w:webHidden/>
          </w:rPr>
          <w:fldChar w:fldCharType="separate"/>
        </w:r>
        <w:r w:rsidR="009D31B5">
          <w:rPr>
            <w:noProof/>
            <w:webHidden/>
          </w:rPr>
          <w:t>17</w:t>
        </w:r>
        <w:r w:rsidR="00A4766D">
          <w:rPr>
            <w:noProof/>
            <w:webHidden/>
          </w:rPr>
          <w:fldChar w:fldCharType="end"/>
        </w:r>
      </w:hyperlink>
    </w:p>
    <w:p w14:paraId="00FFE925" w14:textId="4E984413" w:rsidR="00A4766D" w:rsidRDefault="00000000">
      <w:pPr>
        <w:pStyle w:val="TOC1"/>
        <w:rPr>
          <w:rFonts w:asciiTheme="minorHAnsi" w:eastAsiaTheme="minorEastAsia" w:hAnsiTheme="minorHAnsi" w:cstheme="minorBidi"/>
          <w:noProof/>
          <w:szCs w:val="22"/>
        </w:rPr>
      </w:pPr>
      <w:hyperlink w:anchor="_Toc113459599" w:history="1">
        <w:r w:rsidR="00A4766D" w:rsidRPr="0094572F">
          <w:rPr>
            <w:rStyle w:val="aff1"/>
            <w:noProof/>
          </w:rPr>
          <w:t>6.1磋商小组</w:t>
        </w:r>
        <w:r w:rsidR="00A4766D">
          <w:rPr>
            <w:noProof/>
            <w:webHidden/>
          </w:rPr>
          <w:tab/>
        </w:r>
        <w:r w:rsidR="00A4766D">
          <w:rPr>
            <w:noProof/>
            <w:webHidden/>
          </w:rPr>
          <w:fldChar w:fldCharType="begin"/>
        </w:r>
        <w:r w:rsidR="00A4766D">
          <w:rPr>
            <w:noProof/>
            <w:webHidden/>
          </w:rPr>
          <w:instrText xml:space="preserve"> PAGEREF _Toc113459599 \h </w:instrText>
        </w:r>
        <w:r w:rsidR="00A4766D">
          <w:rPr>
            <w:noProof/>
            <w:webHidden/>
          </w:rPr>
        </w:r>
        <w:r w:rsidR="00A4766D">
          <w:rPr>
            <w:noProof/>
            <w:webHidden/>
          </w:rPr>
          <w:fldChar w:fldCharType="separate"/>
        </w:r>
        <w:r w:rsidR="009D31B5">
          <w:rPr>
            <w:noProof/>
            <w:webHidden/>
          </w:rPr>
          <w:t>17</w:t>
        </w:r>
        <w:r w:rsidR="00A4766D">
          <w:rPr>
            <w:noProof/>
            <w:webHidden/>
          </w:rPr>
          <w:fldChar w:fldCharType="end"/>
        </w:r>
      </w:hyperlink>
    </w:p>
    <w:p w14:paraId="749FF30D" w14:textId="78D27FF6" w:rsidR="00A4766D" w:rsidRDefault="00000000">
      <w:pPr>
        <w:pStyle w:val="TOC1"/>
        <w:rPr>
          <w:rFonts w:asciiTheme="minorHAnsi" w:eastAsiaTheme="minorEastAsia" w:hAnsiTheme="minorHAnsi" w:cstheme="minorBidi"/>
          <w:noProof/>
          <w:szCs w:val="22"/>
        </w:rPr>
      </w:pPr>
      <w:hyperlink w:anchor="_Toc113459600" w:history="1">
        <w:r w:rsidR="00A4766D" w:rsidRPr="0094572F">
          <w:rPr>
            <w:rStyle w:val="aff1"/>
            <w:noProof/>
          </w:rPr>
          <w:t>6.2评审原则</w:t>
        </w:r>
        <w:r w:rsidR="00A4766D">
          <w:rPr>
            <w:noProof/>
            <w:webHidden/>
          </w:rPr>
          <w:tab/>
        </w:r>
        <w:r w:rsidR="00A4766D">
          <w:rPr>
            <w:noProof/>
            <w:webHidden/>
          </w:rPr>
          <w:fldChar w:fldCharType="begin"/>
        </w:r>
        <w:r w:rsidR="00A4766D">
          <w:rPr>
            <w:noProof/>
            <w:webHidden/>
          </w:rPr>
          <w:instrText xml:space="preserve"> PAGEREF _Toc113459600 \h </w:instrText>
        </w:r>
        <w:r w:rsidR="00A4766D">
          <w:rPr>
            <w:noProof/>
            <w:webHidden/>
          </w:rPr>
        </w:r>
        <w:r w:rsidR="00A4766D">
          <w:rPr>
            <w:noProof/>
            <w:webHidden/>
          </w:rPr>
          <w:fldChar w:fldCharType="separate"/>
        </w:r>
        <w:r w:rsidR="009D31B5">
          <w:rPr>
            <w:noProof/>
            <w:webHidden/>
          </w:rPr>
          <w:t>17</w:t>
        </w:r>
        <w:r w:rsidR="00A4766D">
          <w:rPr>
            <w:noProof/>
            <w:webHidden/>
          </w:rPr>
          <w:fldChar w:fldCharType="end"/>
        </w:r>
      </w:hyperlink>
    </w:p>
    <w:p w14:paraId="373C25EC" w14:textId="2A6DCBCF" w:rsidR="00A4766D" w:rsidRDefault="00000000">
      <w:pPr>
        <w:pStyle w:val="TOC1"/>
        <w:rPr>
          <w:rFonts w:asciiTheme="minorHAnsi" w:eastAsiaTheme="minorEastAsia" w:hAnsiTheme="minorHAnsi" w:cstheme="minorBidi"/>
          <w:noProof/>
          <w:szCs w:val="22"/>
        </w:rPr>
      </w:pPr>
      <w:hyperlink w:anchor="_Toc113459601" w:history="1">
        <w:r w:rsidR="00A4766D" w:rsidRPr="0094572F">
          <w:rPr>
            <w:rStyle w:val="aff1"/>
            <w:noProof/>
          </w:rPr>
          <w:t>6.3评审方法</w:t>
        </w:r>
        <w:r w:rsidR="00A4766D">
          <w:rPr>
            <w:noProof/>
            <w:webHidden/>
          </w:rPr>
          <w:tab/>
        </w:r>
        <w:r w:rsidR="00A4766D">
          <w:rPr>
            <w:noProof/>
            <w:webHidden/>
          </w:rPr>
          <w:fldChar w:fldCharType="begin"/>
        </w:r>
        <w:r w:rsidR="00A4766D">
          <w:rPr>
            <w:noProof/>
            <w:webHidden/>
          </w:rPr>
          <w:instrText xml:space="preserve"> PAGEREF _Toc113459601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198798D7" w14:textId="2220CE4F" w:rsidR="00A4766D" w:rsidRDefault="00000000">
      <w:pPr>
        <w:pStyle w:val="TOC1"/>
        <w:rPr>
          <w:rFonts w:asciiTheme="minorHAnsi" w:eastAsiaTheme="minorEastAsia" w:hAnsiTheme="minorHAnsi" w:cstheme="minorBidi"/>
          <w:noProof/>
          <w:szCs w:val="22"/>
        </w:rPr>
      </w:pPr>
      <w:hyperlink w:anchor="_Toc113459602" w:history="1">
        <w:r w:rsidR="00A4766D" w:rsidRPr="0094572F">
          <w:rPr>
            <w:rStyle w:val="aff1"/>
            <w:noProof/>
          </w:rPr>
          <w:t>8.1履约保证金</w:t>
        </w:r>
        <w:r w:rsidR="00A4766D">
          <w:rPr>
            <w:noProof/>
            <w:webHidden/>
          </w:rPr>
          <w:tab/>
        </w:r>
        <w:r w:rsidR="00A4766D">
          <w:rPr>
            <w:noProof/>
            <w:webHidden/>
          </w:rPr>
          <w:fldChar w:fldCharType="begin"/>
        </w:r>
        <w:r w:rsidR="00A4766D">
          <w:rPr>
            <w:noProof/>
            <w:webHidden/>
          </w:rPr>
          <w:instrText xml:space="preserve"> PAGEREF _Toc113459602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01FF3C3D" w14:textId="1182CF15" w:rsidR="00A4766D" w:rsidRDefault="00000000">
      <w:pPr>
        <w:pStyle w:val="TOC1"/>
        <w:rPr>
          <w:rFonts w:asciiTheme="minorHAnsi" w:eastAsiaTheme="minorEastAsia" w:hAnsiTheme="minorHAnsi" w:cstheme="minorBidi"/>
          <w:noProof/>
          <w:szCs w:val="22"/>
        </w:rPr>
      </w:pPr>
      <w:hyperlink w:anchor="_Toc113459603" w:history="1">
        <w:r w:rsidR="00A4766D" w:rsidRPr="0094572F">
          <w:rPr>
            <w:rStyle w:val="aff1"/>
            <w:noProof/>
          </w:rPr>
          <w:t>6.4成交候选人推荐原则</w:t>
        </w:r>
        <w:r w:rsidR="00A4766D">
          <w:rPr>
            <w:noProof/>
            <w:webHidden/>
          </w:rPr>
          <w:tab/>
        </w:r>
        <w:r w:rsidR="00A4766D">
          <w:rPr>
            <w:noProof/>
            <w:webHidden/>
          </w:rPr>
          <w:fldChar w:fldCharType="begin"/>
        </w:r>
        <w:r w:rsidR="00A4766D">
          <w:rPr>
            <w:noProof/>
            <w:webHidden/>
          </w:rPr>
          <w:instrText xml:space="preserve"> PAGEREF _Toc113459603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37B69241" w14:textId="703B2ADF" w:rsidR="00A4766D" w:rsidRDefault="00000000">
      <w:pPr>
        <w:pStyle w:val="TOC1"/>
        <w:rPr>
          <w:rFonts w:asciiTheme="minorHAnsi" w:eastAsiaTheme="minorEastAsia" w:hAnsiTheme="minorHAnsi" w:cstheme="minorBidi"/>
          <w:noProof/>
          <w:szCs w:val="22"/>
        </w:rPr>
      </w:pPr>
      <w:hyperlink w:anchor="_Toc113459604" w:history="1">
        <w:r w:rsidR="00A4766D" w:rsidRPr="0094572F">
          <w:rPr>
            <w:rStyle w:val="aff1"/>
            <w:noProof/>
          </w:rPr>
          <w:t>6.5评审报告</w:t>
        </w:r>
        <w:r w:rsidR="00A4766D">
          <w:rPr>
            <w:noProof/>
            <w:webHidden/>
          </w:rPr>
          <w:tab/>
        </w:r>
        <w:r w:rsidR="00A4766D">
          <w:rPr>
            <w:noProof/>
            <w:webHidden/>
          </w:rPr>
          <w:fldChar w:fldCharType="begin"/>
        </w:r>
        <w:r w:rsidR="00A4766D">
          <w:rPr>
            <w:noProof/>
            <w:webHidden/>
          </w:rPr>
          <w:instrText xml:space="preserve"> PAGEREF _Toc113459604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721593E4" w14:textId="39E74DB2" w:rsidR="00A4766D" w:rsidRDefault="00000000">
      <w:pPr>
        <w:pStyle w:val="TOC1"/>
        <w:rPr>
          <w:rFonts w:asciiTheme="minorHAnsi" w:eastAsiaTheme="minorEastAsia" w:hAnsiTheme="minorHAnsi" w:cstheme="minorBidi"/>
          <w:noProof/>
          <w:szCs w:val="22"/>
        </w:rPr>
      </w:pPr>
      <w:hyperlink w:anchor="_Toc113459605" w:history="1">
        <w:r w:rsidR="00A4766D" w:rsidRPr="0094572F">
          <w:rPr>
            <w:rStyle w:val="aff1"/>
            <w:noProof/>
          </w:rPr>
          <w:t>7.</w:t>
        </w:r>
        <w:r w:rsidR="00A4766D">
          <w:rPr>
            <w:rFonts w:asciiTheme="minorHAnsi" w:eastAsiaTheme="minorEastAsia" w:hAnsiTheme="minorHAnsi" w:cstheme="minorBidi"/>
            <w:noProof/>
            <w:szCs w:val="22"/>
          </w:rPr>
          <w:tab/>
        </w:r>
        <w:r w:rsidR="00A4766D" w:rsidRPr="0094572F">
          <w:rPr>
            <w:rStyle w:val="aff1"/>
            <w:noProof/>
          </w:rPr>
          <w:t>成交</w:t>
        </w:r>
        <w:r w:rsidR="00A4766D">
          <w:rPr>
            <w:noProof/>
            <w:webHidden/>
          </w:rPr>
          <w:tab/>
        </w:r>
        <w:r w:rsidR="00A4766D">
          <w:rPr>
            <w:noProof/>
            <w:webHidden/>
          </w:rPr>
          <w:fldChar w:fldCharType="begin"/>
        </w:r>
        <w:r w:rsidR="00A4766D">
          <w:rPr>
            <w:noProof/>
            <w:webHidden/>
          </w:rPr>
          <w:instrText xml:space="preserve"> PAGEREF _Toc113459605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40D77F39" w14:textId="15F588AE" w:rsidR="00A4766D" w:rsidRDefault="00000000">
      <w:pPr>
        <w:pStyle w:val="TOC1"/>
        <w:rPr>
          <w:rFonts w:asciiTheme="minorHAnsi" w:eastAsiaTheme="minorEastAsia" w:hAnsiTheme="minorHAnsi" w:cstheme="minorBidi"/>
          <w:noProof/>
          <w:szCs w:val="22"/>
        </w:rPr>
      </w:pPr>
      <w:hyperlink w:anchor="_Toc113459606" w:history="1">
        <w:r w:rsidR="00A4766D" w:rsidRPr="0094572F">
          <w:rPr>
            <w:rStyle w:val="aff1"/>
            <w:noProof/>
          </w:rPr>
          <w:t>7.1确定成交供应商</w:t>
        </w:r>
        <w:r w:rsidR="00A4766D">
          <w:rPr>
            <w:noProof/>
            <w:webHidden/>
          </w:rPr>
          <w:tab/>
        </w:r>
        <w:r w:rsidR="00A4766D">
          <w:rPr>
            <w:noProof/>
            <w:webHidden/>
          </w:rPr>
          <w:fldChar w:fldCharType="begin"/>
        </w:r>
        <w:r w:rsidR="00A4766D">
          <w:rPr>
            <w:noProof/>
            <w:webHidden/>
          </w:rPr>
          <w:instrText xml:space="preserve"> PAGEREF _Toc113459606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26388F0A" w14:textId="4B83030C" w:rsidR="00A4766D" w:rsidRDefault="00000000">
      <w:pPr>
        <w:pStyle w:val="TOC1"/>
        <w:rPr>
          <w:rFonts w:asciiTheme="minorHAnsi" w:eastAsiaTheme="minorEastAsia" w:hAnsiTheme="minorHAnsi" w:cstheme="minorBidi"/>
          <w:noProof/>
          <w:szCs w:val="22"/>
        </w:rPr>
      </w:pPr>
      <w:hyperlink w:anchor="_Toc113459607" w:history="1">
        <w:r w:rsidR="00A4766D" w:rsidRPr="0094572F">
          <w:rPr>
            <w:rStyle w:val="aff1"/>
            <w:noProof/>
          </w:rPr>
          <w:t>7.2成交供应商公示</w:t>
        </w:r>
        <w:r w:rsidR="00A4766D">
          <w:rPr>
            <w:noProof/>
            <w:webHidden/>
          </w:rPr>
          <w:tab/>
        </w:r>
        <w:r w:rsidR="00A4766D">
          <w:rPr>
            <w:noProof/>
            <w:webHidden/>
          </w:rPr>
          <w:fldChar w:fldCharType="begin"/>
        </w:r>
        <w:r w:rsidR="00A4766D">
          <w:rPr>
            <w:noProof/>
            <w:webHidden/>
          </w:rPr>
          <w:instrText xml:space="preserve"> PAGEREF _Toc113459607 \h </w:instrText>
        </w:r>
        <w:r w:rsidR="00A4766D">
          <w:rPr>
            <w:noProof/>
            <w:webHidden/>
          </w:rPr>
        </w:r>
        <w:r w:rsidR="00A4766D">
          <w:rPr>
            <w:noProof/>
            <w:webHidden/>
          </w:rPr>
          <w:fldChar w:fldCharType="separate"/>
        </w:r>
        <w:r w:rsidR="009D31B5">
          <w:rPr>
            <w:noProof/>
            <w:webHidden/>
          </w:rPr>
          <w:t>18</w:t>
        </w:r>
        <w:r w:rsidR="00A4766D">
          <w:rPr>
            <w:noProof/>
            <w:webHidden/>
          </w:rPr>
          <w:fldChar w:fldCharType="end"/>
        </w:r>
      </w:hyperlink>
    </w:p>
    <w:p w14:paraId="62D44A99" w14:textId="3AAF0A34" w:rsidR="00A4766D" w:rsidRDefault="00000000">
      <w:pPr>
        <w:pStyle w:val="TOC1"/>
        <w:rPr>
          <w:rFonts w:asciiTheme="minorHAnsi" w:eastAsiaTheme="minorEastAsia" w:hAnsiTheme="minorHAnsi" w:cstheme="minorBidi"/>
          <w:noProof/>
          <w:szCs w:val="22"/>
        </w:rPr>
      </w:pPr>
      <w:hyperlink w:anchor="_Toc113459608" w:history="1">
        <w:r w:rsidR="00A4766D" w:rsidRPr="0094572F">
          <w:rPr>
            <w:rStyle w:val="aff1"/>
            <w:noProof/>
          </w:rPr>
          <w:t>7.3成交通知</w:t>
        </w:r>
        <w:r w:rsidR="00A4766D">
          <w:rPr>
            <w:noProof/>
            <w:webHidden/>
          </w:rPr>
          <w:tab/>
        </w:r>
        <w:r w:rsidR="00A4766D">
          <w:rPr>
            <w:noProof/>
            <w:webHidden/>
          </w:rPr>
          <w:fldChar w:fldCharType="begin"/>
        </w:r>
        <w:r w:rsidR="00A4766D">
          <w:rPr>
            <w:noProof/>
            <w:webHidden/>
          </w:rPr>
          <w:instrText xml:space="preserve"> PAGEREF _Toc113459608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053EB2DE" w14:textId="091F2B8F" w:rsidR="00A4766D" w:rsidRDefault="00000000">
      <w:pPr>
        <w:pStyle w:val="TOC1"/>
        <w:rPr>
          <w:rFonts w:asciiTheme="minorHAnsi" w:eastAsiaTheme="minorEastAsia" w:hAnsiTheme="minorHAnsi" w:cstheme="minorBidi"/>
          <w:noProof/>
          <w:szCs w:val="22"/>
        </w:rPr>
      </w:pPr>
      <w:hyperlink w:anchor="_Toc113459609" w:history="1">
        <w:r w:rsidR="00A4766D" w:rsidRPr="0094572F">
          <w:rPr>
            <w:rStyle w:val="aff1"/>
            <w:noProof/>
          </w:rPr>
          <w:t>8.</w:t>
        </w:r>
        <w:r w:rsidR="00A4766D">
          <w:rPr>
            <w:rFonts w:asciiTheme="minorHAnsi" w:eastAsiaTheme="minorEastAsia" w:hAnsiTheme="minorHAnsi" w:cstheme="minorBidi"/>
            <w:noProof/>
            <w:szCs w:val="22"/>
          </w:rPr>
          <w:tab/>
        </w:r>
        <w:r w:rsidR="00A4766D" w:rsidRPr="0094572F">
          <w:rPr>
            <w:rStyle w:val="aff1"/>
            <w:noProof/>
          </w:rPr>
          <w:t>合同签订</w:t>
        </w:r>
        <w:r w:rsidR="00A4766D">
          <w:rPr>
            <w:noProof/>
            <w:webHidden/>
          </w:rPr>
          <w:tab/>
        </w:r>
        <w:r w:rsidR="00A4766D">
          <w:rPr>
            <w:noProof/>
            <w:webHidden/>
          </w:rPr>
          <w:fldChar w:fldCharType="begin"/>
        </w:r>
        <w:r w:rsidR="00A4766D">
          <w:rPr>
            <w:noProof/>
            <w:webHidden/>
          </w:rPr>
          <w:instrText xml:space="preserve"> PAGEREF _Toc113459609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5160959C" w14:textId="1538FD4A" w:rsidR="00A4766D" w:rsidRDefault="00000000">
      <w:pPr>
        <w:pStyle w:val="TOC1"/>
        <w:rPr>
          <w:rFonts w:asciiTheme="minorHAnsi" w:eastAsiaTheme="minorEastAsia" w:hAnsiTheme="minorHAnsi" w:cstheme="minorBidi"/>
          <w:noProof/>
          <w:szCs w:val="22"/>
        </w:rPr>
      </w:pPr>
      <w:hyperlink w:anchor="_Toc113459610" w:history="1">
        <w:r w:rsidR="00A4766D" w:rsidRPr="0094572F">
          <w:rPr>
            <w:rStyle w:val="aff1"/>
            <w:noProof/>
          </w:rPr>
          <w:t>8.2合同签订</w:t>
        </w:r>
        <w:r w:rsidR="00A4766D">
          <w:rPr>
            <w:noProof/>
            <w:webHidden/>
          </w:rPr>
          <w:tab/>
        </w:r>
        <w:r w:rsidR="00A4766D">
          <w:rPr>
            <w:noProof/>
            <w:webHidden/>
          </w:rPr>
          <w:fldChar w:fldCharType="begin"/>
        </w:r>
        <w:r w:rsidR="00A4766D">
          <w:rPr>
            <w:noProof/>
            <w:webHidden/>
          </w:rPr>
          <w:instrText xml:space="preserve"> PAGEREF _Toc113459610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01586CE6" w14:textId="1A36AE5B" w:rsidR="00A4766D" w:rsidRDefault="00000000">
      <w:pPr>
        <w:pStyle w:val="TOC1"/>
        <w:rPr>
          <w:rFonts w:asciiTheme="minorHAnsi" w:eastAsiaTheme="minorEastAsia" w:hAnsiTheme="minorHAnsi" w:cstheme="minorBidi"/>
          <w:noProof/>
          <w:szCs w:val="22"/>
        </w:rPr>
      </w:pPr>
      <w:hyperlink w:anchor="_Toc113459611" w:history="1">
        <w:r w:rsidR="00A4766D" w:rsidRPr="0094572F">
          <w:rPr>
            <w:rStyle w:val="aff1"/>
            <w:noProof/>
          </w:rPr>
          <w:t>9.</w:t>
        </w:r>
        <w:r w:rsidR="00A4766D">
          <w:rPr>
            <w:rFonts w:asciiTheme="minorHAnsi" w:eastAsiaTheme="minorEastAsia" w:hAnsiTheme="minorHAnsi" w:cstheme="minorBidi"/>
            <w:noProof/>
            <w:szCs w:val="22"/>
          </w:rPr>
          <w:tab/>
        </w:r>
        <w:r w:rsidR="00A4766D" w:rsidRPr="0094572F">
          <w:rPr>
            <w:rStyle w:val="aff1"/>
            <w:noProof/>
          </w:rPr>
          <w:t>磋商代理服务费</w:t>
        </w:r>
        <w:r w:rsidR="00A4766D">
          <w:rPr>
            <w:noProof/>
            <w:webHidden/>
          </w:rPr>
          <w:tab/>
        </w:r>
        <w:r w:rsidR="00A4766D">
          <w:rPr>
            <w:noProof/>
            <w:webHidden/>
          </w:rPr>
          <w:fldChar w:fldCharType="begin"/>
        </w:r>
        <w:r w:rsidR="00A4766D">
          <w:rPr>
            <w:noProof/>
            <w:webHidden/>
          </w:rPr>
          <w:instrText xml:space="preserve"> PAGEREF _Toc113459611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38566442" w14:textId="5F564A67" w:rsidR="00A4766D" w:rsidRDefault="00000000">
      <w:pPr>
        <w:pStyle w:val="TOC1"/>
        <w:rPr>
          <w:rFonts w:asciiTheme="minorHAnsi" w:eastAsiaTheme="minorEastAsia" w:hAnsiTheme="minorHAnsi" w:cstheme="minorBidi"/>
          <w:noProof/>
          <w:szCs w:val="22"/>
        </w:rPr>
      </w:pPr>
      <w:hyperlink w:anchor="_Toc113459612" w:history="1">
        <w:r w:rsidR="00A4766D" w:rsidRPr="0094572F">
          <w:rPr>
            <w:rStyle w:val="aff1"/>
            <w:noProof/>
          </w:rPr>
          <w:t>10.</w:t>
        </w:r>
        <w:r w:rsidR="00A4766D">
          <w:rPr>
            <w:rFonts w:asciiTheme="minorHAnsi" w:eastAsiaTheme="minorEastAsia" w:hAnsiTheme="minorHAnsi" w:cstheme="minorBidi"/>
            <w:noProof/>
            <w:szCs w:val="22"/>
          </w:rPr>
          <w:tab/>
        </w:r>
        <w:r w:rsidR="00A4766D" w:rsidRPr="0094572F">
          <w:rPr>
            <w:rStyle w:val="aff1"/>
            <w:noProof/>
          </w:rPr>
          <w:t>纪律和监督</w:t>
        </w:r>
        <w:r w:rsidR="00A4766D">
          <w:rPr>
            <w:noProof/>
            <w:webHidden/>
          </w:rPr>
          <w:tab/>
        </w:r>
        <w:r w:rsidR="00A4766D">
          <w:rPr>
            <w:noProof/>
            <w:webHidden/>
          </w:rPr>
          <w:fldChar w:fldCharType="begin"/>
        </w:r>
        <w:r w:rsidR="00A4766D">
          <w:rPr>
            <w:noProof/>
            <w:webHidden/>
          </w:rPr>
          <w:instrText xml:space="preserve"> PAGEREF _Toc113459612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6551145D" w14:textId="6ACA5D7E" w:rsidR="00A4766D" w:rsidRDefault="00000000">
      <w:pPr>
        <w:pStyle w:val="TOC1"/>
        <w:rPr>
          <w:rFonts w:asciiTheme="minorHAnsi" w:eastAsiaTheme="minorEastAsia" w:hAnsiTheme="minorHAnsi" w:cstheme="minorBidi"/>
          <w:noProof/>
          <w:szCs w:val="22"/>
        </w:rPr>
      </w:pPr>
      <w:hyperlink w:anchor="_Toc113459613" w:history="1">
        <w:r w:rsidR="00A4766D" w:rsidRPr="0094572F">
          <w:rPr>
            <w:rStyle w:val="aff1"/>
            <w:noProof/>
          </w:rPr>
          <w:t>10.1对采购人的纪律要求</w:t>
        </w:r>
        <w:r w:rsidR="00A4766D">
          <w:rPr>
            <w:noProof/>
            <w:webHidden/>
          </w:rPr>
          <w:tab/>
        </w:r>
        <w:r w:rsidR="00A4766D">
          <w:rPr>
            <w:noProof/>
            <w:webHidden/>
          </w:rPr>
          <w:fldChar w:fldCharType="begin"/>
        </w:r>
        <w:r w:rsidR="00A4766D">
          <w:rPr>
            <w:noProof/>
            <w:webHidden/>
          </w:rPr>
          <w:instrText xml:space="preserve"> PAGEREF _Toc113459613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728717A9" w14:textId="4A5BFE8F" w:rsidR="00A4766D" w:rsidRDefault="00000000">
      <w:pPr>
        <w:pStyle w:val="TOC1"/>
        <w:rPr>
          <w:rFonts w:asciiTheme="minorHAnsi" w:eastAsiaTheme="minorEastAsia" w:hAnsiTheme="minorHAnsi" w:cstheme="minorBidi"/>
          <w:noProof/>
          <w:szCs w:val="22"/>
        </w:rPr>
      </w:pPr>
      <w:hyperlink w:anchor="_Toc113459614" w:history="1">
        <w:r w:rsidR="00A4766D" w:rsidRPr="0094572F">
          <w:rPr>
            <w:rStyle w:val="aff1"/>
            <w:noProof/>
          </w:rPr>
          <w:t>10.2对供应商的纪律要求</w:t>
        </w:r>
        <w:r w:rsidR="00A4766D">
          <w:rPr>
            <w:noProof/>
            <w:webHidden/>
          </w:rPr>
          <w:tab/>
        </w:r>
        <w:r w:rsidR="00A4766D">
          <w:rPr>
            <w:noProof/>
            <w:webHidden/>
          </w:rPr>
          <w:fldChar w:fldCharType="begin"/>
        </w:r>
        <w:r w:rsidR="00A4766D">
          <w:rPr>
            <w:noProof/>
            <w:webHidden/>
          </w:rPr>
          <w:instrText xml:space="preserve"> PAGEREF _Toc113459614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43A3B378" w14:textId="72914BAD" w:rsidR="00A4766D" w:rsidRDefault="00000000">
      <w:pPr>
        <w:pStyle w:val="TOC1"/>
        <w:rPr>
          <w:rFonts w:asciiTheme="minorHAnsi" w:eastAsiaTheme="minorEastAsia" w:hAnsiTheme="minorHAnsi" w:cstheme="minorBidi"/>
          <w:noProof/>
          <w:szCs w:val="22"/>
        </w:rPr>
      </w:pPr>
      <w:hyperlink w:anchor="_Toc113459615" w:history="1">
        <w:r w:rsidR="00A4766D" w:rsidRPr="0094572F">
          <w:rPr>
            <w:rStyle w:val="aff1"/>
            <w:noProof/>
          </w:rPr>
          <w:t>10.3对磋商小组成员的纪律要求</w:t>
        </w:r>
        <w:r w:rsidR="00A4766D">
          <w:rPr>
            <w:noProof/>
            <w:webHidden/>
          </w:rPr>
          <w:tab/>
        </w:r>
        <w:r w:rsidR="00A4766D">
          <w:rPr>
            <w:noProof/>
            <w:webHidden/>
          </w:rPr>
          <w:fldChar w:fldCharType="begin"/>
        </w:r>
        <w:r w:rsidR="00A4766D">
          <w:rPr>
            <w:noProof/>
            <w:webHidden/>
          </w:rPr>
          <w:instrText xml:space="preserve"> PAGEREF _Toc113459615 \h </w:instrText>
        </w:r>
        <w:r w:rsidR="00A4766D">
          <w:rPr>
            <w:noProof/>
            <w:webHidden/>
          </w:rPr>
        </w:r>
        <w:r w:rsidR="00A4766D">
          <w:rPr>
            <w:noProof/>
            <w:webHidden/>
          </w:rPr>
          <w:fldChar w:fldCharType="separate"/>
        </w:r>
        <w:r w:rsidR="009D31B5">
          <w:rPr>
            <w:noProof/>
            <w:webHidden/>
          </w:rPr>
          <w:t>19</w:t>
        </w:r>
        <w:r w:rsidR="00A4766D">
          <w:rPr>
            <w:noProof/>
            <w:webHidden/>
          </w:rPr>
          <w:fldChar w:fldCharType="end"/>
        </w:r>
      </w:hyperlink>
    </w:p>
    <w:p w14:paraId="7A28CCD8" w14:textId="7BE058DC" w:rsidR="00A4766D" w:rsidRDefault="00000000">
      <w:pPr>
        <w:pStyle w:val="TOC1"/>
        <w:rPr>
          <w:rFonts w:asciiTheme="minorHAnsi" w:eastAsiaTheme="minorEastAsia" w:hAnsiTheme="minorHAnsi" w:cstheme="minorBidi"/>
          <w:noProof/>
          <w:szCs w:val="22"/>
        </w:rPr>
      </w:pPr>
      <w:hyperlink w:anchor="_Toc113459616" w:history="1">
        <w:r w:rsidR="00A4766D" w:rsidRPr="0094572F">
          <w:rPr>
            <w:rStyle w:val="aff1"/>
            <w:noProof/>
          </w:rPr>
          <w:t>10.4对与评审活动有关的工作人员的纪律要求</w:t>
        </w:r>
        <w:r w:rsidR="00A4766D">
          <w:rPr>
            <w:noProof/>
            <w:webHidden/>
          </w:rPr>
          <w:tab/>
        </w:r>
        <w:r w:rsidR="00A4766D">
          <w:rPr>
            <w:noProof/>
            <w:webHidden/>
          </w:rPr>
          <w:fldChar w:fldCharType="begin"/>
        </w:r>
        <w:r w:rsidR="00A4766D">
          <w:rPr>
            <w:noProof/>
            <w:webHidden/>
          </w:rPr>
          <w:instrText xml:space="preserve"> PAGEREF _Toc113459616 \h </w:instrText>
        </w:r>
        <w:r w:rsidR="00A4766D">
          <w:rPr>
            <w:noProof/>
            <w:webHidden/>
          </w:rPr>
        </w:r>
        <w:r w:rsidR="00A4766D">
          <w:rPr>
            <w:noProof/>
            <w:webHidden/>
          </w:rPr>
          <w:fldChar w:fldCharType="separate"/>
        </w:r>
        <w:r w:rsidR="009D31B5">
          <w:rPr>
            <w:noProof/>
            <w:webHidden/>
          </w:rPr>
          <w:t>20</w:t>
        </w:r>
        <w:r w:rsidR="00A4766D">
          <w:rPr>
            <w:noProof/>
            <w:webHidden/>
          </w:rPr>
          <w:fldChar w:fldCharType="end"/>
        </w:r>
      </w:hyperlink>
    </w:p>
    <w:p w14:paraId="0A477AE6" w14:textId="2E2F529B" w:rsidR="00A4766D" w:rsidRDefault="00000000">
      <w:pPr>
        <w:pStyle w:val="TOC1"/>
        <w:rPr>
          <w:rFonts w:asciiTheme="minorHAnsi" w:eastAsiaTheme="minorEastAsia" w:hAnsiTheme="minorHAnsi" w:cstheme="minorBidi"/>
          <w:noProof/>
          <w:szCs w:val="22"/>
        </w:rPr>
      </w:pPr>
      <w:hyperlink w:anchor="_Toc113459617" w:history="1">
        <w:r w:rsidR="00A4766D" w:rsidRPr="0094572F">
          <w:rPr>
            <w:rStyle w:val="aff1"/>
            <w:noProof/>
          </w:rPr>
          <w:t>11.</w:t>
        </w:r>
        <w:r w:rsidR="00A4766D">
          <w:rPr>
            <w:rFonts w:asciiTheme="minorHAnsi" w:eastAsiaTheme="minorEastAsia" w:hAnsiTheme="minorHAnsi" w:cstheme="minorBidi"/>
            <w:noProof/>
            <w:szCs w:val="22"/>
          </w:rPr>
          <w:tab/>
        </w:r>
        <w:r w:rsidR="00A4766D" w:rsidRPr="0094572F">
          <w:rPr>
            <w:rStyle w:val="aff1"/>
            <w:noProof/>
          </w:rPr>
          <w:t>需要补充的其他内容</w:t>
        </w:r>
        <w:r w:rsidR="00A4766D">
          <w:rPr>
            <w:noProof/>
            <w:webHidden/>
          </w:rPr>
          <w:tab/>
        </w:r>
        <w:r w:rsidR="00A4766D">
          <w:rPr>
            <w:noProof/>
            <w:webHidden/>
          </w:rPr>
          <w:fldChar w:fldCharType="begin"/>
        </w:r>
        <w:r w:rsidR="00A4766D">
          <w:rPr>
            <w:noProof/>
            <w:webHidden/>
          </w:rPr>
          <w:instrText xml:space="preserve"> PAGEREF _Toc113459617 \h </w:instrText>
        </w:r>
        <w:r w:rsidR="00A4766D">
          <w:rPr>
            <w:noProof/>
            <w:webHidden/>
          </w:rPr>
        </w:r>
        <w:r w:rsidR="00A4766D">
          <w:rPr>
            <w:noProof/>
            <w:webHidden/>
          </w:rPr>
          <w:fldChar w:fldCharType="separate"/>
        </w:r>
        <w:r w:rsidR="009D31B5">
          <w:rPr>
            <w:noProof/>
            <w:webHidden/>
          </w:rPr>
          <w:t>20</w:t>
        </w:r>
        <w:r w:rsidR="00A4766D">
          <w:rPr>
            <w:noProof/>
            <w:webHidden/>
          </w:rPr>
          <w:fldChar w:fldCharType="end"/>
        </w:r>
      </w:hyperlink>
    </w:p>
    <w:p w14:paraId="734289EA" w14:textId="30E74E7E" w:rsidR="00A4766D" w:rsidRDefault="00000000">
      <w:pPr>
        <w:pStyle w:val="TOC1"/>
        <w:rPr>
          <w:rFonts w:asciiTheme="minorHAnsi" w:eastAsiaTheme="minorEastAsia" w:hAnsiTheme="minorHAnsi" w:cstheme="minorBidi"/>
          <w:noProof/>
          <w:szCs w:val="22"/>
        </w:rPr>
      </w:pPr>
      <w:hyperlink w:anchor="_Toc113459618" w:history="1">
        <w:r w:rsidR="00A4766D" w:rsidRPr="0094572F">
          <w:rPr>
            <w:rStyle w:val="aff1"/>
            <w:rFonts w:cs="宋体"/>
            <w:b/>
            <w:noProof/>
            <w:kern w:val="0"/>
          </w:rPr>
          <w:t>第三章 评审办法</w:t>
        </w:r>
        <w:r w:rsidR="00A4766D">
          <w:rPr>
            <w:noProof/>
            <w:webHidden/>
          </w:rPr>
          <w:tab/>
        </w:r>
        <w:r w:rsidR="00A4766D">
          <w:rPr>
            <w:noProof/>
            <w:webHidden/>
          </w:rPr>
          <w:fldChar w:fldCharType="begin"/>
        </w:r>
        <w:r w:rsidR="00A4766D">
          <w:rPr>
            <w:noProof/>
            <w:webHidden/>
          </w:rPr>
          <w:instrText xml:space="preserve"> PAGEREF _Toc113459618 \h </w:instrText>
        </w:r>
        <w:r w:rsidR="00A4766D">
          <w:rPr>
            <w:noProof/>
            <w:webHidden/>
          </w:rPr>
        </w:r>
        <w:r w:rsidR="00A4766D">
          <w:rPr>
            <w:noProof/>
            <w:webHidden/>
          </w:rPr>
          <w:fldChar w:fldCharType="separate"/>
        </w:r>
        <w:r w:rsidR="009D31B5">
          <w:rPr>
            <w:noProof/>
            <w:webHidden/>
          </w:rPr>
          <w:t>21</w:t>
        </w:r>
        <w:r w:rsidR="00A4766D">
          <w:rPr>
            <w:noProof/>
            <w:webHidden/>
          </w:rPr>
          <w:fldChar w:fldCharType="end"/>
        </w:r>
      </w:hyperlink>
    </w:p>
    <w:p w14:paraId="5AB1D755" w14:textId="47E64AFC" w:rsidR="00A4766D" w:rsidRDefault="00000000">
      <w:pPr>
        <w:pStyle w:val="TOC2"/>
        <w:rPr>
          <w:rFonts w:asciiTheme="minorHAnsi" w:eastAsiaTheme="minorEastAsia" w:hAnsiTheme="minorHAnsi" w:cstheme="minorBidi"/>
          <w:noProof/>
          <w:szCs w:val="22"/>
        </w:rPr>
      </w:pPr>
      <w:hyperlink w:anchor="_Toc113459619" w:history="1">
        <w:r w:rsidR="00A4766D" w:rsidRPr="0094572F">
          <w:rPr>
            <w:rStyle w:val="aff1"/>
            <w:rFonts w:ascii="宋体" w:hAnsi="宋体" w:cs="宋体"/>
            <w:noProof/>
          </w:rPr>
          <w:t>评审办法前附表</w:t>
        </w:r>
        <w:r w:rsidR="00A4766D">
          <w:rPr>
            <w:noProof/>
            <w:webHidden/>
          </w:rPr>
          <w:tab/>
        </w:r>
        <w:r w:rsidR="00A4766D">
          <w:rPr>
            <w:noProof/>
            <w:webHidden/>
          </w:rPr>
          <w:fldChar w:fldCharType="begin"/>
        </w:r>
        <w:r w:rsidR="00A4766D">
          <w:rPr>
            <w:noProof/>
            <w:webHidden/>
          </w:rPr>
          <w:instrText xml:space="preserve"> PAGEREF _Toc113459619 \h </w:instrText>
        </w:r>
        <w:r w:rsidR="00A4766D">
          <w:rPr>
            <w:noProof/>
            <w:webHidden/>
          </w:rPr>
        </w:r>
        <w:r w:rsidR="00A4766D">
          <w:rPr>
            <w:noProof/>
            <w:webHidden/>
          </w:rPr>
          <w:fldChar w:fldCharType="separate"/>
        </w:r>
        <w:r w:rsidR="009D31B5">
          <w:rPr>
            <w:noProof/>
            <w:webHidden/>
          </w:rPr>
          <w:t>21</w:t>
        </w:r>
        <w:r w:rsidR="00A4766D">
          <w:rPr>
            <w:noProof/>
            <w:webHidden/>
          </w:rPr>
          <w:fldChar w:fldCharType="end"/>
        </w:r>
      </w:hyperlink>
    </w:p>
    <w:p w14:paraId="739EC57F" w14:textId="52AF97D0" w:rsidR="00A4766D" w:rsidRDefault="00000000">
      <w:pPr>
        <w:pStyle w:val="TOC1"/>
        <w:rPr>
          <w:rFonts w:asciiTheme="minorHAnsi" w:eastAsiaTheme="minorEastAsia" w:hAnsiTheme="minorHAnsi" w:cstheme="minorBidi"/>
          <w:noProof/>
          <w:szCs w:val="22"/>
        </w:rPr>
      </w:pPr>
      <w:hyperlink w:anchor="_Toc113459620" w:history="1">
        <w:r w:rsidR="00A4766D" w:rsidRPr="0094572F">
          <w:rPr>
            <w:rStyle w:val="aff1"/>
            <w:noProof/>
          </w:rPr>
          <w:t>1.</w:t>
        </w:r>
        <w:r w:rsidR="00A4766D">
          <w:rPr>
            <w:rFonts w:asciiTheme="minorHAnsi" w:eastAsiaTheme="minorEastAsia" w:hAnsiTheme="minorHAnsi" w:cstheme="minorBidi"/>
            <w:noProof/>
            <w:szCs w:val="22"/>
          </w:rPr>
          <w:tab/>
        </w:r>
        <w:r w:rsidR="00A4766D" w:rsidRPr="0094572F">
          <w:rPr>
            <w:rStyle w:val="aff1"/>
            <w:noProof/>
          </w:rPr>
          <w:t>评审方法</w:t>
        </w:r>
        <w:r w:rsidR="00A4766D">
          <w:rPr>
            <w:noProof/>
            <w:webHidden/>
          </w:rPr>
          <w:tab/>
        </w:r>
        <w:r w:rsidR="00A4766D">
          <w:rPr>
            <w:noProof/>
            <w:webHidden/>
          </w:rPr>
          <w:fldChar w:fldCharType="begin"/>
        </w:r>
        <w:r w:rsidR="00A4766D">
          <w:rPr>
            <w:noProof/>
            <w:webHidden/>
          </w:rPr>
          <w:instrText xml:space="preserve"> PAGEREF _Toc113459620 \h </w:instrText>
        </w:r>
        <w:r w:rsidR="00A4766D">
          <w:rPr>
            <w:noProof/>
            <w:webHidden/>
          </w:rPr>
        </w:r>
        <w:r w:rsidR="00A4766D">
          <w:rPr>
            <w:noProof/>
            <w:webHidden/>
          </w:rPr>
          <w:fldChar w:fldCharType="separate"/>
        </w:r>
        <w:r w:rsidR="009D31B5">
          <w:rPr>
            <w:noProof/>
            <w:webHidden/>
          </w:rPr>
          <w:t>23</w:t>
        </w:r>
        <w:r w:rsidR="00A4766D">
          <w:rPr>
            <w:noProof/>
            <w:webHidden/>
          </w:rPr>
          <w:fldChar w:fldCharType="end"/>
        </w:r>
      </w:hyperlink>
    </w:p>
    <w:p w14:paraId="2D0B8F60" w14:textId="64CB21D5" w:rsidR="00A4766D" w:rsidRDefault="00000000">
      <w:pPr>
        <w:pStyle w:val="TOC1"/>
        <w:rPr>
          <w:rFonts w:asciiTheme="minorHAnsi" w:eastAsiaTheme="minorEastAsia" w:hAnsiTheme="minorHAnsi" w:cstheme="minorBidi"/>
          <w:noProof/>
          <w:szCs w:val="22"/>
        </w:rPr>
      </w:pPr>
      <w:hyperlink w:anchor="_Toc113459621" w:history="1">
        <w:r w:rsidR="00A4766D" w:rsidRPr="0094572F">
          <w:rPr>
            <w:rStyle w:val="aff1"/>
            <w:noProof/>
          </w:rPr>
          <w:t>2.</w:t>
        </w:r>
        <w:r w:rsidR="00A4766D">
          <w:rPr>
            <w:rFonts w:asciiTheme="minorHAnsi" w:eastAsiaTheme="minorEastAsia" w:hAnsiTheme="minorHAnsi" w:cstheme="minorBidi"/>
            <w:noProof/>
            <w:szCs w:val="22"/>
          </w:rPr>
          <w:tab/>
        </w:r>
        <w:r w:rsidR="00A4766D" w:rsidRPr="0094572F">
          <w:rPr>
            <w:rStyle w:val="aff1"/>
            <w:noProof/>
          </w:rPr>
          <w:t>评审标准</w:t>
        </w:r>
        <w:r w:rsidR="00A4766D">
          <w:rPr>
            <w:noProof/>
            <w:webHidden/>
          </w:rPr>
          <w:tab/>
        </w:r>
        <w:r w:rsidR="00A4766D">
          <w:rPr>
            <w:noProof/>
            <w:webHidden/>
          </w:rPr>
          <w:fldChar w:fldCharType="begin"/>
        </w:r>
        <w:r w:rsidR="00A4766D">
          <w:rPr>
            <w:noProof/>
            <w:webHidden/>
          </w:rPr>
          <w:instrText xml:space="preserve"> PAGEREF _Toc113459621 \h </w:instrText>
        </w:r>
        <w:r w:rsidR="00A4766D">
          <w:rPr>
            <w:noProof/>
            <w:webHidden/>
          </w:rPr>
        </w:r>
        <w:r w:rsidR="00A4766D">
          <w:rPr>
            <w:noProof/>
            <w:webHidden/>
          </w:rPr>
          <w:fldChar w:fldCharType="separate"/>
        </w:r>
        <w:r w:rsidR="009D31B5">
          <w:rPr>
            <w:noProof/>
            <w:webHidden/>
          </w:rPr>
          <w:t>23</w:t>
        </w:r>
        <w:r w:rsidR="00A4766D">
          <w:rPr>
            <w:noProof/>
            <w:webHidden/>
          </w:rPr>
          <w:fldChar w:fldCharType="end"/>
        </w:r>
      </w:hyperlink>
    </w:p>
    <w:p w14:paraId="2F8821A1" w14:textId="18BCFD05" w:rsidR="00A4766D" w:rsidRDefault="00000000">
      <w:pPr>
        <w:pStyle w:val="TOC1"/>
        <w:rPr>
          <w:rFonts w:asciiTheme="minorHAnsi" w:eastAsiaTheme="minorEastAsia" w:hAnsiTheme="minorHAnsi" w:cstheme="minorBidi"/>
          <w:noProof/>
          <w:szCs w:val="22"/>
        </w:rPr>
      </w:pPr>
      <w:hyperlink w:anchor="_Toc113459622" w:history="1">
        <w:r w:rsidR="00A4766D" w:rsidRPr="0094572F">
          <w:rPr>
            <w:rStyle w:val="aff1"/>
            <w:noProof/>
          </w:rPr>
          <w:t>2.1初步评审标准</w:t>
        </w:r>
        <w:r w:rsidR="00A4766D">
          <w:rPr>
            <w:noProof/>
            <w:webHidden/>
          </w:rPr>
          <w:tab/>
        </w:r>
        <w:r w:rsidR="00A4766D">
          <w:rPr>
            <w:noProof/>
            <w:webHidden/>
          </w:rPr>
          <w:fldChar w:fldCharType="begin"/>
        </w:r>
        <w:r w:rsidR="00A4766D">
          <w:rPr>
            <w:noProof/>
            <w:webHidden/>
          </w:rPr>
          <w:instrText xml:space="preserve"> PAGEREF _Toc113459622 \h </w:instrText>
        </w:r>
        <w:r w:rsidR="00A4766D">
          <w:rPr>
            <w:noProof/>
            <w:webHidden/>
          </w:rPr>
        </w:r>
        <w:r w:rsidR="00A4766D">
          <w:rPr>
            <w:noProof/>
            <w:webHidden/>
          </w:rPr>
          <w:fldChar w:fldCharType="separate"/>
        </w:r>
        <w:r w:rsidR="009D31B5">
          <w:rPr>
            <w:noProof/>
            <w:webHidden/>
          </w:rPr>
          <w:t>23</w:t>
        </w:r>
        <w:r w:rsidR="00A4766D">
          <w:rPr>
            <w:noProof/>
            <w:webHidden/>
          </w:rPr>
          <w:fldChar w:fldCharType="end"/>
        </w:r>
      </w:hyperlink>
    </w:p>
    <w:p w14:paraId="147EE978" w14:textId="24A30E78" w:rsidR="00A4766D" w:rsidRDefault="00000000">
      <w:pPr>
        <w:pStyle w:val="TOC1"/>
        <w:rPr>
          <w:rFonts w:asciiTheme="minorHAnsi" w:eastAsiaTheme="minorEastAsia" w:hAnsiTheme="minorHAnsi" w:cstheme="minorBidi"/>
          <w:noProof/>
          <w:szCs w:val="22"/>
        </w:rPr>
      </w:pPr>
      <w:hyperlink w:anchor="_Toc113459623" w:history="1">
        <w:r w:rsidR="00A4766D" w:rsidRPr="0094572F">
          <w:rPr>
            <w:rStyle w:val="aff1"/>
            <w:noProof/>
          </w:rPr>
          <w:t>2.2详细评审标准</w:t>
        </w:r>
        <w:r w:rsidR="00A4766D">
          <w:rPr>
            <w:noProof/>
            <w:webHidden/>
          </w:rPr>
          <w:tab/>
        </w:r>
        <w:r w:rsidR="00A4766D">
          <w:rPr>
            <w:noProof/>
            <w:webHidden/>
          </w:rPr>
          <w:fldChar w:fldCharType="begin"/>
        </w:r>
        <w:r w:rsidR="00A4766D">
          <w:rPr>
            <w:noProof/>
            <w:webHidden/>
          </w:rPr>
          <w:instrText xml:space="preserve"> PAGEREF _Toc113459623 \h </w:instrText>
        </w:r>
        <w:r w:rsidR="00A4766D">
          <w:rPr>
            <w:noProof/>
            <w:webHidden/>
          </w:rPr>
        </w:r>
        <w:r w:rsidR="00A4766D">
          <w:rPr>
            <w:noProof/>
            <w:webHidden/>
          </w:rPr>
          <w:fldChar w:fldCharType="separate"/>
        </w:r>
        <w:r w:rsidR="009D31B5">
          <w:rPr>
            <w:noProof/>
            <w:webHidden/>
          </w:rPr>
          <w:t>23</w:t>
        </w:r>
        <w:r w:rsidR="00A4766D">
          <w:rPr>
            <w:noProof/>
            <w:webHidden/>
          </w:rPr>
          <w:fldChar w:fldCharType="end"/>
        </w:r>
      </w:hyperlink>
    </w:p>
    <w:p w14:paraId="63CF5B1C" w14:textId="5E52D668" w:rsidR="00A4766D" w:rsidRDefault="00000000">
      <w:pPr>
        <w:pStyle w:val="TOC1"/>
        <w:rPr>
          <w:rFonts w:asciiTheme="minorHAnsi" w:eastAsiaTheme="minorEastAsia" w:hAnsiTheme="minorHAnsi" w:cstheme="minorBidi"/>
          <w:noProof/>
          <w:szCs w:val="22"/>
        </w:rPr>
      </w:pPr>
      <w:hyperlink w:anchor="_Toc113459624" w:history="1">
        <w:r w:rsidR="00A4766D" w:rsidRPr="0094572F">
          <w:rPr>
            <w:rStyle w:val="aff1"/>
            <w:noProof/>
          </w:rPr>
          <w:t>3.</w:t>
        </w:r>
        <w:r w:rsidR="00A4766D">
          <w:rPr>
            <w:rFonts w:asciiTheme="minorHAnsi" w:eastAsiaTheme="minorEastAsia" w:hAnsiTheme="minorHAnsi" w:cstheme="minorBidi"/>
            <w:noProof/>
            <w:szCs w:val="22"/>
          </w:rPr>
          <w:tab/>
        </w:r>
        <w:r w:rsidR="00A4766D" w:rsidRPr="0094572F">
          <w:rPr>
            <w:rStyle w:val="aff1"/>
            <w:noProof/>
          </w:rPr>
          <w:t>评审程序</w:t>
        </w:r>
        <w:r w:rsidR="00A4766D">
          <w:rPr>
            <w:noProof/>
            <w:webHidden/>
          </w:rPr>
          <w:tab/>
        </w:r>
        <w:r w:rsidR="00A4766D">
          <w:rPr>
            <w:noProof/>
            <w:webHidden/>
          </w:rPr>
          <w:fldChar w:fldCharType="begin"/>
        </w:r>
        <w:r w:rsidR="00A4766D">
          <w:rPr>
            <w:noProof/>
            <w:webHidden/>
          </w:rPr>
          <w:instrText xml:space="preserve"> PAGEREF _Toc113459624 \h </w:instrText>
        </w:r>
        <w:r w:rsidR="00A4766D">
          <w:rPr>
            <w:noProof/>
            <w:webHidden/>
          </w:rPr>
        </w:r>
        <w:r w:rsidR="00A4766D">
          <w:rPr>
            <w:noProof/>
            <w:webHidden/>
          </w:rPr>
          <w:fldChar w:fldCharType="separate"/>
        </w:r>
        <w:r w:rsidR="009D31B5">
          <w:rPr>
            <w:noProof/>
            <w:webHidden/>
          </w:rPr>
          <w:t>25</w:t>
        </w:r>
        <w:r w:rsidR="00A4766D">
          <w:rPr>
            <w:noProof/>
            <w:webHidden/>
          </w:rPr>
          <w:fldChar w:fldCharType="end"/>
        </w:r>
      </w:hyperlink>
    </w:p>
    <w:p w14:paraId="24E73C0E" w14:textId="573DAA65" w:rsidR="00A4766D" w:rsidRDefault="00000000">
      <w:pPr>
        <w:pStyle w:val="TOC1"/>
        <w:rPr>
          <w:rFonts w:asciiTheme="minorHAnsi" w:eastAsiaTheme="minorEastAsia" w:hAnsiTheme="minorHAnsi" w:cstheme="minorBidi"/>
          <w:noProof/>
          <w:szCs w:val="22"/>
        </w:rPr>
      </w:pPr>
      <w:hyperlink w:anchor="_Toc113459625" w:history="1">
        <w:r w:rsidR="00A4766D" w:rsidRPr="0094572F">
          <w:rPr>
            <w:rStyle w:val="aff1"/>
            <w:noProof/>
          </w:rPr>
          <w:t>3.1初步评审</w:t>
        </w:r>
        <w:r w:rsidR="00A4766D">
          <w:rPr>
            <w:noProof/>
            <w:webHidden/>
          </w:rPr>
          <w:tab/>
        </w:r>
        <w:r w:rsidR="00A4766D">
          <w:rPr>
            <w:noProof/>
            <w:webHidden/>
          </w:rPr>
          <w:fldChar w:fldCharType="begin"/>
        </w:r>
        <w:r w:rsidR="00A4766D">
          <w:rPr>
            <w:noProof/>
            <w:webHidden/>
          </w:rPr>
          <w:instrText xml:space="preserve"> PAGEREF _Toc113459625 \h </w:instrText>
        </w:r>
        <w:r w:rsidR="00A4766D">
          <w:rPr>
            <w:noProof/>
            <w:webHidden/>
          </w:rPr>
        </w:r>
        <w:r w:rsidR="00A4766D">
          <w:rPr>
            <w:noProof/>
            <w:webHidden/>
          </w:rPr>
          <w:fldChar w:fldCharType="separate"/>
        </w:r>
        <w:r w:rsidR="009D31B5">
          <w:rPr>
            <w:noProof/>
            <w:webHidden/>
          </w:rPr>
          <w:t>25</w:t>
        </w:r>
        <w:r w:rsidR="00A4766D">
          <w:rPr>
            <w:noProof/>
            <w:webHidden/>
          </w:rPr>
          <w:fldChar w:fldCharType="end"/>
        </w:r>
      </w:hyperlink>
    </w:p>
    <w:p w14:paraId="55F7BABA" w14:textId="0A2EDB4E" w:rsidR="00A4766D" w:rsidRDefault="00000000">
      <w:pPr>
        <w:pStyle w:val="TOC1"/>
        <w:rPr>
          <w:rFonts w:asciiTheme="minorHAnsi" w:eastAsiaTheme="minorEastAsia" w:hAnsiTheme="minorHAnsi" w:cstheme="minorBidi"/>
          <w:noProof/>
          <w:szCs w:val="22"/>
        </w:rPr>
      </w:pPr>
      <w:hyperlink w:anchor="_Toc113459626" w:history="1">
        <w:r w:rsidR="00A4766D" w:rsidRPr="0094572F">
          <w:rPr>
            <w:rStyle w:val="aff1"/>
            <w:noProof/>
          </w:rPr>
          <w:t>3.2详细评审</w:t>
        </w:r>
        <w:r w:rsidR="00A4766D">
          <w:rPr>
            <w:noProof/>
            <w:webHidden/>
          </w:rPr>
          <w:tab/>
        </w:r>
        <w:r w:rsidR="00A4766D">
          <w:rPr>
            <w:noProof/>
            <w:webHidden/>
          </w:rPr>
          <w:fldChar w:fldCharType="begin"/>
        </w:r>
        <w:r w:rsidR="00A4766D">
          <w:rPr>
            <w:noProof/>
            <w:webHidden/>
          </w:rPr>
          <w:instrText xml:space="preserve"> PAGEREF _Toc113459626 \h </w:instrText>
        </w:r>
        <w:r w:rsidR="00A4766D">
          <w:rPr>
            <w:noProof/>
            <w:webHidden/>
          </w:rPr>
        </w:r>
        <w:r w:rsidR="00A4766D">
          <w:rPr>
            <w:noProof/>
            <w:webHidden/>
          </w:rPr>
          <w:fldChar w:fldCharType="separate"/>
        </w:r>
        <w:r w:rsidR="009D31B5">
          <w:rPr>
            <w:noProof/>
            <w:webHidden/>
          </w:rPr>
          <w:t>26</w:t>
        </w:r>
        <w:r w:rsidR="00A4766D">
          <w:rPr>
            <w:noProof/>
            <w:webHidden/>
          </w:rPr>
          <w:fldChar w:fldCharType="end"/>
        </w:r>
      </w:hyperlink>
    </w:p>
    <w:p w14:paraId="1BC36304" w14:textId="67710904" w:rsidR="00A4766D" w:rsidRDefault="00000000">
      <w:pPr>
        <w:pStyle w:val="TOC1"/>
        <w:rPr>
          <w:rFonts w:asciiTheme="minorHAnsi" w:eastAsiaTheme="minorEastAsia" w:hAnsiTheme="minorHAnsi" w:cstheme="minorBidi"/>
          <w:noProof/>
          <w:szCs w:val="22"/>
        </w:rPr>
      </w:pPr>
      <w:hyperlink w:anchor="_Toc113459627" w:history="1">
        <w:r w:rsidR="00A4766D" w:rsidRPr="0094572F">
          <w:rPr>
            <w:rStyle w:val="aff1"/>
            <w:noProof/>
          </w:rPr>
          <w:t>3.3应答文件的澄清</w:t>
        </w:r>
        <w:r w:rsidR="00A4766D">
          <w:rPr>
            <w:noProof/>
            <w:webHidden/>
          </w:rPr>
          <w:tab/>
        </w:r>
        <w:r w:rsidR="00A4766D">
          <w:rPr>
            <w:noProof/>
            <w:webHidden/>
          </w:rPr>
          <w:fldChar w:fldCharType="begin"/>
        </w:r>
        <w:r w:rsidR="00A4766D">
          <w:rPr>
            <w:noProof/>
            <w:webHidden/>
          </w:rPr>
          <w:instrText xml:space="preserve"> PAGEREF _Toc113459627 \h </w:instrText>
        </w:r>
        <w:r w:rsidR="00A4766D">
          <w:rPr>
            <w:noProof/>
            <w:webHidden/>
          </w:rPr>
        </w:r>
        <w:r w:rsidR="00A4766D">
          <w:rPr>
            <w:noProof/>
            <w:webHidden/>
          </w:rPr>
          <w:fldChar w:fldCharType="separate"/>
        </w:r>
        <w:r w:rsidR="009D31B5">
          <w:rPr>
            <w:noProof/>
            <w:webHidden/>
          </w:rPr>
          <w:t>26</w:t>
        </w:r>
        <w:r w:rsidR="00A4766D">
          <w:rPr>
            <w:noProof/>
            <w:webHidden/>
          </w:rPr>
          <w:fldChar w:fldCharType="end"/>
        </w:r>
      </w:hyperlink>
    </w:p>
    <w:p w14:paraId="31BA4414" w14:textId="302467B8" w:rsidR="00A4766D" w:rsidRDefault="00000000">
      <w:pPr>
        <w:pStyle w:val="TOC1"/>
        <w:rPr>
          <w:rFonts w:asciiTheme="minorHAnsi" w:eastAsiaTheme="minorEastAsia" w:hAnsiTheme="minorHAnsi" w:cstheme="minorBidi"/>
          <w:noProof/>
          <w:szCs w:val="22"/>
        </w:rPr>
      </w:pPr>
      <w:hyperlink w:anchor="_Toc113459628" w:history="1">
        <w:r w:rsidR="00A4766D" w:rsidRPr="0094572F">
          <w:rPr>
            <w:rStyle w:val="aff1"/>
            <w:noProof/>
          </w:rPr>
          <w:t>3.4成交候选人推荐原则</w:t>
        </w:r>
        <w:r w:rsidR="00A4766D">
          <w:rPr>
            <w:noProof/>
            <w:webHidden/>
          </w:rPr>
          <w:tab/>
        </w:r>
        <w:r w:rsidR="00A4766D">
          <w:rPr>
            <w:noProof/>
            <w:webHidden/>
          </w:rPr>
          <w:fldChar w:fldCharType="begin"/>
        </w:r>
        <w:r w:rsidR="00A4766D">
          <w:rPr>
            <w:noProof/>
            <w:webHidden/>
          </w:rPr>
          <w:instrText xml:space="preserve"> PAGEREF _Toc113459628 \h </w:instrText>
        </w:r>
        <w:r w:rsidR="00A4766D">
          <w:rPr>
            <w:noProof/>
            <w:webHidden/>
          </w:rPr>
        </w:r>
        <w:r w:rsidR="00A4766D">
          <w:rPr>
            <w:noProof/>
            <w:webHidden/>
          </w:rPr>
          <w:fldChar w:fldCharType="separate"/>
        </w:r>
        <w:r w:rsidR="009D31B5">
          <w:rPr>
            <w:noProof/>
            <w:webHidden/>
          </w:rPr>
          <w:t>26</w:t>
        </w:r>
        <w:r w:rsidR="00A4766D">
          <w:rPr>
            <w:noProof/>
            <w:webHidden/>
          </w:rPr>
          <w:fldChar w:fldCharType="end"/>
        </w:r>
      </w:hyperlink>
    </w:p>
    <w:p w14:paraId="51D292E0" w14:textId="1624FA0F" w:rsidR="00A4766D" w:rsidRDefault="00000000">
      <w:pPr>
        <w:pStyle w:val="TOC1"/>
        <w:rPr>
          <w:rFonts w:asciiTheme="minorHAnsi" w:eastAsiaTheme="minorEastAsia" w:hAnsiTheme="minorHAnsi" w:cstheme="minorBidi"/>
          <w:noProof/>
          <w:szCs w:val="22"/>
        </w:rPr>
      </w:pPr>
      <w:hyperlink w:anchor="_Toc113459629" w:history="1">
        <w:r w:rsidR="00A4766D" w:rsidRPr="0094572F">
          <w:rPr>
            <w:rStyle w:val="aff1"/>
            <w:noProof/>
          </w:rPr>
          <w:t>3.5评审结果</w:t>
        </w:r>
        <w:r w:rsidR="00A4766D">
          <w:rPr>
            <w:noProof/>
            <w:webHidden/>
          </w:rPr>
          <w:tab/>
        </w:r>
        <w:r w:rsidR="00A4766D">
          <w:rPr>
            <w:noProof/>
            <w:webHidden/>
          </w:rPr>
          <w:fldChar w:fldCharType="begin"/>
        </w:r>
        <w:r w:rsidR="00A4766D">
          <w:rPr>
            <w:noProof/>
            <w:webHidden/>
          </w:rPr>
          <w:instrText xml:space="preserve"> PAGEREF _Toc113459629 \h </w:instrText>
        </w:r>
        <w:r w:rsidR="00A4766D">
          <w:rPr>
            <w:noProof/>
            <w:webHidden/>
          </w:rPr>
        </w:r>
        <w:r w:rsidR="00A4766D">
          <w:rPr>
            <w:noProof/>
            <w:webHidden/>
          </w:rPr>
          <w:fldChar w:fldCharType="separate"/>
        </w:r>
        <w:r w:rsidR="009D31B5">
          <w:rPr>
            <w:noProof/>
            <w:webHidden/>
          </w:rPr>
          <w:t>26</w:t>
        </w:r>
        <w:r w:rsidR="00A4766D">
          <w:rPr>
            <w:noProof/>
            <w:webHidden/>
          </w:rPr>
          <w:fldChar w:fldCharType="end"/>
        </w:r>
      </w:hyperlink>
    </w:p>
    <w:p w14:paraId="16596C86" w14:textId="456B46CB" w:rsidR="00A4766D" w:rsidRDefault="00000000">
      <w:pPr>
        <w:pStyle w:val="TOC1"/>
        <w:rPr>
          <w:rFonts w:asciiTheme="minorHAnsi" w:eastAsiaTheme="minorEastAsia" w:hAnsiTheme="minorHAnsi" w:cstheme="minorBidi"/>
          <w:noProof/>
          <w:szCs w:val="22"/>
        </w:rPr>
      </w:pPr>
      <w:hyperlink w:anchor="_Toc113459630" w:history="1">
        <w:r w:rsidR="00A4766D" w:rsidRPr="0094572F">
          <w:rPr>
            <w:rStyle w:val="aff1"/>
            <w:rFonts w:cs="宋体"/>
            <w:b/>
            <w:noProof/>
            <w:kern w:val="0"/>
          </w:rPr>
          <w:t>第四章 【商务规范书[即合同文本]】</w:t>
        </w:r>
        <w:r w:rsidR="00A4766D">
          <w:rPr>
            <w:noProof/>
            <w:webHidden/>
          </w:rPr>
          <w:tab/>
        </w:r>
        <w:r w:rsidR="00A4766D">
          <w:rPr>
            <w:noProof/>
            <w:webHidden/>
          </w:rPr>
          <w:fldChar w:fldCharType="begin"/>
        </w:r>
        <w:r w:rsidR="00A4766D">
          <w:rPr>
            <w:noProof/>
            <w:webHidden/>
          </w:rPr>
          <w:instrText xml:space="preserve"> PAGEREF _Toc113459630 \h </w:instrText>
        </w:r>
        <w:r w:rsidR="00A4766D">
          <w:rPr>
            <w:noProof/>
            <w:webHidden/>
          </w:rPr>
        </w:r>
        <w:r w:rsidR="00A4766D">
          <w:rPr>
            <w:noProof/>
            <w:webHidden/>
          </w:rPr>
          <w:fldChar w:fldCharType="separate"/>
        </w:r>
        <w:r w:rsidR="009D31B5">
          <w:rPr>
            <w:noProof/>
            <w:webHidden/>
          </w:rPr>
          <w:t>28</w:t>
        </w:r>
        <w:r w:rsidR="00A4766D">
          <w:rPr>
            <w:noProof/>
            <w:webHidden/>
          </w:rPr>
          <w:fldChar w:fldCharType="end"/>
        </w:r>
      </w:hyperlink>
    </w:p>
    <w:p w14:paraId="7FA51FA7" w14:textId="0DD7F4C7" w:rsidR="00A4766D" w:rsidRDefault="00000000">
      <w:pPr>
        <w:pStyle w:val="TOC1"/>
        <w:rPr>
          <w:rFonts w:asciiTheme="minorHAnsi" w:eastAsiaTheme="minorEastAsia" w:hAnsiTheme="minorHAnsi" w:cstheme="minorBidi"/>
          <w:noProof/>
          <w:szCs w:val="22"/>
        </w:rPr>
      </w:pPr>
      <w:hyperlink w:anchor="_Toc113459631" w:history="1">
        <w:r w:rsidR="00A4766D" w:rsidRPr="0094572F">
          <w:rPr>
            <w:rStyle w:val="aff1"/>
            <w:rFonts w:cs="宋体"/>
            <w:b/>
            <w:noProof/>
            <w:kern w:val="0"/>
          </w:rPr>
          <w:t>第五章【技术规范书】</w:t>
        </w:r>
        <w:r w:rsidR="00A4766D">
          <w:rPr>
            <w:noProof/>
            <w:webHidden/>
          </w:rPr>
          <w:tab/>
        </w:r>
        <w:r w:rsidR="00A4766D">
          <w:rPr>
            <w:noProof/>
            <w:webHidden/>
          </w:rPr>
          <w:fldChar w:fldCharType="begin"/>
        </w:r>
        <w:r w:rsidR="00A4766D">
          <w:rPr>
            <w:noProof/>
            <w:webHidden/>
          </w:rPr>
          <w:instrText xml:space="preserve"> PAGEREF _Toc113459631 \h </w:instrText>
        </w:r>
        <w:r w:rsidR="00A4766D">
          <w:rPr>
            <w:noProof/>
            <w:webHidden/>
          </w:rPr>
        </w:r>
        <w:r w:rsidR="00A4766D">
          <w:rPr>
            <w:noProof/>
            <w:webHidden/>
          </w:rPr>
          <w:fldChar w:fldCharType="separate"/>
        </w:r>
        <w:r w:rsidR="009D31B5">
          <w:rPr>
            <w:noProof/>
            <w:webHidden/>
          </w:rPr>
          <w:t>33</w:t>
        </w:r>
        <w:r w:rsidR="00A4766D">
          <w:rPr>
            <w:noProof/>
            <w:webHidden/>
          </w:rPr>
          <w:fldChar w:fldCharType="end"/>
        </w:r>
      </w:hyperlink>
    </w:p>
    <w:p w14:paraId="7CBC34BD" w14:textId="522E6D2A" w:rsidR="00A4766D" w:rsidRDefault="00000000">
      <w:pPr>
        <w:pStyle w:val="TOC1"/>
        <w:rPr>
          <w:rFonts w:asciiTheme="minorHAnsi" w:eastAsiaTheme="minorEastAsia" w:hAnsiTheme="minorHAnsi" w:cstheme="minorBidi"/>
          <w:noProof/>
          <w:szCs w:val="22"/>
        </w:rPr>
      </w:pPr>
      <w:hyperlink w:anchor="_Toc113459632" w:history="1">
        <w:r w:rsidR="00A4766D" w:rsidRPr="0094572F">
          <w:rPr>
            <w:rStyle w:val="aff1"/>
            <w:rFonts w:cs="宋体"/>
            <w:b/>
            <w:noProof/>
            <w:kern w:val="0"/>
          </w:rPr>
          <w:t>第六章  应答文件格式</w:t>
        </w:r>
        <w:r w:rsidR="00A4766D">
          <w:rPr>
            <w:noProof/>
            <w:webHidden/>
          </w:rPr>
          <w:tab/>
        </w:r>
        <w:r w:rsidR="00A4766D">
          <w:rPr>
            <w:noProof/>
            <w:webHidden/>
          </w:rPr>
          <w:fldChar w:fldCharType="begin"/>
        </w:r>
        <w:r w:rsidR="00A4766D">
          <w:rPr>
            <w:noProof/>
            <w:webHidden/>
          </w:rPr>
          <w:instrText xml:space="preserve"> PAGEREF _Toc113459632 \h </w:instrText>
        </w:r>
        <w:r w:rsidR="00A4766D">
          <w:rPr>
            <w:noProof/>
            <w:webHidden/>
          </w:rPr>
        </w:r>
        <w:r w:rsidR="00A4766D">
          <w:rPr>
            <w:noProof/>
            <w:webHidden/>
          </w:rPr>
          <w:fldChar w:fldCharType="separate"/>
        </w:r>
        <w:r w:rsidR="009D31B5">
          <w:rPr>
            <w:noProof/>
            <w:webHidden/>
          </w:rPr>
          <w:t>41</w:t>
        </w:r>
        <w:r w:rsidR="00A4766D">
          <w:rPr>
            <w:noProof/>
            <w:webHidden/>
          </w:rPr>
          <w:fldChar w:fldCharType="end"/>
        </w:r>
      </w:hyperlink>
    </w:p>
    <w:p w14:paraId="5B40263A" w14:textId="7D877142" w:rsidR="00A4766D" w:rsidRDefault="00000000">
      <w:pPr>
        <w:pStyle w:val="TOC1"/>
        <w:rPr>
          <w:rFonts w:asciiTheme="minorHAnsi" w:eastAsiaTheme="minorEastAsia" w:hAnsiTheme="minorHAnsi" w:cstheme="minorBidi"/>
          <w:noProof/>
          <w:szCs w:val="22"/>
        </w:rPr>
      </w:pPr>
      <w:hyperlink w:anchor="_Toc113459633" w:history="1">
        <w:r w:rsidR="00A4766D" w:rsidRPr="0094572F">
          <w:rPr>
            <w:rStyle w:val="aff1"/>
            <w:noProof/>
          </w:rPr>
          <w:t>1.</w:t>
        </w:r>
        <w:r w:rsidR="00A4766D">
          <w:rPr>
            <w:rFonts w:asciiTheme="minorHAnsi" w:eastAsiaTheme="minorEastAsia" w:hAnsiTheme="minorHAnsi" w:cstheme="minorBidi"/>
            <w:noProof/>
            <w:szCs w:val="22"/>
          </w:rPr>
          <w:tab/>
        </w:r>
        <w:r w:rsidR="00A4766D" w:rsidRPr="0094572F">
          <w:rPr>
            <w:rStyle w:val="aff1"/>
            <w:noProof/>
          </w:rPr>
          <w:t>商务应答文件封面</w:t>
        </w:r>
        <w:r w:rsidR="00A4766D">
          <w:rPr>
            <w:noProof/>
            <w:webHidden/>
          </w:rPr>
          <w:tab/>
        </w:r>
        <w:r w:rsidR="00A4766D">
          <w:rPr>
            <w:noProof/>
            <w:webHidden/>
          </w:rPr>
          <w:fldChar w:fldCharType="begin"/>
        </w:r>
        <w:r w:rsidR="00A4766D">
          <w:rPr>
            <w:noProof/>
            <w:webHidden/>
          </w:rPr>
          <w:instrText xml:space="preserve"> PAGEREF _Toc113459633 \h </w:instrText>
        </w:r>
        <w:r w:rsidR="00A4766D">
          <w:rPr>
            <w:noProof/>
            <w:webHidden/>
          </w:rPr>
        </w:r>
        <w:r w:rsidR="00A4766D">
          <w:rPr>
            <w:noProof/>
            <w:webHidden/>
          </w:rPr>
          <w:fldChar w:fldCharType="separate"/>
        </w:r>
        <w:r w:rsidR="009D31B5">
          <w:rPr>
            <w:noProof/>
            <w:webHidden/>
          </w:rPr>
          <w:t>42</w:t>
        </w:r>
        <w:r w:rsidR="00A4766D">
          <w:rPr>
            <w:noProof/>
            <w:webHidden/>
          </w:rPr>
          <w:fldChar w:fldCharType="end"/>
        </w:r>
      </w:hyperlink>
    </w:p>
    <w:p w14:paraId="47076ABE" w14:textId="0FAA6840" w:rsidR="00A4766D" w:rsidRDefault="00000000">
      <w:pPr>
        <w:pStyle w:val="TOC1"/>
        <w:rPr>
          <w:rFonts w:asciiTheme="minorHAnsi" w:eastAsiaTheme="minorEastAsia" w:hAnsiTheme="minorHAnsi" w:cstheme="minorBidi"/>
          <w:noProof/>
          <w:szCs w:val="22"/>
        </w:rPr>
      </w:pPr>
      <w:hyperlink w:anchor="_Toc113459634" w:history="1">
        <w:r w:rsidR="00A4766D" w:rsidRPr="0094572F">
          <w:rPr>
            <w:rStyle w:val="aff1"/>
            <w:noProof/>
          </w:rPr>
          <w:t>2.</w:t>
        </w:r>
        <w:r w:rsidR="00A4766D">
          <w:rPr>
            <w:rFonts w:asciiTheme="minorHAnsi" w:eastAsiaTheme="minorEastAsia" w:hAnsiTheme="minorHAnsi" w:cstheme="minorBidi"/>
            <w:noProof/>
            <w:szCs w:val="22"/>
          </w:rPr>
          <w:tab/>
        </w:r>
        <w:r w:rsidR="00A4766D" w:rsidRPr="0094572F">
          <w:rPr>
            <w:rStyle w:val="aff1"/>
            <w:noProof/>
          </w:rPr>
          <w:t>商务评审索引表</w:t>
        </w:r>
        <w:r w:rsidR="00A4766D">
          <w:rPr>
            <w:noProof/>
            <w:webHidden/>
          </w:rPr>
          <w:tab/>
        </w:r>
        <w:r w:rsidR="00A4766D">
          <w:rPr>
            <w:noProof/>
            <w:webHidden/>
          </w:rPr>
          <w:fldChar w:fldCharType="begin"/>
        </w:r>
        <w:r w:rsidR="00A4766D">
          <w:rPr>
            <w:noProof/>
            <w:webHidden/>
          </w:rPr>
          <w:instrText xml:space="preserve"> PAGEREF _Toc113459634 \h </w:instrText>
        </w:r>
        <w:r w:rsidR="00A4766D">
          <w:rPr>
            <w:noProof/>
            <w:webHidden/>
          </w:rPr>
        </w:r>
        <w:r w:rsidR="00A4766D">
          <w:rPr>
            <w:noProof/>
            <w:webHidden/>
          </w:rPr>
          <w:fldChar w:fldCharType="separate"/>
        </w:r>
        <w:r w:rsidR="009D31B5">
          <w:rPr>
            <w:noProof/>
            <w:webHidden/>
          </w:rPr>
          <w:t>43</w:t>
        </w:r>
        <w:r w:rsidR="00A4766D">
          <w:rPr>
            <w:noProof/>
            <w:webHidden/>
          </w:rPr>
          <w:fldChar w:fldCharType="end"/>
        </w:r>
      </w:hyperlink>
    </w:p>
    <w:p w14:paraId="0296D58A" w14:textId="4F7C56C9" w:rsidR="00A4766D" w:rsidRDefault="00000000">
      <w:pPr>
        <w:pStyle w:val="TOC1"/>
        <w:rPr>
          <w:rFonts w:asciiTheme="minorHAnsi" w:eastAsiaTheme="minorEastAsia" w:hAnsiTheme="minorHAnsi" w:cstheme="minorBidi"/>
          <w:noProof/>
          <w:szCs w:val="22"/>
        </w:rPr>
      </w:pPr>
      <w:hyperlink w:anchor="_Toc113459635" w:history="1">
        <w:r w:rsidR="00A4766D" w:rsidRPr="0094572F">
          <w:rPr>
            <w:rStyle w:val="aff1"/>
            <w:noProof/>
          </w:rPr>
          <w:t>3.</w:t>
        </w:r>
        <w:r w:rsidR="00A4766D">
          <w:rPr>
            <w:rFonts w:asciiTheme="minorHAnsi" w:eastAsiaTheme="minorEastAsia" w:hAnsiTheme="minorHAnsi" w:cstheme="minorBidi"/>
            <w:noProof/>
            <w:szCs w:val="22"/>
          </w:rPr>
          <w:tab/>
        </w:r>
        <w:r w:rsidR="00A4766D" w:rsidRPr="0094572F">
          <w:rPr>
            <w:rStyle w:val="aff1"/>
            <w:noProof/>
          </w:rPr>
          <w:t>专用印章授权函（如有）</w:t>
        </w:r>
        <w:r w:rsidR="00A4766D">
          <w:rPr>
            <w:noProof/>
            <w:webHidden/>
          </w:rPr>
          <w:tab/>
        </w:r>
        <w:r w:rsidR="00A4766D">
          <w:rPr>
            <w:noProof/>
            <w:webHidden/>
          </w:rPr>
          <w:fldChar w:fldCharType="begin"/>
        </w:r>
        <w:r w:rsidR="00A4766D">
          <w:rPr>
            <w:noProof/>
            <w:webHidden/>
          </w:rPr>
          <w:instrText xml:space="preserve"> PAGEREF _Toc113459635 \h </w:instrText>
        </w:r>
        <w:r w:rsidR="00A4766D">
          <w:rPr>
            <w:noProof/>
            <w:webHidden/>
          </w:rPr>
        </w:r>
        <w:r w:rsidR="00A4766D">
          <w:rPr>
            <w:noProof/>
            <w:webHidden/>
          </w:rPr>
          <w:fldChar w:fldCharType="separate"/>
        </w:r>
        <w:r w:rsidR="009D31B5">
          <w:rPr>
            <w:noProof/>
            <w:webHidden/>
          </w:rPr>
          <w:t>44</w:t>
        </w:r>
        <w:r w:rsidR="00A4766D">
          <w:rPr>
            <w:noProof/>
            <w:webHidden/>
          </w:rPr>
          <w:fldChar w:fldCharType="end"/>
        </w:r>
      </w:hyperlink>
    </w:p>
    <w:p w14:paraId="6F8AD2CA" w14:textId="75E49D1F" w:rsidR="00A4766D" w:rsidRDefault="00000000">
      <w:pPr>
        <w:pStyle w:val="TOC1"/>
        <w:rPr>
          <w:rFonts w:asciiTheme="minorHAnsi" w:eastAsiaTheme="minorEastAsia" w:hAnsiTheme="minorHAnsi" w:cstheme="minorBidi"/>
          <w:noProof/>
          <w:szCs w:val="22"/>
        </w:rPr>
      </w:pPr>
      <w:hyperlink w:anchor="_Toc113459636" w:history="1">
        <w:r w:rsidR="00A4766D" w:rsidRPr="0094572F">
          <w:rPr>
            <w:rStyle w:val="aff1"/>
            <w:noProof/>
          </w:rPr>
          <w:t>4.</w:t>
        </w:r>
        <w:r w:rsidR="00A4766D">
          <w:rPr>
            <w:rFonts w:asciiTheme="minorHAnsi" w:eastAsiaTheme="minorEastAsia" w:hAnsiTheme="minorHAnsi" w:cstheme="minorBidi"/>
            <w:noProof/>
            <w:szCs w:val="22"/>
          </w:rPr>
          <w:tab/>
        </w:r>
        <w:r w:rsidR="00A4766D" w:rsidRPr="0094572F">
          <w:rPr>
            <w:rStyle w:val="aff1"/>
            <w:noProof/>
          </w:rPr>
          <w:t>应答函</w:t>
        </w:r>
        <w:r w:rsidR="00A4766D">
          <w:rPr>
            <w:noProof/>
            <w:webHidden/>
          </w:rPr>
          <w:tab/>
        </w:r>
        <w:r w:rsidR="00A4766D">
          <w:rPr>
            <w:noProof/>
            <w:webHidden/>
          </w:rPr>
          <w:fldChar w:fldCharType="begin"/>
        </w:r>
        <w:r w:rsidR="00A4766D">
          <w:rPr>
            <w:noProof/>
            <w:webHidden/>
          </w:rPr>
          <w:instrText xml:space="preserve"> PAGEREF _Toc113459636 \h </w:instrText>
        </w:r>
        <w:r w:rsidR="00A4766D">
          <w:rPr>
            <w:noProof/>
            <w:webHidden/>
          </w:rPr>
        </w:r>
        <w:r w:rsidR="00A4766D">
          <w:rPr>
            <w:noProof/>
            <w:webHidden/>
          </w:rPr>
          <w:fldChar w:fldCharType="separate"/>
        </w:r>
        <w:r w:rsidR="009D31B5">
          <w:rPr>
            <w:noProof/>
            <w:webHidden/>
          </w:rPr>
          <w:t>45</w:t>
        </w:r>
        <w:r w:rsidR="00A4766D">
          <w:rPr>
            <w:noProof/>
            <w:webHidden/>
          </w:rPr>
          <w:fldChar w:fldCharType="end"/>
        </w:r>
      </w:hyperlink>
    </w:p>
    <w:p w14:paraId="3BC5906A" w14:textId="4ED57DA1" w:rsidR="00A4766D" w:rsidRDefault="00000000">
      <w:pPr>
        <w:pStyle w:val="TOC1"/>
        <w:rPr>
          <w:rFonts w:asciiTheme="minorHAnsi" w:eastAsiaTheme="minorEastAsia" w:hAnsiTheme="minorHAnsi" w:cstheme="minorBidi"/>
          <w:noProof/>
          <w:szCs w:val="22"/>
        </w:rPr>
      </w:pPr>
      <w:hyperlink w:anchor="_Toc113459637" w:history="1">
        <w:r w:rsidR="00A4766D" w:rsidRPr="0094572F">
          <w:rPr>
            <w:rStyle w:val="aff1"/>
            <w:noProof/>
          </w:rPr>
          <w:t>5.</w:t>
        </w:r>
        <w:r w:rsidR="00A4766D">
          <w:rPr>
            <w:rFonts w:asciiTheme="minorHAnsi" w:eastAsiaTheme="minorEastAsia" w:hAnsiTheme="minorHAnsi" w:cstheme="minorBidi"/>
            <w:noProof/>
            <w:szCs w:val="22"/>
          </w:rPr>
          <w:tab/>
        </w:r>
        <w:r w:rsidR="00A4766D" w:rsidRPr="0094572F">
          <w:rPr>
            <w:rStyle w:val="aff1"/>
            <w:noProof/>
          </w:rPr>
          <w:t>法定代表人/负责人身份证明</w:t>
        </w:r>
        <w:r w:rsidR="00A4766D">
          <w:rPr>
            <w:noProof/>
            <w:webHidden/>
          </w:rPr>
          <w:tab/>
        </w:r>
        <w:r w:rsidR="00A4766D">
          <w:rPr>
            <w:noProof/>
            <w:webHidden/>
          </w:rPr>
          <w:fldChar w:fldCharType="begin"/>
        </w:r>
        <w:r w:rsidR="00A4766D">
          <w:rPr>
            <w:noProof/>
            <w:webHidden/>
          </w:rPr>
          <w:instrText xml:space="preserve"> PAGEREF _Toc113459637 \h </w:instrText>
        </w:r>
        <w:r w:rsidR="00A4766D">
          <w:rPr>
            <w:noProof/>
            <w:webHidden/>
          </w:rPr>
        </w:r>
        <w:r w:rsidR="00A4766D">
          <w:rPr>
            <w:noProof/>
            <w:webHidden/>
          </w:rPr>
          <w:fldChar w:fldCharType="separate"/>
        </w:r>
        <w:r w:rsidR="009D31B5">
          <w:rPr>
            <w:noProof/>
            <w:webHidden/>
          </w:rPr>
          <w:t>46</w:t>
        </w:r>
        <w:r w:rsidR="00A4766D">
          <w:rPr>
            <w:noProof/>
            <w:webHidden/>
          </w:rPr>
          <w:fldChar w:fldCharType="end"/>
        </w:r>
      </w:hyperlink>
    </w:p>
    <w:p w14:paraId="2541F4D2" w14:textId="067C5D92" w:rsidR="00A4766D" w:rsidRDefault="00000000">
      <w:pPr>
        <w:pStyle w:val="TOC1"/>
        <w:rPr>
          <w:rFonts w:asciiTheme="minorHAnsi" w:eastAsiaTheme="minorEastAsia" w:hAnsiTheme="minorHAnsi" w:cstheme="minorBidi"/>
          <w:noProof/>
          <w:szCs w:val="22"/>
        </w:rPr>
      </w:pPr>
      <w:hyperlink w:anchor="_Toc113459638" w:history="1">
        <w:r w:rsidR="00A4766D" w:rsidRPr="0094572F">
          <w:rPr>
            <w:rStyle w:val="aff1"/>
            <w:noProof/>
          </w:rPr>
          <w:t>6.</w:t>
        </w:r>
        <w:r w:rsidR="00A4766D">
          <w:rPr>
            <w:rFonts w:asciiTheme="minorHAnsi" w:eastAsiaTheme="minorEastAsia" w:hAnsiTheme="minorHAnsi" w:cstheme="minorBidi"/>
            <w:noProof/>
            <w:szCs w:val="22"/>
          </w:rPr>
          <w:tab/>
        </w:r>
        <w:r w:rsidR="00A4766D" w:rsidRPr="0094572F">
          <w:rPr>
            <w:rStyle w:val="aff1"/>
            <w:noProof/>
          </w:rPr>
          <w:t>法定代表人/负责人授权委托书</w:t>
        </w:r>
        <w:r w:rsidR="00A4766D">
          <w:rPr>
            <w:noProof/>
            <w:webHidden/>
          </w:rPr>
          <w:tab/>
        </w:r>
        <w:r w:rsidR="00A4766D">
          <w:rPr>
            <w:noProof/>
            <w:webHidden/>
          </w:rPr>
          <w:fldChar w:fldCharType="begin"/>
        </w:r>
        <w:r w:rsidR="00A4766D">
          <w:rPr>
            <w:noProof/>
            <w:webHidden/>
          </w:rPr>
          <w:instrText xml:space="preserve"> PAGEREF _Toc113459638 \h </w:instrText>
        </w:r>
        <w:r w:rsidR="00A4766D">
          <w:rPr>
            <w:noProof/>
            <w:webHidden/>
          </w:rPr>
        </w:r>
        <w:r w:rsidR="00A4766D">
          <w:rPr>
            <w:noProof/>
            <w:webHidden/>
          </w:rPr>
          <w:fldChar w:fldCharType="separate"/>
        </w:r>
        <w:r w:rsidR="009D31B5">
          <w:rPr>
            <w:noProof/>
            <w:webHidden/>
          </w:rPr>
          <w:t>47</w:t>
        </w:r>
        <w:r w:rsidR="00A4766D">
          <w:rPr>
            <w:noProof/>
            <w:webHidden/>
          </w:rPr>
          <w:fldChar w:fldCharType="end"/>
        </w:r>
      </w:hyperlink>
    </w:p>
    <w:p w14:paraId="6E59EC9C" w14:textId="6F74F683" w:rsidR="00A4766D" w:rsidRDefault="00000000">
      <w:pPr>
        <w:pStyle w:val="TOC1"/>
        <w:rPr>
          <w:rFonts w:asciiTheme="minorHAnsi" w:eastAsiaTheme="minorEastAsia" w:hAnsiTheme="minorHAnsi" w:cstheme="minorBidi"/>
          <w:noProof/>
          <w:szCs w:val="22"/>
        </w:rPr>
      </w:pPr>
      <w:hyperlink w:anchor="_Toc113459639" w:history="1">
        <w:r w:rsidR="00A4766D" w:rsidRPr="0094572F">
          <w:rPr>
            <w:rStyle w:val="aff1"/>
            <w:noProof/>
          </w:rPr>
          <w:t>7.</w:t>
        </w:r>
        <w:r w:rsidR="00A4766D">
          <w:rPr>
            <w:rFonts w:asciiTheme="minorHAnsi" w:eastAsiaTheme="minorEastAsia" w:hAnsiTheme="minorHAnsi" w:cstheme="minorBidi"/>
            <w:noProof/>
            <w:szCs w:val="22"/>
          </w:rPr>
          <w:tab/>
        </w:r>
        <w:r w:rsidR="00A4766D" w:rsidRPr="0094572F">
          <w:rPr>
            <w:rStyle w:val="aff1"/>
            <w:noProof/>
          </w:rPr>
          <w:t>廉洁应答承诺书</w:t>
        </w:r>
        <w:r w:rsidR="00A4766D">
          <w:rPr>
            <w:noProof/>
            <w:webHidden/>
          </w:rPr>
          <w:tab/>
        </w:r>
        <w:r w:rsidR="00A4766D">
          <w:rPr>
            <w:noProof/>
            <w:webHidden/>
          </w:rPr>
          <w:fldChar w:fldCharType="begin"/>
        </w:r>
        <w:r w:rsidR="00A4766D">
          <w:rPr>
            <w:noProof/>
            <w:webHidden/>
          </w:rPr>
          <w:instrText xml:space="preserve"> PAGEREF _Toc113459639 \h </w:instrText>
        </w:r>
        <w:r w:rsidR="00A4766D">
          <w:rPr>
            <w:noProof/>
            <w:webHidden/>
          </w:rPr>
        </w:r>
        <w:r w:rsidR="00A4766D">
          <w:rPr>
            <w:noProof/>
            <w:webHidden/>
          </w:rPr>
          <w:fldChar w:fldCharType="separate"/>
        </w:r>
        <w:r w:rsidR="009D31B5">
          <w:rPr>
            <w:noProof/>
            <w:webHidden/>
          </w:rPr>
          <w:t>48</w:t>
        </w:r>
        <w:r w:rsidR="00A4766D">
          <w:rPr>
            <w:noProof/>
            <w:webHidden/>
          </w:rPr>
          <w:fldChar w:fldCharType="end"/>
        </w:r>
      </w:hyperlink>
    </w:p>
    <w:p w14:paraId="0AD71217" w14:textId="4D73EA14" w:rsidR="00A4766D" w:rsidRDefault="00000000">
      <w:pPr>
        <w:pStyle w:val="TOC1"/>
        <w:rPr>
          <w:rFonts w:asciiTheme="minorHAnsi" w:eastAsiaTheme="minorEastAsia" w:hAnsiTheme="minorHAnsi" w:cstheme="minorBidi"/>
          <w:noProof/>
          <w:szCs w:val="22"/>
        </w:rPr>
      </w:pPr>
      <w:hyperlink w:anchor="_Toc113459640" w:history="1">
        <w:r w:rsidR="00A4766D" w:rsidRPr="0094572F">
          <w:rPr>
            <w:rStyle w:val="aff1"/>
            <w:noProof/>
          </w:rPr>
          <w:t>8.</w:t>
        </w:r>
        <w:r w:rsidR="00A4766D">
          <w:rPr>
            <w:rFonts w:asciiTheme="minorHAnsi" w:eastAsiaTheme="minorEastAsia" w:hAnsiTheme="minorHAnsi" w:cstheme="minorBidi"/>
            <w:noProof/>
            <w:szCs w:val="22"/>
          </w:rPr>
          <w:tab/>
        </w:r>
        <w:r w:rsidR="00A4766D" w:rsidRPr="0094572F">
          <w:rPr>
            <w:rStyle w:val="aff1"/>
            <w:noProof/>
          </w:rPr>
          <w:t>供应商控股、高管及管理关系情况申报表</w:t>
        </w:r>
        <w:r w:rsidR="00A4766D">
          <w:rPr>
            <w:noProof/>
            <w:webHidden/>
          </w:rPr>
          <w:tab/>
        </w:r>
        <w:r w:rsidR="00A4766D">
          <w:rPr>
            <w:noProof/>
            <w:webHidden/>
          </w:rPr>
          <w:fldChar w:fldCharType="begin"/>
        </w:r>
        <w:r w:rsidR="00A4766D">
          <w:rPr>
            <w:noProof/>
            <w:webHidden/>
          </w:rPr>
          <w:instrText xml:space="preserve"> PAGEREF _Toc113459640 \h </w:instrText>
        </w:r>
        <w:r w:rsidR="00A4766D">
          <w:rPr>
            <w:noProof/>
            <w:webHidden/>
          </w:rPr>
        </w:r>
        <w:r w:rsidR="00A4766D">
          <w:rPr>
            <w:noProof/>
            <w:webHidden/>
          </w:rPr>
          <w:fldChar w:fldCharType="separate"/>
        </w:r>
        <w:r w:rsidR="009D31B5">
          <w:rPr>
            <w:noProof/>
            <w:webHidden/>
          </w:rPr>
          <w:t>49</w:t>
        </w:r>
        <w:r w:rsidR="00A4766D">
          <w:rPr>
            <w:noProof/>
            <w:webHidden/>
          </w:rPr>
          <w:fldChar w:fldCharType="end"/>
        </w:r>
      </w:hyperlink>
    </w:p>
    <w:p w14:paraId="77DDA1BE" w14:textId="3C27C5C8" w:rsidR="00A4766D" w:rsidRDefault="00000000">
      <w:pPr>
        <w:pStyle w:val="TOC1"/>
        <w:rPr>
          <w:rFonts w:asciiTheme="minorHAnsi" w:eastAsiaTheme="minorEastAsia" w:hAnsiTheme="minorHAnsi" w:cstheme="minorBidi"/>
          <w:noProof/>
          <w:szCs w:val="22"/>
        </w:rPr>
      </w:pPr>
      <w:hyperlink w:anchor="_Toc113459641" w:history="1">
        <w:r w:rsidR="00A4766D" w:rsidRPr="0094572F">
          <w:rPr>
            <w:rStyle w:val="aff1"/>
            <w:noProof/>
          </w:rPr>
          <w:t>9.</w:t>
        </w:r>
        <w:r w:rsidR="00A4766D">
          <w:rPr>
            <w:rFonts w:asciiTheme="minorHAnsi" w:eastAsiaTheme="minorEastAsia" w:hAnsiTheme="minorHAnsi" w:cstheme="minorBidi"/>
            <w:noProof/>
            <w:szCs w:val="22"/>
          </w:rPr>
          <w:tab/>
        </w:r>
        <w:r w:rsidR="00A4766D" w:rsidRPr="0094572F">
          <w:rPr>
            <w:rStyle w:val="aff1"/>
            <w:noProof/>
          </w:rPr>
          <w:t>*资格审查资料</w:t>
        </w:r>
        <w:r w:rsidR="00A4766D">
          <w:rPr>
            <w:noProof/>
            <w:webHidden/>
          </w:rPr>
          <w:tab/>
        </w:r>
        <w:r w:rsidR="00A4766D">
          <w:rPr>
            <w:noProof/>
            <w:webHidden/>
          </w:rPr>
          <w:fldChar w:fldCharType="begin"/>
        </w:r>
        <w:r w:rsidR="00A4766D">
          <w:rPr>
            <w:noProof/>
            <w:webHidden/>
          </w:rPr>
          <w:instrText xml:space="preserve"> PAGEREF _Toc113459641 \h </w:instrText>
        </w:r>
        <w:r w:rsidR="00A4766D">
          <w:rPr>
            <w:noProof/>
            <w:webHidden/>
          </w:rPr>
        </w:r>
        <w:r w:rsidR="00A4766D">
          <w:rPr>
            <w:noProof/>
            <w:webHidden/>
          </w:rPr>
          <w:fldChar w:fldCharType="separate"/>
        </w:r>
        <w:r w:rsidR="009D31B5">
          <w:rPr>
            <w:noProof/>
            <w:webHidden/>
          </w:rPr>
          <w:t>50</w:t>
        </w:r>
        <w:r w:rsidR="00A4766D">
          <w:rPr>
            <w:noProof/>
            <w:webHidden/>
          </w:rPr>
          <w:fldChar w:fldCharType="end"/>
        </w:r>
      </w:hyperlink>
    </w:p>
    <w:p w14:paraId="0C92E85E" w14:textId="4D1961D6" w:rsidR="00A4766D" w:rsidRDefault="00000000">
      <w:pPr>
        <w:pStyle w:val="TOC1"/>
        <w:rPr>
          <w:rFonts w:asciiTheme="minorHAnsi" w:eastAsiaTheme="minorEastAsia" w:hAnsiTheme="minorHAnsi" w:cstheme="minorBidi"/>
          <w:noProof/>
          <w:szCs w:val="22"/>
        </w:rPr>
      </w:pPr>
      <w:hyperlink w:anchor="_Toc113459642" w:history="1">
        <w:r w:rsidR="00A4766D" w:rsidRPr="0094572F">
          <w:rPr>
            <w:rStyle w:val="aff1"/>
            <w:noProof/>
          </w:rPr>
          <w:t>10.</w:t>
        </w:r>
        <w:r w:rsidR="00A4766D">
          <w:rPr>
            <w:rFonts w:asciiTheme="minorHAnsi" w:eastAsiaTheme="minorEastAsia" w:hAnsiTheme="minorHAnsi" w:cstheme="minorBidi"/>
            <w:noProof/>
            <w:szCs w:val="22"/>
          </w:rPr>
          <w:tab/>
        </w:r>
        <w:r w:rsidR="00A4766D" w:rsidRPr="0094572F">
          <w:rPr>
            <w:rStyle w:val="aff1"/>
            <w:noProof/>
          </w:rPr>
          <w:t>基本情况承诺</w:t>
        </w:r>
        <w:r w:rsidR="00A4766D">
          <w:rPr>
            <w:noProof/>
            <w:webHidden/>
          </w:rPr>
          <w:tab/>
        </w:r>
        <w:r w:rsidR="00A4766D">
          <w:rPr>
            <w:noProof/>
            <w:webHidden/>
          </w:rPr>
          <w:fldChar w:fldCharType="begin"/>
        </w:r>
        <w:r w:rsidR="00A4766D">
          <w:rPr>
            <w:noProof/>
            <w:webHidden/>
          </w:rPr>
          <w:instrText xml:space="preserve"> PAGEREF _Toc113459642 \h </w:instrText>
        </w:r>
        <w:r w:rsidR="00A4766D">
          <w:rPr>
            <w:noProof/>
            <w:webHidden/>
          </w:rPr>
        </w:r>
        <w:r w:rsidR="00A4766D">
          <w:rPr>
            <w:noProof/>
            <w:webHidden/>
          </w:rPr>
          <w:fldChar w:fldCharType="separate"/>
        </w:r>
        <w:r w:rsidR="009D31B5">
          <w:rPr>
            <w:noProof/>
            <w:webHidden/>
          </w:rPr>
          <w:t>51</w:t>
        </w:r>
        <w:r w:rsidR="00A4766D">
          <w:rPr>
            <w:noProof/>
            <w:webHidden/>
          </w:rPr>
          <w:fldChar w:fldCharType="end"/>
        </w:r>
      </w:hyperlink>
    </w:p>
    <w:p w14:paraId="7AE918D0" w14:textId="1128B90F" w:rsidR="00A4766D" w:rsidRDefault="00000000">
      <w:pPr>
        <w:pStyle w:val="TOC1"/>
        <w:rPr>
          <w:rFonts w:asciiTheme="minorHAnsi" w:eastAsiaTheme="minorEastAsia" w:hAnsiTheme="minorHAnsi" w:cstheme="minorBidi"/>
          <w:noProof/>
          <w:szCs w:val="22"/>
        </w:rPr>
      </w:pPr>
      <w:hyperlink w:anchor="_Toc113459643" w:history="1">
        <w:r w:rsidR="00A4766D" w:rsidRPr="0094572F">
          <w:rPr>
            <w:rStyle w:val="aff1"/>
            <w:rFonts w:asciiTheme="minorEastAsia" w:hAnsiTheme="minorEastAsia" w:cs="仿宋"/>
            <w:noProof/>
          </w:rPr>
          <w:t>11.</w:t>
        </w:r>
        <w:r w:rsidR="00A4766D">
          <w:rPr>
            <w:rFonts w:asciiTheme="minorHAnsi" w:eastAsiaTheme="minorEastAsia" w:hAnsiTheme="minorHAnsi" w:cstheme="minorBidi"/>
            <w:noProof/>
            <w:szCs w:val="22"/>
          </w:rPr>
          <w:tab/>
        </w:r>
        <w:r w:rsidR="00A4766D" w:rsidRPr="0094572F">
          <w:rPr>
            <w:rStyle w:val="aff1"/>
            <w:rFonts w:asciiTheme="minorEastAsia" w:hAnsiTheme="minorEastAsia" w:cs="仿宋"/>
            <w:noProof/>
          </w:rPr>
          <w:t>采购代理服务费支付承诺函格式</w:t>
        </w:r>
        <w:r w:rsidR="00A4766D">
          <w:rPr>
            <w:noProof/>
            <w:webHidden/>
          </w:rPr>
          <w:tab/>
        </w:r>
        <w:r w:rsidR="00A4766D">
          <w:rPr>
            <w:noProof/>
            <w:webHidden/>
          </w:rPr>
          <w:fldChar w:fldCharType="begin"/>
        </w:r>
        <w:r w:rsidR="00A4766D">
          <w:rPr>
            <w:noProof/>
            <w:webHidden/>
          </w:rPr>
          <w:instrText xml:space="preserve"> PAGEREF _Toc113459643 \h </w:instrText>
        </w:r>
        <w:r w:rsidR="00A4766D">
          <w:rPr>
            <w:noProof/>
            <w:webHidden/>
          </w:rPr>
        </w:r>
        <w:r w:rsidR="00A4766D">
          <w:rPr>
            <w:noProof/>
            <w:webHidden/>
          </w:rPr>
          <w:fldChar w:fldCharType="separate"/>
        </w:r>
        <w:r w:rsidR="009D31B5">
          <w:rPr>
            <w:noProof/>
            <w:webHidden/>
          </w:rPr>
          <w:t>53</w:t>
        </w:r>
        <w:r w:rsidR="00A4766D">
          <w:rPr>
            <w:noProof/>
            <w:webHidden/>
          </w:rPr>
          <w:fldChar w:fldCharType="end"/>
        </w:r>
      </w:hyperlink>
    </w:p>
    <w:p w14:paraId="5B69EC61" w14:textId="77CF9CA0" w:rsidR="00A4766D" w:rsidRDefault="00000000">
      <w:pPr>
        <w:pStyle w:val="TOC1"/>
        <w:rPr>
          <w:rFonts w:asciiTheme="minorHAnsi" w:eastAsiaTheme="minorEastAsia" w:hAnsiTheme="minorHAnsi" w:cstheme="minorBidi"/>
          <w:noProof/>
          <w:szCs w:val="22"/>
        </w:rPr>
      </w:pPr>
      <w:hyperlink w:anchor="_Toc113459644" w:history="1">
        <w:r w:rsidR="00A4766D" w:rsidRPr="0094572F">
          <w:rPr>
            <w:rStyle w:val="aff1"/>
            <w:noProof/>
          </w:rPr>
          <w:t>12.</w:t>
        </w:r>
        <w:r w:rsidR="00A4766D">
          <w:rPr>
            <w:rFonts w:asciiTheme="minorHAnsi" w:eastAsiaTheme="minorEastAsia" w:hAnsiTheme="minorHAnsi" w:cstheme="minorBidi"/>
            <w:noProof/>
            <w:szCs w:val="22"/>
          </w:rPr>
          <w:tab/>
        </w:r>
        <w:r w:rsidR="00A4766D" w:rsidRPr="0094572F">
          <w:rPr>
            <w:rStyle w:val="aff1"/>
            <w:noProof/>
          </w:rPr>
          <w:t>商务部分应答资料</w:t>
        </w:r>
        <w:r w:rsidR="00A4766D">
          <w:rPr>
            <w:noProof/>
            <w:webHidden/>
          </w:rPr>
          <w:tab/>
        </w:r>
        <w:r w:rsidR="00A4766D">
          <w:rPr>
            <w:noProof/>
            <w:webHidden/>
          </w:rPr>
          <w:fldChar w:fldCharType="begin"/>
        </w:r>
        <w:r w:rsidR="00A4766D">
          <w:rPr>
            <w:noProof/>
            <w:webHidden/>
          </w:rPr>
          <w:instrText xml:space="preserve"> PAGEREF _Toc113459644 \h </w:instrText>
        </w:r>
        <w:r w:rsidR="00A4766D">
          <w:rPr>
            <w:noProof/>
            <w:webHidden/>
          </w:rPr>
        </w:r>
        <w:r w:rsidR="00A4766D">
          <w:rPr>
            <w:noProof/>
            <w:webHidden/>
          </w:rPr>
          <w:fldChar w:fldCharType="separate"/>
        </w:r>
        <w:r w:rsidR="009D31B5">
          <w:rPr>
            <w:noProof/>
            <w:webHidden/>
          </w:rPr>
          <w:t>54</w:t>
        </w:r>
        <w:r w:rsidR="00A4766D">
          <w:rPr>
            <w:noProof/>
            <w:webHidden/>
          </w:rPr>
          <w:fldChar w:fldCharType="end"/>
        </w:r>
      </w:hyperlink>
    </w:p>
    <w:p w14:paraId="099E3928" w14:textId="64363E25" w:rsidR="00A4766D" w:rsidRDefault="00000000">
      <w:pPr>
        <w:pStyle w:val="TOC1"/>
        <w:rPr>
          <w:rFonts w:asciiTheme="minorHAnsi" w:eastAsiaTheme="minorEastAsia" w:hAnsiTheme="minorHAnsi" w:cstheme="minorBidi"/>
          <w:noProof/>
          <w:szCs w:val="22"/>
        </w:rPr>
      </w:pPr>
      <w:hyperlink w:anchor="_Toc113459645" w:history="1">
        <w:r w:rsidR="00A4766D" w:rsidRPr="0094572F">
          <w:rPr>
            <w:rStyle w:val="aff1"/>
            <w:noProof/>
          </w:rPr>
          <w:t>13.</w:t>
        </w:r>
        <w:r w:rsidR="00A4766D">
          <w:rPr>
            <w:rFonts w:asciiTheme="minorHAnsi" w:eastAsiaTheme="minorEastAsia" w:hAnsiTheme="minorHAnsi" w:cstheme="minorBidi"/>
            <w:noProof/>
            <w:szCs w:val="22"/>
          </w:rPr>
          <w:tab/>
        </w:r>
        <w:r w:rsidR="00A4766D" w:rsidRPr="0094572F">
          <w:rPr>
            <w:rStyle w:val="aff1"/>
            <w:noProof/>
          </w:rPr>
          <w:t>商务规范书[即合同文本]偏离表</w:t>
        </w:r>
        <w:r w:rsidR="00A4766D">
          <w:rPr>
            <w:noProof/>
            <w:webHidden/>
          </w:rPr>
          <w:tab/>
        </w:r>
        <w:r w:rsidR="00A4766D">
          <w:rPr>
            <w:noProof/>
            <w:webHidden/>
          </w:rPr>
          <w:fldChar w:fldCharType="begin"/>
        </w:r>
        <w:r w:rsidR="00A4766D">
          <w:rPr>
            <w:noProof/>
            <w:webHidden/>
          </w:rPr>
          <w:instrText xml:space="preserve"> PAGEREF _Toc113459645 \h </w:instrText>
        </w:r>
        <w:r w:rsidR="00A4766D">
          <w:rPr>
            <w:noProof/>
            <w:webHidden/>
          </w:rPr>
        </w:r>
        <w:r w:rsidR="00A4766D">
          <w:rPr>
            <w:noProof/>
            <w:webHidden/>
          </w:rPr>
          <w:fldChar w:fldCharType="separate"/>
        </w:r>
        <w:r w:rsidR="009D31B5">
          <w:rPr>
            <w:noProof/>
            <w:webHidden/>
          </w:rPr>
          <w:t>55</w:t>
        </w:r>
        <w:r w:rsidR="00A4766D">
          <w:rPr>
            <w:noProof/>
            <w:webHidden/>
          </w:rPr>
          <w:fldChar w:fldCharType="end"/>
        </w:r>
      </w:hyperlink>
    </w:p>
    <w:p w14:paraId="160366EF" w14:textId="7B7C83D2" w:rsidR="00A4766D" w:rsidRDefault="00000000">
      <w:pPr>
        <w:pStyle w:val="TOC1"/>
        <w:rPr>
          <w:rFonts w:asciiTheme="minorHAnsi" w:eastAsiaTheme="minorEastAsia" w:hAnsiTheme="minorHAnsi" w:cstheme="minorBidi"/>
          <w:noProof/>
          <w:szCs w:val="22"/>
        </w:rPr>
      </w:pPr>
      <w:hyperlink w:anchor="_Toc113459646" w:history="1">
        <w:r w:rsidR="00A4766D" w:rsidRPr="0094572F">
          <w:rPr>
            <w:rStyle w:val="aff1"/>
            <w:noProof/>
          </w:rPr>
          <w:t>14.</w:t>
        </w:r>
        <w:r w:rsidR="00A4766D">
          <w:rPr>
            <w:rFonts w:asciiTheme="minorHAnsi" w:eastAsiaTheme="minorEastAsia" w:hAnsiTheme="minorHAnsi" w:cstheme="minorBidi"/>
            <w:noProof/>
            <w:szCs w:val="22"/>
          </w:rPr>
          <w:tab/>
        </w:r>
        <w:r w:rsidR="00A4766D" w:rsidRPr="0094572F">
          <w:rPr>
            <w:rStyle w:val="aff1"/>
            <w:noProof/>
          </w:rPr>
          <w:t>供应商廉洁自律承诺书</w:t>
        </w:r>
        <w:r w:rsidR="00A4766D">
          <w:rPr>
            <w:noProof/>
            <w:webHidden/>
          </w:rPr>
          <w:tab/>
        </w:r>
        <w:r w:rsidR="00A4766D">
          <w:rPr>
            <w:noProof/>
            <w:webHidden/>
          </w:rPr>
          <w:fldChar w:fldCharType="begin"/>
        </w:r>
        <w:r w:rsidR="00A4766D">
          <w:rPr>
            <w:noProof/>
            <w:webHidden/>
          </w:rPr>
          <w:instrText xml:space="preserve"> PAGEREF _Toc113459646 \h </w:instrText>
        </w:r>
        <w:r w:rsidR="00A4766D">
          <w:rPr>
            <w:noProof/>
            <w:webHidden/>
          </w:rPr>
        </w:r>
        <w:r w:rsidR="00A4766D">
          <w:rPr>
            <w:noProof/>
            <w:webHidden/>
          </w:rPr>
          <w:fldChar w:fldCharType="separate"/>
        </w:r>
        <w:r w:rsidR="009D31B5">
          <w:rPr>
            <w:noProof/>
            <w:webHidden/>
          </w:rPr>
          <w:t>57</w:t>
        </w:r>
        <w:r w:rsidR="00A4766D">
          <w:rPr>
            <w:noProof/>
            <w:webHidden/>
          </w:rPr>
          <w:fldChar w:fldCharType="end"/>
        </w:r>
      </w:hyperlink>
    </w:p>
    <w:p w14:paraId="1B90A988" w14:textId="1130AC14" w:rsidR="00A4766D" w:rsidRDefault="00000000">
      <w:pPr>
        <w:pStyle w:val="TOC1"/>
        <w:rPr>
          <w:rFonts w:asciiTheme="minorHAnsi" w:eastAsiaTheme="minorEastAsia" w:hAnsiTheme="minorHAnsi" w:cstheme="minorBidi"/>
          <w:noProof/>
          <w:szCs w:val="22"/>
        </w:rPr>
      </w:pPr>
      <w:hyperlink w:anchor="_Toc113459647" w:history="1">
        <w:r w:rsidR="00A4766D" w:rsidRPr="0094572F">
          <w:rPr>
            <w:rStyle w:val="aff1"/>
            <w:noProof/>
          </w:rPr>
          <w:t>15.</w:t>
        </w:r>
        <w:r w:rsidR="00A4766D">
          <w:rPr>
            <w:rFonts w:asciiTheme="minorHAnsi" w:eastAsiaTheme="minorEastAsia" w:hAnsiTheme="minorHAnsi" w:cstheme="minorBidi"/>
            <w:noProof/>
            <w:szCs w:val="22"/>
          </w:rPr>
          <w:tab/>
        </w:r>
        <w:r w:rsidR="00A4766D" w:rsidRPr="0094572F">
          <w:rPr>
            <w:rStyle w:val="aff1"/>
            <w:noProof/>
          </w:rPr>
          <w:t>技术应答文件封面</w:t>
        </w:r>
        <w:r w:rsidR="00A4766D">
          <w:rPr>
            <w:noProof/>
            <w:webHidden/>
          </w:rPr>
          <w:tab/>
        </w:r>
        <w:r w:rsidR="00A4766D">
          <w:rPr>
            <w:noProof/>
            <w:webHidden/>
          </w:rPr>
          <w:fldChar w:fldCharType="begin"/>
        </w:r>
        <w:r w:rsidR="00A4766D">
          <w:rPr>
            <w:noProof/>
            <w:webHidden/>
          </w:rPr>
          <w:instrText xml:space="preserve"> PAGEREF _Toc113459647 \h </w:instrText>
        </w:r>
        <w:r w:rsidR="00A4766D">
          <w:rPr>
            <w:noProof/>
            <w:webHidden/>
          </w:rPr>
        </w:r>
        <w:r w:rsidR="00A4766D">
          <w:rPr>
            <w:noProof/>
            <w:webHidden/>
          </w:rPr>
          <w:fldChar w:fldCharType="separate"/>
        </w:r>
        <w:r w:rsidR="009D31B5">
          <w:rPr>
            <w:noProof/>
            <w:webHidden/>
          </w:rPr>
          <w:t>58</w:t>
        </w:r>
        <w:r w:rsidR="00A4766D">
          <w:rPr>
            <w:noProof/>
            <w:webHidden/>
          </w:rPr>
          <w:fldChar w:fldCharType="end"/>
        </w:r>
      </w:hyperlink>
    </w:p>
    <w:p w14:paraId="17C47D8E" w14:textId="168DF691" w:rsidR="00A4766D" w:rsidRDefault="00000000">
      <w:pPr>
        <w:pStyle w:val="TOC1"/>
        <w:rPr>
          <w:rFonts w:asciiTheme="minorHAnsi" w:eastAsiaTheme="minorEastAsia" w:hAnsiTheme="minorHAnsi" w:cstheme="minorBidi"/>
          <w:noProof/>
          <w:szCs w:val="22"/>
        </w:rPr>
      </w:pPr>
      <w:hyperlink w:anchor="_Toc113459648" w:history="1">
        <w:r w:rsidR="00A4766D" w:rsidRPr="0094572F">
          <w:rPr>
            <w:rStyle w:val="aff1"/>
            <w:noProof/>
          </w:rPr>
          <w:t>16.</w:t>
        </w:r>
        <w:r w:rsidR="00A4766D">
          <w:rPr>
            <w:rFonts w:asciiTheme="minorHAnsi" w:eastAsiaTheme="minorEastAsia" w:hAnsiTheme="minorHAnsi" w:cstheme="minorBidi"/>
            <w:noProof/>
            <w:szCs w:val="22"/>
          </w:rPr>
          <w:tab/>
        </w:r>
        <w:r w:rsidR="00A4766D" w:rsidRPr="0094572F">
          <w:rPr>
            <w:rStyle w:val="aff1"/>
            <w:noProof/>
          </w:rPr>
          <w:t>技术评审索引表</w:t>
        </w:r>
        <w:r w:rsidR="00A4766D">
          <w:rPr>
            <w:noProof/>
            <w:webHidden/>
          </w:rPr>
          <w:tab/>
        </w:r>
        <w:r w:rsidR="00A4766D">
          <w:rPr>
            <w:noProof/>
            <w:webHidden/>
          </w:rPr>
          <w:fldChar w:fldCharType="begin"/>
        </w:r>
        <w:r w:rsidR="00A4766D">
          <w:rPr>
            <w:noProof/>
            <w:webHidden/>
          </w:rPr>
          <w:instrText xml:space="preserve"> PAGEREF _Toc113459648 \h </w:instrText>
        </w:r>
        <w:r w:rsidR="00A4766D">
          <w:rPr>
            <w:noProof/>
            <w:webHidden/>
          </w:rPr>
        </w:r>
        <w:r w:rsidR="00A4766D">
          <w:rPr>
            <w:noProof/>
            <w:webHidden/>
          </w:rPr>
          <w:fldChar w:fldCharType="separate"/>
        </w:r>
        <w:r w:rsidR="009D31B5">
          <w:rPr>
            <w:noProof/>
            <w:webHidden/>
          </w:rPr>
          <w:t>59</w:t>
        </w:r>
        <w:r w:rsidR="00A4766D">
          <w:rPr>
            <w:noProof/>
            <w:webHidden/>
          </w:rPr>
          <w:fldChar w:fldCharType="end"/>
        </w:r>
      </w:hyperlink>
    </w:p>
    <w:p w14:paraId="68117E6F" w14:textId="389A68D1" w:rsidR="00A4766D" w:rsidRDefault="00000000">
      <w:pPr>
        <w:pStyle w:val="TOC1"/>
        <w:rPr>
          <w:rFonts w:asciiTheme="minorHAnsi" w:eastAsiaTheme="minorEastAsia" w:hAnsiTheme="minorHAnsi" w:cstheme="minorBidi"/>
          <w:noProof/>
          <w:szCs w:val="22"/>
        </w:rPr>
      </w:pPr>
      <w:hyperlink w:anchor="_Toc113459649" w:history="1">
        <w:r w:rsidR="00A4766D" w:rsidRPr="0094572F">
          <w:rPr>
            <w:rStyle w:val="aff1"/>
            <w:noProof/>
          </w:rPr>
          <w:t>17.</w:t>
        </w:r>
        <w:r w:rsidR="00A4766D">
          <w:rPr>
            <w:rFonts w:asciiTheme="minorHAnsi" w:eastAsiaTheme="minorEastAsia" w:hAnsiTheme="minorHAnsi" w:cstheme="minorBidi"/>
            <w:noProof/>
            <w:szCs w:val="22"/>
          </w:rPr>
          <w:tab/>
        </w:r>
        <w:r w:rsidR="00A4766D" w:rsidRPr="0094572F">
          <w:rPr>
            <w:rStyle w:val="aff1"/>
            <w:noProof/>
          </w:rPr>
          <w:t>技术规范偏离表</w:t>
        </w:r>
        <w:r w:rsidR="00A4766D">
          <w:rPr>
            <w:noProof/>
            <w:webHidden/>
          </w:rPr>
          <w:tab/>
        </w:r>
        <w:r w:rsidR="00A4766D">
          <w:rPr>
            <w:noProof/>
            <w:webHidden/>
          </w:rPr>
          <w:fldChar w:fldCharType="begin"/>
        </w:r>
        <w:r w:rsidR="00A4766D">
          <w:rPr>
            <w:noProof/>
            <w:webHidden/>
          </w:rPr>
          <w:instrText xml:space="preserve"> PAGEREF _Toc113459649 \h </w:instrText>
        </w:r>
        <w:r w:rsidR="00A4766D">
          <w:rPr>
            <w:noProof/>
            <w:webHidden/>
          </w:rPr>
        </w:r>
        <w:r w:rsidR="00A4766D">
          <w:rPr>
            <w:noProof/>
            <w:webHidden/>
          </w:rPr>
          <w:fldChar w:fldCharType="separate"/>
        </w:r>
        <w:r w:rsidR="009D31B5">
          <w:rPr>
            <w:noProof/>
            <w:webHidden/>
          </w:rPr>
          <w:t>60</w:t>
        </w:r>
        <w:r w:rsidR="00A4766D">
          <w:rPr>
            <w:noProof/>
            <w:webHidden/>
          </w:rPr>
          <w:fldChar w:fldCharType="end"/>
        </w:r>
      </w:hyperlink>
    </w:p>
    <w:p w14:paraId="022C5DF7" w14:textId="671B5643" w:rsidR="00A4766D" w:rsidRDefault="00000000">
      <w:pPr>
        <w:pStyle w:val="TOC1"/>
        <w:rPr>
          <w:rFonts w:asciiTheme="minorHAnsi" w:eastAsiaTheme="minorEastAsia" w:hAnsiTheme="minorHAnsi" w:cstheme="minorBidi"/>
          <w:noProof/>
          <w:szCs w:val="22"/>
        </w:rPr>
      </w:pPr>
      <w:hyperlink w:anchor="_Toc113459650" w:history="1">
        <w:r w:rsidR="00A4766D" w:rsidRPr="0094572F">
          <w:rPr>
            <w:rStyle w:val="aff1"/>
            <w:noProof/>
          </w:rPr>
          <w:t>18.</w:t>
        </w:r>
        <w:r w:rsidR="00A4766D">
          <w:rPr>
            <w:rFonts w:asciiTheme="minorHAnsi" w:eastAsiaTheme="minorEastAsia" w:hAnsiTheme="minorHAnsi" w:cstheme="minorBidi"/>
            <w:noProof/>
            <w:szCs w:val="22"/>
          </w:rPr>
          <w:tab/>
        </w:r>
        <w:r w:rsidR="00A4766D" w:rsidRPr="0094572F">
          <w:rPr>
            <w:rStyle w:val="aff1"/>
            <w:noProof/>
          </w:rPr>
          <w:t>报价文件封面</w:t>
        </w:r>
        <w:r w:rsidR="00A4766D">
          <w:rPr>
            <w:noProof/>
            <w:webHidden/>
          </w:rPr>
          <w:tab/>
        </w:r>
        <w:r w:rsidR="00A4766D">
          <w:rPr>
            <w:noProof/>
            <w:webHidden/>
          </w:rPr>
          <w:fldChar w:fldCharType="begin"/>
        </w:r>
        <w:r w:rsidR="00A4766D">
          <w:rPr>
            <w:noProof/>
            <w:webHidden/>
          </w:rPr>
          <w:instrText xml:space="preserve"> PAGEREF _Toc113459650 \h </w:instrText>
        </w:r>
        <w:r w:rsidR="00A4766D">
          <w:rPr>
            <w:noProof/>
            <w:webHidden/>
          </w:rPr>
        </w:r>
        <w:r w:rsidR="00A4766D">
          <w:rPr>
            <w:noProof/>
            <w:webHidden/>
          </w:rPr>
          <w:fldChar w:fldCharType="separate"/>
        </w:r>
        <w:r w:rsidR="009D31B5">
          <w:rPr>
            <w:noProof/>
            <w:webHidden/>
          </w:rPr>
          <w:t>62</w:t>
        </w:r>
        <w:r w:rsidR="00A4766D">
          <w:rPr>
            <w:noProof/>
            <w:webHidden/>
          </w:rPr>
          <w:fldChar w:fldCharType="end"/>
        </w:r>
      </w:hyperlink>
    </w:p>
    <w:p w14:paraId="7B1D86F2" w14:textId="4CF68CC9" w:rsidR="00A4766D" w:rsidRDefault="00000000">
      <w:pPr>
        <w:pStyle w:val="TOC1"/>
        <w:rPr>
          <w:rFonts w:asciiTheme="minorHAnsi" w:eastAsiaTheme="minorEastAsia" w:hAnsiTheme="minorHAnsi" w:cstheme="minorBidi"/>
          <w:noProof/>
          <w:szCs w:val="22"/>
        </w:rPr>
      </w:pPr>
      <w:hyperlink w:anchor="_Toc113459651" w:history="1">
        <w:r w:rsidR="00A4766D" w:rsidRPr="0094572F">
          <w:rPr>
            <w:rStyle w:val="aff1"/>
            <w:noProof/>
          </w:rPr>
          <w:t>19.</w:t>
        </w:r>
        <w:r w:rsidR="00A4766D">
          <w:rPr>
            <w:rFonts w:asciiTheme="minorHAnsi" w:eastAsiaTheme="minorEastAsia" w:hAnsiTheme="minorHAnsi" w:cstheme="minorBidi"/>
            <w:noProof/>
            <w:szCs w:val="22"/>
          </w:rPr>
          <w:tab/>
        </w:r>
        <w:r w:rsidR="00A4766D" w:rsidRPr="0094572F">
          <w:rPr>
            <w:rStyle w:val="aff1"/>
            <w:noProof/>
          </w:rPr>
          <w:t>初次报价一览表</w:t>
        </w:r>
        <w:r w:rsidR="00A4766D">
          <w:rPr>
            <w:noProof/>
            <w:webHidden/>
          </w:rPr>
          <w:tab/>
        </w:r>
        <w:r w:rsidR="00A4766D">
          <w:rPr>
            <w:noProof/>
            <w:webHidden/>
          </w:rPr>
          <w:fldChar w:fldCharType="begin"/>
        </w:r>
        <w:r w:rsidR="00A4766D">
          <w:rPr>
            <w:noProof/>
            <w:webHidden/>
          </w:rPr>
          <w:instrText xml:space="preserve"> PAGEREF _Toc113459651 \h </w:instrText>
        </w:r>
        <w:r w:rsidR="00A4766D">
          <w:rPr>
            <w:noProof/>
            <w:webHidden/>
          </w:rPr>
        </w:r>
        <w:r w:rsidR="00A4766D">
          <w:rPr>
            <w:noProof/>
            <w:webHidden/>
          </w:rPr>
          <w:fldChar w:fldCharType="separate"/>
        </w:r>
        <w:r w:rsidR="009D31B5">
          <w:rPr>
            <w:noProof/>
            <w:webHidden/>
          </w:rPr>
          <w:t>63</w:t>
        </w:r>
        <w:r w:rsidR="00A4766D">
          <w:rPr>
            <w:noProof/>
            <w:webHidden/>
          </w:rPr>
          <w:fldChar w:fldCharType="end"/>
        </w:r>
      </w:hyperlink>
    </w:p>
    <w:p w14:paraId="36CEF74A" w14:textId="7DE21DCB" w:rsidR="00A4766D" w:rsidRDefault="00000000">
      <w:pPr>
        <w:pStyle w:val="TOC1"/>
        <w:rPr>
          <w:rFonts w:asciiTheme="minorHAnsi" w:eastAsiaTheme="minorEastAsia" w:hAnsiTheme="minorHAnsi" w:cstheme="minorBidi"/>
          <w:noProof/>
          <w:szCs w:val="22"/>
        </w:rPr>
      </w:pPr>
      <w:hyperlink w:anchor="_Toc113459652" w:history="1">
        <w:r w:rsidR="00A4766D" w:rsidRPr="0094572F">
          <w:rPr>
            <w:rStyle w:val="aff1"/>
            <w:noProof/>
          </w:rPr>
          <w:t>20.</w:t>
        </w:r>
        <w:r w:rsidR="00A4766D">
          <w:rPr>
            <w:rFonts w:asciiTheme="minorHAnsi" w:eastAsiaTheme="minorEastAsia" w:hAnsiTheme="minorHAnsi" w:cstheme="minorBidi"/>
            <w:noProof/>
            <w:szCs w:val="22"/>
          </w:rPr>
          <w:tab/>
        </w:r>
        <w:r w:rsidR="00A4766D" w:rsidRPr="0094572F">
          <w:rPr>
            <w:rStyle w:val="aff1"/>
            <w:noProof/>
          </w:rPr>
          <w:t>应答供应商认为有必要提供的其他关于报价的证明材料（如有）</w:t>
        </w:r>
        <w:r w:rsidR="00A4766D">
          <w:rPr>
            <w:noProof/>
            <w:webHidden/>
          </w:rPr>
          <w:tab/>
        </w:r>
        <w:r w:rsidR="00A4766D">
          <w:rPr>
            <w:noProof/>
            <w:webHidden/>
          </w:rPr>
          <w:fldChar w:fldCharType="begin"/>
        </w:r>
        <w:r w:rsidR="00A4766D">
          <w:rPr>
            <w:noProof/>
            <w:webHidden/>
          </w:rPr>
          <w:instrText xml:space="preserve"> PAGEREF _Toc113459652 \h </w:instrText>
        </w:r>
        <w:r w:rsidR="00A4766D">
          <w:rPr>
            <w:noProof/>
            <w:webHidden/>
          </w:rPr>
        </w:r>
        <w:r w:rsidR="00A4766D">
          <w:rPr>
            <w:noProof/>
            <w:webHidden/>
          </w:rPr>
          <w:fldChar w:fldCharType="separate"/>
        </w:r>
        <w:r w:rsidR="009D31B5">
          <w:rPr>
            <w:noProof/>
            <w:webHidden/>
          </w:rPr>
          <w:t>63</w:t>
        </w:r>
        <w:r w:rsidR="00A4766D">
          <w:rPr>
            <w:noProof/>
            <w:webHidden/>
          </w:rPr>
          <w:fldChar w:fldCharType="end"/>
        </w:r>
      </w:hyperlink>
    </w:p>
    <w:p w14:paraId="4CFE35A0" w14:textId="3CF1A8BA" w:rsidR="00E56B07" w:rsidRDefault="001055AA">
      <w:pPr>
        <w:spacing w:after="120" w:line="360" w:lineRule="atLeast"/>
        <w:rPr>
          <w:rFonts w:ascii="宋体" w:hAnsi="宋体" w:cs="宋体"/>
          <w:sz w:val="24"/>
        </w:rPr>
        <w:sectPr w:rsidR="00E56B07" w:rsidSect="007A7A3A">
          <w:footerReference w:type="default" r:id="rId11"/>
          <w:pgSz w:w="11906" w:h="16838"/>
          <w:pgMar w:top="1440" w:right="1134" w:bottom="1440" w:left="1134" w:header="851" w:footer="992" w:gutter="0"/>
          <w:pgNumType w:start="1"/>
          <w:cols w:space="0"/>
          <w:docGrid w:type="lines" w:linePitch="317"/>
        </w:sectPr>
      </w:pPr>
      <w:r>
        <w:rPr>
          <w:rFonts w:asciiTheme="minorEastAsia" w:eastAsiaTheme="minorEastAsia" w:hAnsiTheme="minorEastAsia"/>
        </w:rPr>
        <w:fldChar w:fldCharType="end"/>
      </w:r>
    </w:p>
    <w:p w14:paraId="4F5C22E6" w14:textId="77777777" w:rsidR="00E56B07" w:rsidRDefault="001055AA">
      <w:pPr>
        <w:pStyle w:val="bt1bt1"/>
        <w:spacing w:before="240" w:after="120"/>
        <w:rPr>
          <w:rFonts w:ascii="宋体" w:eastAsia="宋体" w:hAnsi="宋体" w:cs="宋体"/>
          <w:b/>
          <w:bCs w:val="0"/>
          <w:kern w:val="0"/>
          <w:sz w:val="28"/>
          <w:szCs w:val="28"/>
        </w:rPr>
      </w:pPr>
      <w:bookmarkStart w:id="0" w:name="_Toc447265497"/>
      <w:bookmarkStart w:id="1" w:name="_Toc447188662"/>
      <w:bookmarkStart w:id="2" w:name="_Toc447265211"/>
      <w:bookmarkStart w:id="3" w:name="_Toc447265797"/>
      <w:bookmarkStart w:id="4" w:name="_Toc113459563"/>
      <w:r>
        <w:rPr>
          <w:rFonts w:ascii="宋体" w:eastAsia="宋体" w:hAnsi="宋体" w:cs="宋体" w:hint="eastAsia"/>
          <w:b/>
          <w:bCs w:val="0"/>
          <w:kern w:val="0"/>
          <w:sz w:val="28"/>
          <w:szCs w:val="28"/>
        </w:rPr>
        <w:lastRenderedPageBreak/>
        <w:t>第一章  竞争性磋商公告</w:t>
      </w:r>
      <w:bookmarkEnd w:id="0"/>
      <w:bookmarkEnd w:id="1"/>
      <w:bookmarkEnd w:id="2"/>
      <w:bookmarkEnd w:id="3"/>
      <w:bookmarkEnd w:id="4"/>
    </w:p>
    <w:p w14:paraId="1CB3C15A" w14:textId="2C256FDD" w:rsidR="00E56B07" w:rsidRDefault="001055AA">
      <w:pPr>
        <w:widowControl/>
        <w:tabs>
          <w:tab w:val="left" w:pos="540"/>
        </w:tabs>
        <w:autoSpaceDE w:val="0"/>
        <w:autoSpaceDN w:val="0"/>
        <w:adjustRightInd w:val="0"/>
        <w:snapToGrid w:val="0"/>
        <w:spacing w:line="400" w:lineRule="exact"/>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u w:val="single"/>
        </w:rPr>
        <w:t>浙江中通通信有限公司</w:t>
      </w:r>
      <w:r>
        <w:rPr>
          <w:rFonts w:asciiTheme="minorEastAsia" w:eastAsiaTheme="minorEastAsia" w:hAnsiTheme="minorEastAsia" w:hint="eastAsia"/>
          <w:szCs w:val="21"/>
        </w:rPr>
        <w:t>（以下简称“代理机构”）受</w:t>
      </w:r>
      <w:r w:rsidR="00830AB3">
        <w:rPr>
          <w:rFonts w:asciiTheme="minorEastAsia" w:eastAsiaTheme="minorEastAsia" w:hAnsiTheme="minorEastAsia" w:hint="eastAsia"/>
          <w:szCs w:val="21"/>
        </w:rPr>
        <w:t>中国邮政集团有限公司金华市分公司</w:t>
      </w:r>
      <w:r>
        <w:rPr>
          <w:rFonts w:asciiTheme="minorEastAsia" w:eastAsiaTheme="minorEastAsia" w:hAnsiTheme="minorEastAsia" w:hint="eastAsia"/>
          <w:szCs w:val="21"/>
        </w:rPr>
        <w:t>（以下简称“采购人”）委托，拟就“</w:t>
      </w:r>
      <w:r w:rsidR="001B6134">
        <w:rPr>
          <w:rFonts w:asciiTheme="minorEastAsia" w:eastAsiaTheme="minorEastAsia" w:hAnsiTheme="minorEastAsia" w:hint="eastAsia"/>
          <w:szCs w:val="21"/>
        </w:rPr>
        <w:t>中国邮政集团有限公司浙江省兰溪市分公司2024年广告制品外包服务项目第二次</w:t>
      </w:r>
      <w:r>
        <w:rPr>
          <w:rFonts w:asciiTheme="minorEastAsia" w:eastAsiaTheme="minorEastAsia" w:hAnsiTheme="minorEastAsia" w:hint="eastAsia"/>
          <w:szCs w:val="21"/>
        </w:rPr>
        <w:t>”(项目编号：</w:t>
      </w:r>
      <w:r w:rsidR="007D54D4">
        <w:rPr>
          <w:rFonts w:asciiTheme="minorEastAsia" w:eastAsiaTheme="minorEastAsia" w:hAnsiTheme="minorEastAsia" w:hint="eastAsia"/>
          <w:szCs w:val="21"/>
        </w:rPr>
        <w:t>ZJZT-2024-11655</w:t>
      </w:r>
      <w:r>
        <w:rPr>
          <w:rFonts w:asciiTheme="minorEastAsia" w:eastAsiaTheme="minorEastAsia" w:hAnsiTheme="minorEastAsia" w:hint="eastAsia"/>
          <w:szCs w:val="21"/>
        </w:rPr>
        <w:t>)以公开竞争性磋商方式对有能力为本项目提供产品和服务的供应商进行采购。本</w:t>
      </w:r>
      <w:r>
        <w:rPr>
          <w:rFonts w:ascii="宋体" w:hAnsi="宋体" w:hint="eastAsia"/>
          <w:szCs w:val="21"/>
        </w:rPr>
        <w:t>项目资金来源已落实，具备磋商条件，</w:t>
      </w:r>
      <w:r>
        <w:rPr>
          <w:rFonts w:asciiTheme="minorEastAsia" w:eastAsiaTheme="minorEastAsia" w:hAnsiTheme="minorEastAsia" w:hint="eastAsia"/>
          <w:szCs w:val="21"/>
        </w:rPr>
        <w:t>现欢迎有意向的合格供应商提交应答文件并参与竞争性磋商。</w:t>
      </w:r>
    </w:p>
    <w:p w14:paraId="370D4D79" w14:textId="47BB4262"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szCs w:val="21"/>
        </w:rPr>
      </w:pPr>
      <w:r>
        <w:rPr>
          <w:rFonts w:asciiTheme="minorEastAsia" w:eastAsiaTheme="minorEastAsia" w:hAnsiTheme="minorEastAsia" w:hint="eastAsia"/>
          <w:b/>
          <w:szCs w:val="21"/>
        </w:rPr>
        <w:t>项目概况与采购内容</w:t>
      </w:r>
      <w:r>
        <w:rPr>
          <w:rFonts w:asciiTheme="minorEastAsia" w:eastAsiaTheme="minorEastAsia" w:hAnsiTheme="minorEastAsia" w:hint="eastAsia"/>
          <w:szCs w:val="21"/>
        </w:rPr>
        <w:t>：</w:t>
      </w:r>
      <w:r w:rsidR="00F33754">
        <w:rPr>
          <w:rFonts w:asciiTheme="minorEastAsia" w:eastAsiaTheme="minorEastAsia" w:hAnsiTheme="minorEastAsia"/>
          <w:szCs w:val="21"/>
        </w:rPr>
        <w:tab/>
      </w:r>
    </w:p>
    <w:p w14:paraId="67149D84" w14:textId="226D1238" w:rsidR="00830AB3" w:rsidRPr="00830AB3" w:rsidRDefault="007D54D4" w:rsidP="00F33754">
      <w:pPr>
        <w:spacing w:line="360" w:lineRule="auto"/>
        <w:ind w:firstLineChars="200" w:firstLine="420"/>
        <w:rPr>
          <w:rFonts w:asciiTheme="minorEastAsia" w:eastAsiaTheme="minorEastAsia" w:hAnsiTheme="minorEastAsia"/>
          <w:szCs w:val="21"/>
        </w:rPr>
      </w:pPr>
      <w:bookmarkStart w:id="5" w:name="_Hlk166680530"/>
      <w:r w:rsidRPr="007D54D4">
        <w:rPr>
          <w:rFonts w:asciiTheme="minorEastAsia" w:eastAsiaTheme="minorEastAsia" w:hAnsiTheme="minorEastAsia" w:hint="eastAsia"/>
          <w:szCs w:val="21"/>
        </w:rPr>
        <w:t>本项目分为1个标包，预估采购金额35万元，服务期1年。入围1-3家供应商，由采购人在所有入围成交供应商中自行选定，各入围供应商份额，采购人不作承诺。单个广告制作采购金额≥5万元或采购短视频制作的，由采购人以低价优先原则在所有入围供应商中二次询价。入围供应商有2次及以上经验收不合格的情况，甲方有权提前终止合同并免于向乙方承担责任</w:t>
      </w:r>
      <w:r w:rsidR="00AB2EDF" w:rsidRPr="00AB2EDF">
        <w:rPr>
          <w:rFonts w:asciiTheme="minorEastAsia" w:eastAsiaTheme="minorEastAsia" w:hAnsiTheme="minorEastAsia" w:hint="eastAsia"/>
          <w:szCs w:val="21"/>
        </w:rPr>
        <w:t>。</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745"/>
        <w:gridCol w:w="1574"/>
        <w:gridCol w:w="3140"/>
        <w:gridCol w:w="1856"/>
        <w:gridCol w:w="936"/>
        <w:gridCol w:w="1417"/>
      </w:tblGrid>
      <w:tr w:rsidR="007D54D4" w:rsidRPr="007D54D4" w14:paraId="15EF070E" w14:textId="77777777" w:rsidTr="007D54D4">
        <w:trPr>
          <w:trHeight w:val="1445"/>
          <w:jc w:val="center"/>
        </w:trPr>
        <w:tc>
          <w:tcPr>
            <w:tcW w:w="385" w:type="pct"/>
            <w:vAlign w:val="center"/>
          </w:tcPr>
          <w:p w14:paraId="1F8D91D5" w14:textId="77777777" w:rsidR="007D54D4" w:rsidRPr="007D54D4" w:rsidRDefault="007D54D4" w:rsidP="0078616C">
            <w:pPr>
              <w:pStyle w:val="p0"/>
              <w:rPr>
                <w:rFonts w:ascii="宋体" w:hAnsi="宋体"/>
                <w:kern w:val="2"/>
              </w:rPr>
            </w:pPr>
            <w:bookmarkStart w:id="6" w:name="_Hlk152318517"/>
            <w:bookmarkEnd w:id="5"/>
            <w:r w:rsidRPr="007D54D4">
              <w:rPr>
                <w:rFonts w:ascii="宋体" w:hAnsi="宋体" w:hint="eastAsia"/>
                <w:kern w:val="2"/>
              </w:rPr>
              <w:t>合同包</w:t>
            </w:r>
          </w:p>
        </w:tc>
        <w:tc>
          <w:tcPr>
            <w:tcW w:w="814" w:type="pct"/>
            <w:vAlign w:val="center"/>
          </w:tcPr>
          <w:p w14:paraId="15205646" w14:textId="77777777" w:rsidR="007D54D4" w:rsidRPr="007D54D4" w:rsidRDefault="007D54D4" w:rsidP="0078616C">
            <w:pPr>
              <w:pStyle w:val="p0"/>
              <w:jc w:val="center"/>
              <w:rPr>
                <w:rFonts w:ascii="宋体" w:hAnsi="宋体"/>
                <w:kern w:val="2"/>
              </w:rPr>
            </w:pPr>
            <w:r w:rsidRPr="007D54D4">
              <w:rPr>
                <w:rFonts w:ascii="宋体" w:hAnsi="宋体" w:hint="eastAsia"/>
                <w:kern w:val="2"/>
              </w:rPr>
              <w:t>服务</w:t>
            </w:r>
          </w:p>
          <w:p w14:paraId="149A7042" w14:textId="77777777" w:rsidR="007D54D4" w:rsidRPr="007D54D4" w:rsidRDefault="007D54D4" w:rsidP="0078616C">
            <w:pPr>
              <w:pStyle w:val="p0"/>
              <w:jc w:val="center"/>
              <w:rPr>
                <w:rFonts w:ascii="宋体" w:hAnsi="宋体"/>
                <w:kern w:val="2"/>
              </w:rPr>
            </w:pPr>
            <w:r w:rsidRPr="007D54D4">
              <w:rPr>
                <w:rFonts w:ascii="宋体" w:hAnsi="宋体" w:hint="eastAsia"/>
                <w:kern w:val="2"/>
              </w:rPr>
              <w:t>名称</w:t>
            </w:r>
          </w:p>
        </w:tc>
        <w:tc>
          <w:tcPr>
            <w:tcW w:w="1624" w:type="pct"/>
            <w:vAlign w:val="center"/>
          </w:tcPr>
          <w:p w14:paraId="03D149A1" w14:textId="77777777" w:rsidR="007D54D4" w:rsidRPr="007D54D4" w:rsidRDefault="007D54D4" w:rsidP="0078616C">
            <w:pPr>
              <w:pStyle w:val="p0"/>
              <w:jc w:val="center"/>
              <w:rPr>
                <w:rFonts w:ascii="宋体" w:hAnsi="宋体"/>
                <w:kern w:val="2"/>
              </w:rPr>
            </w:pPr>
            <w:r w:rsidRPr="007D54D4">
              <w:rPr>
                <w:rFonts w:ascii="宋体" w:hAnsi="宋体" w:hint="eastAsia"/>
                <w:kern w:val="2"/>
              </w:rPr>
              <w:t>服务内容及要求</w:t>
            </w:r>
          </w:p>
        </w:tc>
        <w:tc>
          <w:tcPr>
            <w:tcW w:w="960" w:type="pct"/>
            <w:tcBorders>
              <w:right w:val="single" w:sz="4" w:space="0" w:color="000000"/>
            </w:tcBorders>
            <w:vAlign w:val="center"/>
          </w:tcPr>
          <w:p w14:paraId="0F025B11" w14:textId="77777777" w:rsidR="007D54D4" w:rsidRPr="007D54D4" w:rsidRDefault="007D54D4" w:rsidP="0078616C">
            <w:pPr>
              <w:pStyle w:val="p0"/>
              <w:jc w:val="center"/>
              <w:rPr>
                <w:rFonts w:ascii="宋体" w:hAnsi="宋体"/>
                <w:kern w:val="2"/>
              </w:rPr>
            </w:pPr>
            <w:r w:rsidRPr="007D54D4">
              <w:rPr>
                <w:rFonts w:ascii="宋体" w:hAnsi="宋体" w:hint="eastAsia"/>
                <w:kern w:val="2"/>
              </w:rPr>
              <w:t>报价要求</w:t>
            </w:r>
          </w:p>
          <w:p w14:paraId="686C49C7" w14:textId="77777777" w:rsidR="007D54D4" w:rsidRPr="007D54D4" w:rsidRDefault="007D54D4" w:rsidP="0078616C">
            <w:pPr>
              <w:pStyle w:val="p0"/>
              <w:jc w:val="center"/>
              <w:rPr>
                <w:rFonts w:ascii="宋体" w:hAnsi="宋体"/>
                <w:kern w:val="2"/>
              </w:rPr>
            </w:pPr>
            <w:r w:rsidRPr="007D54D4">
              <w:rPr>
                <w:rFonts w:ascii="宋体" w:hAnsi="宋体" w:hint="eastAsia"/>
                <w:kern w:val="2"/>
              </w:rPr>
              <w:t>（折扣率，最高限价）</w:t>
            </w:r>
          </w:p>
        </w:tc>
        <w:tc>
          <w:tcPr>
            <w:tcW w:w="484" w:type="pct"/>
            <w:vAlign w:val="center"/>
          </w:tcPr>
          <w:p w14:paraId="1D5756C0" w14:textId="77777777" w:rsidR="007D54D4" w:rsidRPr="007D54D4" w:rsidRDefault="007D54D4" w:rsidP="0078616C">
            <w:pPr>
              <w:pStyle w:val="p0"/>
              <w:jc w:val="center"/>
              <w:rPr>
                <w:rFonts w:ascii="宋体" w:hAnsi="宋体"/>
                <w:kern w:val="2"/>
              </w:rPr>
            </w:pPr>
            <w:r w:rsidRPr="007D54D4">
              <w:rPr>
                <w:rFonts w:ascii="宋体" w:hAnsi="宋体" w:hint="eastAsia"/>
                <w:kern w:val="2"/>
              </w:rPr>
              <w:t>合同</w:t>
            </w:r>
          </w:p>
          <w:p w14:paraId="3AA7B61A" w14:textId="77777777" w:rsidR="007D54D4" w:rsidRPr="007D54D4" w:rsidRDefault="007D54D4" w:rsidP="0078616C">
            <w:pPr>
              <w:pStyle w:val="p0"/>
              <w:jc w:val="center"/>
              <w:rPr>
                <w:rFonts w:ascii="宋体" w:hAnsi="宋体"/>
                <w:kern w:val="2"/>
              </w:rPr>
            </w:pPr>
            <w:r w:rsidRPr="007D54D4">
              <w:rPr>
                <w:rFonts w:ascii="宋体" w:hAnsi="宋体" w:hint="eastAsia"/>
                <w:kern w:val="2"/>
              </w:rPr>
              <w:t>期限</w:t>
            </w:r>
          </w:p>
        </w:tc>
        <w:tc>
          <w:tcPr>
            <w:tcW w:w="733" w:type="pct"/>
            <w:vAlign w:val="center"/>
          </w:tcPr>
          <w:p w14:paraId="4F01DFAE" w14:textId="77777777" w:rsidR="007D54D4" w:rsidRPr="007D54D4" w:rsidRDefault="007D54D4" w:rsidP="0078616C">
            <w:pPr>
              <w:pStyle w:val="p0"/>
              <w:jc w:val="center"/>
              <w:rPr>
                <w:rFonts w:ascii="宋体" w:hAnsi="宋体"/>
                <w:kern w:val="2"/>
              </w:rPr>
            </w:pPr>
            <w:r w:rsidRPr="007D54D4">
              <w:rPr>
                <w:rFonts w:ascii="宋体" w:hAnsi="宋体" w:hint="eastAsia"/>
                <w:kern w:val="2"/>
              </w:rPr>
              <w:t>预估合同期内采购金额（万元）</w:t>
            </w:r>
          </w:p>
        </w:tc>
      </w:tr>
      <w:tr w:rsidR="007D54D4" w:rsidRPr="007D54D4" w14:paraId="01EA40DE" w14:textId="77777777" w:rsidTr="007D54D4">
        <w:trPr>
          <w:trHeight w:val="899"/>
          <w:jc w:val="center"/>
        </w:trPr>
        <w:tc>
          <w:tcPr>
            <w:tcW w:w="385" w:type="pct"/>
            <w:vMerge w:val="restart"/>
            <w:vAlign w:val="center"/>
          </w:tcPr>
          <w:p w14:paraId="0DEE6CB2" w14:textId="77777777" w:rsidR="007D54D4" w:rsidRPr="007D54D4" w:rsidRDefault="007D54D4" w:rsidP="0078616C">
            <w:pPr>
              <w:pStyle w:val="p0"/>
              <w:rPr>
                <w:rFonts w:ascii="宋体" w:hAnsi="宋体"/>
                <w:kern w:val="2"/>
              </w:rPr>
            </w:pPr>
            <w:r w:rsidRPr="007D54D4">
              <w:rPr>
                <w:rFonts w:ascii="宋体" w:hAnsi="宋体" w:hint="eastAsia"/>
                <w:kern w:val="2"/>
              </w:rPr>
              <w:t>1</w:t>
            </w:r>
          </w:p>
        </w:tc>
        <w:tc>
          <w:tcPr>
            <w:tcW w:w="814" w:type="pct"/>
            <w:vMerge w:val="restart"/>
            <w:vAlign w:val="center"/>
          </w:tcPr>
          <w:p w14:paraId="0ECC9C85" w14:textId="65F55575" w:rsidR="007D54D4" w:rsidRPr="007D54D4" w:rsidRDefault="001B6134" w:rsidP="0078616C">
            <w:pPr>
              <w:pStyle w:val="p0"/>
              <w:rPr>
                <w:rFonts w:ascii="宋体" w:hAnsi="宋体"/>
                <w:kern w:val="2"/>
              </w:rPr>
            </w:pPr>
            <w:r>
              <w:rPr>
                <w:rFonts w:ascii="宋体" w:hAnsi="宋体" w:hint="eastAsia"/>
                <w:kern w:val="2"/>
              </w:rPr>
              <w:t>中国邮政集团有限公司浙江省兰溪市分公司2024年广告制品外包服务项目第二次</w:t>
            </w:r>
          </w:p>
        </w:tc>
        <w:tc>
          <w:tcPr>
            <w:tcW w:w="1624" w:type="pct"/>
            <w:vMerge w:val="restart"/>
            <w:vAlign w:val="center"/>
          </w:tcPr>
          <w:p w14:paraId="5A9D421A" w14:textId="77777777" w:rsidR="007D54D4" w:rsidRPr="007D54D4" w:rsidRDefault="007D54D4" w:rsidP="0078616C">
            <w:pPr>
              <w:pStyle w:val="p0"/>
              <w:rPr>
                <w:rFonts w:ascii="宋体" w:hAnsi="宋体"/>
                <w:kern w:val="2"/>
              </w:rPr>
            </w:pPr>
            <w:r w:rsidRPr="007D54D4">
              <w:rPr>
                <w:rFonts w:ascii="宋体" w:hAnsi="宋体" w:hint="eastAsia"/>
                <w:kern w:val="2"/>
              </w:rPr>
              <w:t>为公司提供各类广告设计制作安装，如上墙资料、发光字、水晶字、网点铭牌、横幅、背景写真喷绘、亚克力面板字样、灯箱广告、不干胶贴纸（防撞条、一米线）、车身贴、易拉宝、打印名片等；协助广告装修审批；开展各类广告安装及清理、维修，各类活动布展；短视频制作等。</w:t>
            </w:r>
          </w:p>
        </w:tc>
        <w:tc>
          <w:tcPr>
            <w:tcW w:w="960" w:type="pct"/>
            <w:vMerge w:val="restart"/>
            <w:vAlign w:val="center"/>
          </w:tcPr>
          <w:p w14:paraId="5DFDCA97" w14:textId="77777777" w:rsidR="007D54D4" w:rsidRPr="007D54D4" w:rsidRDefault="007D54D4" w:rsidP="0078616C">
            <w:pPr>
              <w:pStyle w:val="p0"/>
              <w:rPr>
                <w:rFonts w:ascii="宋体" w:hAnsi="宋体"/>
                <w:kern w:val="2"/>
              </w:rPr>
            </w:pPr>
            <w:r w:rsidRPr="007D54D4">
              <w:rPr>
                <w:rFonts w:ascii="宋体" w:hAnsi="宋体" w:hint="eastAsia"/>
                <w:kern w:val="2"/>
              </w:rPr>
              <w:t>≤100%，广告制品清单及基准价详见附件</w:t>
            </w:r>
            <w:r w:rsidRPr="007D54D4">
              <w:rPr>
                <w:rFonts w:ascii="宋体" w:hAnsi="宋体"/>
                <w:kern w:val="2"/>
              </w:rPr>
              <w:t>1</w:t>
            </w:r>
          </w:p>
        </w:tc>
        <w:tc>
          <w:tcPr>
            <w:tcW w:w="484" w:type="pct"/>
            <w:vMerge w:val="restart"/>
            <w:vAlign w:val="center"/>
          </w:tcPr>
          <w:p w14:paraId="6C51F951" w14:textId="77777777" w:rsidR="007D54D4" w:rsidRPr="007D54D4" w:rsidRDefault="007D54D4" w:rsidP="0078616C">
            <w:pPr>
              <w:pStyle w:val="p0"/>
              <w:rPr>
                <w:rFonts w:ascii="宋体" w:hAnsi="宋体"/>
                <w:kern w:val="2"/>
              </w:rPr>
            </w:pPr>
            <w:r w:rsidRPr="007D54D4">
              <w:rPr>
                <w:rFonts w:ascii="宋体" w:hAnsi="宋体" w:hint="eastAsia"/>
                <w:kern w:val="2"/>
              </w:rPr>
              <w:t>1年</w:t>
            </w:r>
          </w:p>
        </w:tc>
        <w:tc>
          <w:tcPr>
            <w:tcW w:w="733" w:type="pct"/>
            <w:vMerge w:val="restart"/>
            <w:vAlign w:val="center"/>
          </w:tcPr>
          <w:p w14:paraId="1FD678F0" w14:textId="77777777" w:rsidR="007D54D4" w:rsidRPr="007D54D4" w:rsidRDefault="007D54D4" w:rsidP="0078616C">
            <w:pPr>
              <w:pStyle w:val="p0"/>
              <w:rPr>
                <w:rFonts w:ascii="宋体" w:hAnsi="宋体"/>
                <w:kern w:val="2"/>
              </w:rPr>
            </w:pPr>
            <w:r w:rsidRPr="007D54D4">
              <w:rPr>
                <w:rFonts w:ascii="宋体" w:hAnsi="宋体" w:hint="eastAsia"/>
                <w:kern w:val="2"/>
              </w:rPr>
              <w:t>35</w:t>
            </w:r>
          </w:p>
        </w:tc>
      </w:tr>
      <w:tr w:rsidR="007D54D4" w:rsidRPr="007D54D4" w14:paraId="71DE71AC" w14:textId="77777777" w:rsidTr="007D54D4">
        <w:trPr>
          <w:trHeight w:val="1355"/>
          <w:jc w:val="center"/>
        </w:trPr>
        <w:tc>
          <w:tcPr>
            <w:tcW w:w="385" w:type="pct"/>
            <w:vMerge/>
            <w:vAlign w:val="center"/>
          </w:tcPr>
          <w:p w14:paraId="12C74889" w14:textId="77777777" w:rsidR="007D54D4" w:rsidRPr="007D54D4" w:rsidRDefault="007D54D4" w:rsidP="0078616C">
            <w:pPr>
              <w:pStyle w:val="p0"/>
              <w:rPr>
                <w:rFonts w:ascii="宋体" w:hAnsi="宋体"/>
                <w:kern w:val="2"/>
              </w:rPr>
            </w:pPr>
          </w:p>
        </w:tc>
        <w:tc>
          <w:tcPr>
            <w:tcW w:w="814" w:type="pct"/>
            <w:vMerge/>
            <w:vAlign w:val="center"/>
          </w:tcPr>
          <w:p w14:paraId="023678FB" w14:textId="77777777" w:rsidR="007D54D4" w:rsidRPr="007D54D4" w:rsidRDefault="007D54D4" w:rsidP="0078616C">
            <w:pPr>
              <w:pStyle w:val="p0"/>
              <w:rPr>
                <w:rFonts w:ascii="宋体" w:hAnsi="宋体"/>
                <w:kern w:val="2"/>
              </w:rPr>
            </w:pPr>
          </w:p>
        </w:tc>
        <w:tc>
          <w:tcPr>
            <w:tcW w:w="1624" w:type="pct"/>
            <w:vMerge/>
            <w:vAlign w:val="center"/>
          </w:tcPr>
          <w:p w14:paraId="7ECBEB0E" w14:textId="77777777" w:rsidR="007D54D4" w:rsidRPr="007D54D4" w:rsidRDefault="007D54D4" w:rsidP="0078616C">
            <w:pPr>
              <w:pStyle w:val="p0"/>
              <w:rPr>
                <w:rFonts w:ascii="宋体" w:hAnsi="宋体"/>
                <w:kern w:val="2"/>
              </w:rPr>
            </w:pPr>
          </w:p>
        </w:tc>
        <w:tc>
          <w:tcPr>
            <w:tcW w:w="960" w:type="pct"/>
            <w:vMerge/>
            <w:vAlign w:val="center"/>
          </w:tcPr>
          <w:p w14:paraId="700568ED" w14:textId="77777777" w:rsidR="007D54D4" w:rsidRPr="007D54D4" w:rsidRDefault="007D54D4" w:rsidP="0078616C">
            <w:pPr>
              <w:pStyle w:val="p0"/>
              <w:rPr>
                <w:rFonts w:ascii="宋体" w:hAnsi="宋体"/>
                <w:kern w:val="2"/>
              </w:rPr>
            </w:pPr>
          </w:p>
        </w:tc>
        <w:tc>
          <w:tcPr>
            <w:tcW w:w="484" w:type="pct"/>
            <w:vMerge/>
            <w:vAlign w:val="center"/>
          </w:tcPr>
          <w:p w14:paraId="1A975226" w14:textId="77777777" w:rsidR="007D54D4" w:rsidRPr="007D54D4" w:rsidRDefault="007D54D4" w:rsidP="0078616C">
            <w:pPr>
              <w:pStyle w:val="p0"/>
              <w:rPr>
                <w:rFonts w:ascii="宋体" w:hAnsi="宋体"/>
                <w:kern w:val="2"/>
              </w:rPr>
            </w:pPr>
          </w:p>
        </w:tc>
        <w:tc>
          <w:tcPr>
            <w:tcW w:w="733" w:type="pct"/>
            <w:vMerge/>
            <w:vAlign w:val="center"/>
          </w:tcPr>
          <w:p w14:paraId="3A372DA2" w14:textId="77777777" w:rsidR="007D54D4" w:rsidRPr="007D54D4" w:rsidRDefault="007D54D4" w:rsidP="0078616C">
            <w:pPr>
              <w:pStyle w:val="p0"/>
              <w:rPr>
                <w:rFonts w:ascii="宋体" w:hAnsi="宋体"/>
                <w:kern w:val="2"/>
              </w:rPr>
            </w:pPr>
          </w:p>
        </w:tc>
      </w:tr>
    </w:tbl>
    <w:p w14:paraId="3A607227" w14:textId="77777777" w:rsidR="007D54D4" w:rsidRPr="007D54D4" w:rsidRDefault="007D54D4" w:rsidP="007D54D4">
      <w:pPr>
        <w:spacing w:line="360" w:lineRule="auto"/>
        <w:ind w:firstLineChars="200" w:firstLine="420"/>
        <w:rPr>
          <w:rFonts w:asciiTheme="minorEastAsia" w:eastAsiaTheme="minorEastAsia" w:hAnsiTheme="minorEastAsia"/>
          <w:szCs w:val="21"/>
        </w:rPr>
      </w:pPr>
      <w:bookmarkStart w:id="7" w:name="_Hlk166680557"/>
      <w:bookmarkEnd w:id="6"/>
      <w:r w:rsidRPr="007D54D4">
        <w:rPr>
          <w:rFonts w:asciiTheme="minorEastAsia" w:eastAsiaTheme="minorEastAsia" w:hAnsiTheme="minorEastAsia" w:hint="eastAsia"/>
          <w:szCs w:val="21"/>
        </w:rPr>
        <w:t>注：最终采购数量以实际为准，采购人不作承诺。若甲方不认可某项乙方提供的报价，甲方有权向乙方二次询价并签订补充协议，乙方拒绝二次报价的，甲方有权无条件提前终止合同。</w:t>
      </w:r>
    </w:p>
    <w:p w14:paraId="210804B5" w14:textId="77777777" w:rsidR="007D54D4" w:rsidRPr="007D54D4" w:rsidRDefault="007D54D4" w:rsidP="007D54D4">
      <w:pPr>
        <w:spacing w:line="360" w:lineRule="auto"/>
        <w:ind w:firstLineChars="200" w:firstLine="420"/>
        <w:rPr>
          <w:rFonts w:asciiTheme="minorEastAsia" w:eastAsiaTheme="minorEastAsia" w:hAnsiTheme="minorEastAsia"/>
          <w:szCs w:val="21"/>
        </w:rPr>
      </w:pPr>
      <w:r w:rsidRPr="007D54D4">
        <w:rPr>
          <w:rFonts w:asciiTheme="minorEastAsia" w:eastAsiaTheme="minorEastAsia" w:hAnsiTheme="minorEastAsia" w:hint="eastAsia"/>
          <w:szCs w:val="21"/>
        </w:rPr>
        <w:t>（二）报价：本项目报价包括但不限于用于本项目的设计费（设计费不单独收取）、安装费、材料费、运输费、维护保修、税费、人工费以及相关的管理费、规费、利润、风险等一切费用，报价要求精确到小数点后四位。*若应答人报价不符合报价要求，将否决其报价。</w:t>
      </w:r>
    </w:p>
    <w:p w14:paraId="4BA9529E" w14:textId="77777777" w:rsidR="007D54D4" w:rsidRPr="007D54D4" w:rsidRDefault="007D54D4" w:rsidP="007D54D4">
      <w:pPr>
        <w:spacing w:line="360" w:lineRule="auto"/>
        <w:ind w:firstLineChars="200" w:firstLine="420"/>
        <w:rPr>
          <w:rFonts w:asciiTheme="minorEastAsia" w:eastAsiaTheme="minorEastAsia" w:hAnsiTheme="minorEastAsia"/>
          <w:szCs w:val="21"/>
        </w:rPr>
      </w:pPr>
      <w:r w:rsidRPr="007D54D4">
        <w:rPr>
          <w:rFonts w:asciiTheme="minorEastAsia" w:eastAsiaTheme="minorEastAsia" w:hAnsiTheme="minorEastAsia" w:hint="eastAsia"/>
          <w:szCs w:val="21"/>
        </w:rPr>
        <w:t>（三）服务期限：1年。经双方协商无异议可续签1年。</w:t>
      </w:r>
    </w:p>
    <w:p w14:paraId="39D36073" w14:textId="77777777" w:rsidR="007D54D4" w:rsidRPr="007D54D4" w:rsidRDefault="007D54D4" w:rsidP="007D54D4">
      <w:pPr>
        <w:spacing w:line="360" w:lineRule="auto"/>
        <w:ind w:firstLineChars="200" w:firstLine="420"/>
        <w:rPr>
          <w:rFonts w:asciiTheme="minorEastAsia" w:eastAsiaTheme="minorEastAsia" w:hAnsiTheme="minorEastAsia"/>
          <w:szCs w:val="21"/>
        </w:rPr>
      </w:pPr>
      <w:r w:rsidRPr="007D54D4">
        <w:rPr>
          <w:rFonts w:asciiTheme="minorEastAsia" w:eastAsiaTheme="minorEastAsia" w:hAnsiTheme="minorEastAsia" w:hint="eastAsia"/>
          <w:szCs w:val="21"/>
        </w:rPr>
        <w:t>（四）服务地址：详见附件2：服务地址，*供应商需按采购人要求配送至各个服务网点。</w:t>
      </w:r>
    </w:p>
    <w:p w14:paraId="70EF217E" w14:textId="7D27E893" w:rsidR="00E56B07" w:rsidRPr="00830AB3" w:rsidRDefault="007D54D4" w:rsidP="007D54D4">
      <w:pPr>
        <w:spacing w:line="360" w:lineRule="auto"/>
        <w:ind w:firstLineChars="200" w:firstLine="420"/>
        <w:rPr>
          <w:rFonts w:asciiTheme="minorEastAsia" w:eastAsiaTheme="minorEastAsia" w:hAnsiTheme="minorEastAsia"/>
          <w:szCs w:val="21"/>
        </w:rPr>
      </w:pPr>
      <w:r w:rsidRPr="007D54D4">
        <w:rPr>
          <w:rFonts w:asciiTheme="minorEastAsia" w:eastAsiaTheme="minorEastAsia" w:hAnsiTheme="minorEastAsia" w:hint="eastAsia"/>
          <w:szCs w:val="21"/>
        </w:rPr>
        <w:t>（五）需求单位：中国邮政集团有限公司浙江省兰溪市分公司</w:t>
      </w:r>
      <w:bookmarkEnd w:id="7"/>
      <w:r w:rsidR="00830AB3" w:rsidRPr="00830AB3">
        <w:rPr>
          <w:rFonts w:asciiTheme="minorEastAsia" w:eastAsiaTheme="minorEastAsia" w:hAnsiTheme="minorEastAsia" w:hint="eastAsia"/>
          <w:szCs w:val="21"/>
        </w:rPr>
        <w:t>。</w:t>
      </w:r>
    </w:p>
    <w:p w14:paraId="20E4D5C3"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lastRenderedPageBreak/>
        <w:t>供应商资格条件:</w:t>
      </w:r>
    </w:p>
    <w:p w14:paraId="05E95E67" w14:textId="77777777" w:rsidR="00E56B07" w:rsidRDefault="001055AA">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本项目将进行资格后审，资格审查标准和内容见采购文件第三章“评分办法”，凡未通过资格后审的供应商，其应答将被否决。</w:t>
      </w:r>
    </w:p>
    <w:p w14:paraId="2D863999" w14:textId="363970E4" w:rsidR="007D54D4" w:rsidRPr="007D54D4" w:rsidRDefault="00312C69" w:rsidP="007D54D4">
      <w:pPr>
        <w:numPr>
          <w:ilvl w:val="0"/>
          <w:numId w:val="3"/>
        </w:numPr>
        <w:tabs>
          <w:tab w:val="left" w:pos="220"/>
        </w:tabs>
        <w:adjustRightInd w:val="0"/>
        <w:spacing w:line="360" w:lineRule="auto"/>
        <w:ind w:left="0" w:firstLineChars="200" w:firstLine="420"/>
        <w:jc w:val="left"/>
        <w:rPr>
          <w:rFonts w:ascii="宋体" w:hAnsi="宋体" w:cs="宋体"/>
        </w:rPr>
      </w:pPr>
      <w:r w:rsidRPr="00312C69">
        <w:rPr>
          <w:rFonts w:ascii="宋体" w:hAnsi="宋体" w:cs="宋体" w:hint="eastAsia"/>
        </w:rPr>
        <w:t>应答人为在中华人民共和国境内登记注册、具有独立法人资格、根据中华人民共和国有关法律合法存在并存在的企业或其他组织（含个人独资、个体工商户、有总公司法人授权的分公司等）</w:t>
      </w:r>
      <w:r w:rsidR="007D54D4" w:rsidRPr="007D54D4">
        <w:rPr>
          <w:rFonts w:ascii="宋体" w:hAnsi="宋体" w:cs="宋体" w:hint="eastAsia"/>
        </w:rPr>
        <w:t>。</w:t>
      </w:r>
    </w:p>
    <w:p w14:paraId="115C663F" w14:textId="61FB559C"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应答人自2021年1月1日以来具有广告制作合同业绩。(需提供2021年1月1日以来广告制作业绩合同复印件，时间以合同签订时间为准)。</w:t>
      </w:r>
    </w:p>
    <w:p w14:paraId="20CB3330" w14:textId="43AAEC55"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应答人应遵守有关的国家法律、法规和条例，截止开标时间的近三年内在经营活动中没有重大违法违规记录。</w:t>
      </w:r>
    </w:p>
    <w:p w14:paraId="2E778A09" w14:textId="2643D8B8"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应答人未被列入“信用中国”网站（www.creditchina.gov.cn）、“失信被执行人”、“重大税收违法案件当事人名单”。</w:t>
      </w:r>
    </w:p>
    <w:p w14:paraId="3AF74DB1" w14:textId="3D8799B4"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被列入浙江省邮政分公司或中国邮政集团有限公司供应商黑名单的参选人，禁止参加本项目。</w:t>
      </w:r>
    </w:p>
    <w:p w14:paraId="3C6C51A6" w14:textId="71AACF5D"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本项目不接受具有投资参股关系的关联企业，或单位负责人为同一人（或为近亲属关系），或者存在控股、管理关系的不同单位，参加本项目的应答。</w:t>
      </w:r>
    </w:p>
    <w:p w14:paraId="228518AF" w14:textId="3F1D0D61" w:rsidR="007D54D4" w:rsidRPr="007D54D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本项目不接受联合体应答，并且不得将本项目内容以任何方式进行转包、分包。</w:t>
      </w:r>
    </w:p>
    <w:p w14:paraId="6FDB3161" w14:textId="39CF0969" w:rsidR="00981484" w:rsidRPr="00981484" w:rsidRDefault="007D54D4" w:rsidP="007D54D4">
      <w:pPr>
        <w:numPr>
          <w:ilvl w:val="0"/>
          <w:numId w:val="3"/>
        </w:numPr>
        <w:tabs>
          <w:tab w:val="left" w:pos="220"/>
        </w:tabs>
        <w:adjustRightInd w:val="0"/>
        <w:spacing w:line="360" w:lineRule="auto"/>
        <w:ind w:left="0" w:firstLineChars="200" w:firstLine="420"/>
        <w:jc w:val="left"/>
        <w:rPr>
          <w:rFonts w:ascii="宋体" w:hAnsi="宋体" w:cs="宋体"/>
        </w:rPr>
      </w:pPr>
      <w:r w:rsidRPr="007D54D4">
        <w:rPr>
          <w:rFonts w:ascii="宋体" w:hAnsi="宋体" w:cs="宋体" w:hint="eastAsia"/>
        </w:rPr>
        <w:t>与邮政无投资关系且存在以下情况的，不得参加采购活动：邮政领导人员及其亲属和其他特定关系人、邮政员工持股（限非上市公司），以个人身份（组织委派的除外）担任法人、董事长、总经理、监事的企业，以及邮政所属工会或员工集体出资成立的企业</w:t>
      </w:r>
      <w:r w:rsidR="00A04A40" w:rsidRPr="00A04A40">
        <w:rPr>
          <w:rFonts w:ascii="宋体" w:hAnsi="宋体" w:cs="宋体" w:hint="eastAsia"/>
        </w:rPr>
        <w:t>。</w:t>
      </w:r>
    </w:p>
    <w:p w14:paraId="62D28320"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t>采购文件的获取方式：</w:t>
      </w:r>
    </w:p>
    <w:p w14:paraId="40FD4FDF" w14:textId="270D2918" w:rsidR="00E56B07" w:rsidRDefault="001055AA">
      <w:pPr>
        <w:numPr>
          <w:ilvl w:val="0"/>
          <w:numId w:val="4"/>
        </w:numPr>
        <w:tabs>
          <w:tab w:val="left" w:pos="900"/>
        </w:tabs>
        <w:spacing w:line="400" w:lineRule="exact"/>
        <w:ind w:left="0"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凡有意参加磋商者，请于</w:t>
      </w:r>
      <w:r w:rsidR="007D54D4">
        <w:rPr>
          <w:rFonts w:asciiTheme="minorEastAsia" w:eastAsiaTheme="minorEastAsia" w:hAnsiTheme="minorEastAsia" w:hint="eastAsia"/>
          <w:b/>
          <w:szCs w:val="21"/>
        </w:rPr>
        <w:t>2024年</w:t>
      </w:r>
      <w:r w:rsidR="001B6134">
        <w:rPr>
          <w:rFonts w:asciiTheme="minorEastAsia" w:eastAsiaTheme="minorEastAsia" w:hAnsiTheme="minorEastAsia" w:hint="eastAsia"/>
          <w:b/>
          <w:szCs w:val="21"/>
        </w:rPr>
        <w:t>5月21日</w:t>
      </w:r>
      <w:r>
        <w:rPr>
          <w:rFonts w:asciiTheme="minorEastAsia" w:eastAsiaTheme="minorEastAsia" w:hAnsiTheme="minorEastAsia" w:hint="eastAsia"/>
          <w:b/>
          <w:szCs w:val="21"/>
        </w:rPr>
        <w:t>9:00:00至</w:t>
      </w:r>
      <w:r w:rsidR="00646998">
        <w:rPr>
          <w:rFonts w:asciiTheme="minorEastAsia" w:eastAsiaTheme="minorEastAsia" w:hAnsiTheme="minorEastAsia" w:hint="eastAsia"/>
          <w:b/>
          <w:szCs w:val="21"/>
        </w:rPr>
        <w:t>202</w:t>
      </w:r>
      <w:r w:rsidR="007D54D4">
        <w:rPr>
          <w:rFonts w:asciiTheme="minorEastAsia" w:eastAsiaTheme="minorEastAsia" w:hAnsiTheme="minorEastAsia" w:hint="eastAsia"/>
          <w:b/>
          <w:szCs w:val="21"/>
        </w:rPr>
        <w:t>4</w:t>
      </w:r>
      <w:r>
        <w:rPr>
          <w:rFonts w:asciiTheme="minorEastAsia" w:eastAsiaTheme="minorEastAsia" w:hAnsiTheme="minorEastAsia" w:hint="eastAsia"/>
          <w:b/>
          <w:szCs w:val="21"/>
        </w:rPr>
        <w:t>年</w:t>
      </w:r>
      <w:r w:rsidR="007D54D4">
        <w:rPr>
          <w:rFonts w:asciiTheme="minorEastAsia" w:eastAsiaTheme="minorEastAsia" w:hAnsiTheme="minorEastAsia" w:hint="eastAsia"/>
          <w:b/>
          <w:szCs w:val="21"/>
        </w:rPr>
        <w:t>5</w:t>
      </w:r>
      <w:r w:rsidR="007560DD">
        <w:rPr>
          <w:rFonts w:asciiTheme="minorEastAsia" w:eastAsiaTheme="minorEastAsia" w:hAnsiTheme="minorEastAsia" w:hint="eastAsia"/>
          <w:b/>
          <w:szCs w:val="21"/>
        </w:rPr>
        <w:t>月</w:t>
      </w:r>
      <w:r w:rsidR="001B6134">
        <w:rPr>
          <w:rFonts w:asciiTheme="minorEastAsia" w:eastAsiaTheme="minorEastAsia" w:hAnsiTheme="minorEastAsia" w:hint="eastAsia"/>
          <w:b/>
          <w:szCs w:val="21"/>
        </w:rPr>
        <w:t>24</w:t>
      </w:r>
      <w:r w:rsidR="007560DD">
        <w:rPr>
          <w:rFonts w:asciiTheme="minorEastAsia" w:eastAsiaTheme="minorEastAsia" w:hAnsiTheme="minorEastAsia" w:hint="eastAsia"/>
          <w:b/>
          <w:szCs w:val="21"/>
        </w:rPr>
        <w:t>日</w:t>
      </w:r>
      <w:r>
        <w:rPr>
          <w:rFonts w:asciiTheme="minorEastAsia" w:eastAsiaTheme="minorEastAsia" w:hAnsiTheme="minorEastAsia" w:hint="eastAsia"/>
          <w:b/>
          <w:szCs w:val="21"/>
        </w:rPr>
        <w:t>17:00:00（北京时间），登录浙江中通通信有限公司电子招投标平台</w:t>
      </w:r>
      <w:r>
        <w:rPr>
          <w:rFonts w:asciiTheme="minorEastAsia" w:eastAsiaTheme="minorEastAsia" w:hAnsiTheme="minorEastAsia"/>
          <w:b/>
          <w:szCs w:val="21"/>
        </w:rPr>
        <w:t>https://</w:t>
      </w:r>
      <w:r>
        <w:rPr>
          <w:rFonts w:asciiTheme="minorEastAsia" w:eastAsiaTheme="minorEastAsia" w:hAnsiTheme="minorEastAsia" w:hint="eastAsia"/>
          <w:b/>
          <w:szCs w:val="21"/>
        </w:rPr>
        <w:t>zjzt</w:t>
      </w:r>
      <w:r>
        <w:rPr>
          <w:rFonts w:asciiTheme="minorEastAsia" w:eastAsiaTheme="minorEastAsia" w:hAnsiTheme="minorEastAsia"/>
          <w:b/>
          <w:szCs w:val="21"/>
        </w:rPr>
        <w:t>.chinaccsscm.cn</w:t>
      </w:r>
      <w:r>
        <w:rPr>
          <w:rFonts w:asciiTheme="minorEastAsia" w:eastAsiaTheme="minorEastAsia" w:hAnsiTheme="minorEastAsia" w:hint="eastAsia"/>
          <w:b/>
          <w:szCs w:val="21"/>
        </w:rPr>
        <w:t>，在线获取电子采购文件</w:t>
      </w:r>
      <w:r>
        <w:rPr>
          <w:rFonts w:asciiTheme="minorEastAsia" w:eastAsiaTheme="minorEastAsia" w:hAnsiTheme="minorEastAsia" w:hint="eastAsia"/>
          <w:szCs w:val="21"/>
        </w:rPr>
        <w:t>，已在该系统注册过的潜在应答人请直接登录系统（入口为“供应商登录”）</w:t>
      </w:r>
      <w:r>
        <w:rPr>
          <w:rFonts w:ascii="宋体" w:hAnsi="宋体" w:hint="eastAsia"/>
          <w:spacing w:val="2"/>
          <w:szCs w:val="21"/>
        </w:rPr>
        <w:t>找到对应的采购项目购买并下载</w:t>
      </w:r>
      <w:r>
        <w:rPr>
          <w:rFonts w:asciiTheme="minorEastAsia" w:eastAsiaTheme="minorEastAsia" w:hAnsiTheme="minorEastAsia" w:hint="eastAsia"/>
          <w:szCs w:val="21"/>
        </w:rPr>
        <w:t>采购文件，未在该系统注册的潜在应答人请先注册（入口为“用户注册”-“供应商注册”，机构类型选择“其他组织”，税号填写完整的统一社会信用代码，获取登录账号后登录系统进行文件下载）。注册免费，登录系统后可下载操作手册。</w:t>
      </w:r>
      <w:r>
        <w:rPr>
          <w:rFonts w:asciiTheme="minorEastAsia" w:eastAsiaTheme="minorEastAsia" w:hAnsiTheme="minorEastAsia" w:hint="eastAsia"/>
          <w:b/>
          <w:szCs w:val="21"/>
        </w:rPr>
        <w:t>如遇问题，</w:t>
      </w:r>
      <w:r>
        <w:rPr>
          <w:rFonts w:ascii="宋体" w:hAnsi="宋体" w:hint="eastAsia"/>
          <w:spacing w:val="2"/>
          <w:szCs w:val="21"/>
        </w:rPr>
        <w:t>可电话咨询</w:t>
      </w:r>
      <w:r w:rsidR="00830AB3">
        <w:rPr>
          <w:rFonts w:ascii="宋体" w:hAnsi="宋体" w:hint="eastAsia"/>
          <w:spacing w:val="2"/>
          <w:szCs w:val="21"/>
        </w:rPr>
        <w:t>胡雄风</w:t>
      </w:r>
      <w:r>
        <w:rPr>
          <w:rFonts w:ascii="宋体" w:hAnsi="宋体" w:hint="eastAsia"/>
          <w:spacing w:val="2"/>
          <w:szCs w:val="21"/>
        </w:rPr>
        <w:t>，电话：</w:t>
      </w:r>
      <w:r w:rsidR="00830AB3">
        <w:rPr>
          <w:rFonts w:ascii="宋体" w:hAnsi="宋体" w:hint="eastAsia"/>
          <w:spacing w:val="2"/>
          <w:szCs w:val="21"/>
        </w:rPr>
        <w:t>19905711715</w:t>
      </w:r>
      <w:r>
        <w:rPr>
          <w:rFonts w:ascii="宋体" w:hAnsi="宋体" w:hint="eastAsia"/>
          <w:spacing w:val="2"/>
          <w:szCs w:val="21"/>
        </w:rPr>
        <w:t>。</w:t>
      </w:r>
    </w:p>
    <w:p w14:paraId="50EDF168" w14:textId="0B87E8EB" w:rsidR="00E56B07" w:rsidRDefault="001055AA">
      <w:pPr>
        <w:numPr>
          <w:ilvl w:val="0"/>
          <w:numId w:val="4"/>
        </w:numPr>
        <w:tabs>
          <w:tab w:val="left" w:pos="900"/>
        </w:tabs>
        <w:spacing w:line="400" w:lineRule="exact"/>
        <w:ind w:left="0"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采购文件售价：按500元人民币/本收取，售后不退（</w:t>
      </w:r>
      <w:r w:rsidR="00F639A0">
        <w:rPr>
          <w:rFonts w:asciiTheme="minorEastAsia" w:eastAsiaTheme="minorEastAsia" w:hAnsiTheme="minorEastAsia" w:hint="eastAsia"/>
          <w:b/>
          <w:szCs w:val="21"/>
        </w:rPr>
        <w:t>如项目流标重新报名的供应商无需重复缴纳采购文件费用，</w:t>
      </w:r>
      <w:r>
        <w:rPr>
          <w:rFonts w:asciiTheme="minorEastAsia" w:eastAsiaTheme="minorEastAsia" w:hAnsiTheme="minorEastAsia" w:hint="eastAsia"/>
          <w:b/>
          <w:szCs w:val="21"/>
        </w:rPr>
        <w:t>建议通过系统使用支付宝缴纳采购文件费用）。</w:t>
      </w:r>
    </w:p>
    <w:p w14:paraId="535302FD" w14:textId="77777777" w:rsidR="00E56B07" w:rsidRDefault="001055AA">
      <w:pPr>
        <w:pStyle w:val="12"/>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注：采购代理机构仅对注册时上传的资料进行符合性检查，材料真实、有效性由本项目磋商小组在评审阶段审核。</w:t>
      </w:r>
    </w:p>
    <w:p w14:paraId="32A68671" w14:textId="77777777" w:rsidR="00E56B07" w:rsidRDefault="001055AA">
      <w:pPr>
        <w:numPr>
          <w:ilvl w:val="0"/>
          <w:numId w:val="4"/>
        </w:numPr>
        <w:tabs>
          <w:tab w:val="left" w:pos="900"/>
        </w:tabs>
        <w:spacing w:line="400" w:lineRule="exact"/>
        <w:ind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注册成功的供应商，请务必在采购文件售卖截止时间前，登录系统选择项目、购买采购文件，购</w:t>
      </w:r>
      <w:r>
        <w:rPr>
          <w:rFonts w:asciiTheme="minorEastAsia" w:eastAsiaTheme="minorEastAsia" w:hAnsiTheme="minorEastAsia" w:hint="eastAsia"/>
          <w:szCs w:val="21"/>
        </w:rPr>
        <w:lastRenderedPageBreak/>
        <w:t>买时间截止后，供应商将不能购买，即不能参加此次磋商活动，由此造成的后果由供应商承担。</w:t>
      </w:r>
    </w:p>
    <w:p w14:paraId="3980716C" w14:textId="77777777" w:rsidR="00E56B07" w:rsidRDefault="001055AA">
      <w:pPr>
        <w:numPr>
          <w:ilvl w:val="0"/>
          <w:numId w:val="4"/>
        </w:numPr>
        <w:tabs>
          <w:tab w:val="left" w:pos="900"/>
        </w:tabs>
        <w:spacing w:line="400" w:lineRule="exact"/>
        <w:ind w:left="0" w:firstLineChars="200" w:firstLine="428"/>
        <w:rPr>
          <w:rFonts w:asciiTheme="minorEastAsia" w:eastAsiaTheme="minorEastAsia" w:hAnsiTheme="minorEastAsia"/>
          <w:szCs w:val="21"/>
        </w:rPr>
      </w:pPr>
      <w:r>
        <w:rPr>
          <w:rFonts w:ascii="宋体" w:hAnsi="宋体" w:hint="eastAsia"/>
          <w:spacing w:val="2"/>
          <w:szCs w:val="21"/>
        </w:rPr>
        <w:t>购买采购文件统一开具浙江电子增值税普通发票，供应商购买采购文件后，由采购代理机构确认生成电子发票，生成后发票下载链接将推送至供应商所留的联系人邮箱及手机（短信形式），请各供应商注意查收</w:t>
      </w:r>
      <w:r>
        <w:rPr>
          <w:rFonts w:asciiTheme="minorEastAsia" w:eastAsiaTheme="minorEastAsia" w:hAnsiTheme="minorEastAsia" w:hint="eastAsia"/>
          <w:szCs w:val="21"/>
        </w:rPr>
        <w:t>。</w:t>
      </w:r>
    </w:p>
    <w:p w14:paraId="0F8C03F2"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t>应答文件的递交：</w:t>
      </w:r>
    </w:p>
    <w:p w14:paraId="098007E0" w14:textId="571213A8" w:rsidR="00E56B07" w:rsidRDefault="001055AA">
      <w:pPr>
        <w:widowControl/>
        <w:numPr>
          <w:ilvl w:val="0"/>
          <w:numId w:val="5"/>
        </w:numPr>
        <w:tabs>
          <w:tab w:val="left" w:pos="540"/>
        </w:tabs>
        <w:autoSpaceDE w:val="0"/>
        <w:autoSpaceDN w:val="0"/>
        <w:adjustRightInd w:val="0"/>
        <w:snapToGrid w:val="0"/>
        <w:spacing w:line="400" w:lineRule="exact"/>
        <w:ind w:left="0" w:firstLineChars="200" w:firstLine="420"/>
        <w:textAlignment w:val="bottom"/>
        <w:rPr>
          <w:rFonts w:asciiTheme="minorEastAsia" w:eastAsiaTheme="minorEastAsia" w:hAnsiTheme="minorEastAsia"/>
          <w:b/>
          <w:szCs w:val="21"/>
          <w:u w:val="single"/>
        </w:rPr>
      </w:pPr>
      <w:r>
        <w:rPr>
          <w:rFonts w:asciiTheme="minorEastAsia" w:eastAsiaTheme="minorEastAsia" w:hAnsiTheme="minorEastAsia" w:hint="eastAsia"/>
          <w:szCs w:val="21"/>
        </w:rPr>
        <w:t>递交截止时间：</w:t>
      </w:r>
      <w:r w:rsidR="007D54D4">
        <w:rPr>
          <w:rFonts w:asciiTheme="minorEastAsia" w:eastAsiaTheme="minorEastAsia" w:hAnsiTheme="minorEastAsia" w:hint="eastAsia"/>
          <w:b/>
          <w:bCs/>
          <w:szCs w:val="21"/>
          <w:u w:val="single"/>
        </w:rPr>
        <w:t>2024年</w:t>
      </w:r>
      <w:r w:rsidR="001B6134">
        <w:rPr>
          <w:rFonts w:asciiTheme="minorEastAsia" w:eastAsiaTheme="minorEastAsia" w:hAnsiTheme="minorEastAsia" w:hint="eastAsia"/>
          <w:b/>
          <w:bCs/>
          <w:szCs w:val="21"/>
          <w:u w:val="single"/>
        </w:rPr>
        <w:t>5月29日</w:t>
      </w:r>
      <w:r w:rsidR="00A04A40">
        <w:rPr>
          <w:rFonts w:asciiTheme="minorEastAsia" w:eastAsiaTheme="minorEastAsia" w:hAnsiTheme="minorEastAsia"/>
          <w:b/>
          <w:bCs/>
          <w:szCs w:val="21"/>
          <w:u w:val="single"/>
        </w:rPr>
        <w:t>14时00分00秒</w:t>
      </w:r>
      <w:r>
        <w:rPr>
          <w:rFonts w:asciiTheme="minorEastAsia" w:eastAsiaTheme="minorEastAsia" w:hAnsiTheme="minorEastAsia" w:hint="eastAsia"/>
          <w:b/>
          <w:bCs/>
          <w:szCs w:val="21"/>
          <w:u w:val="single"/>
        </w:rPr>
        <w:t>(北京时间）</w:t>
      </w:r>
      <w:r>
        <w:rPr>
          <w:rFonts w:asciiTheme="minorEastAsia" w:eastAsiaTheme="minorEastAsia" w:hAnsiTheme="minorEastAsia" w:hint="eastAsia"/>
          <w:szCs w:val="21"/>
        </w:rPr>
        <w:t>；</w:t>
      </w:r>
    </w:p>
    <w:p w14:paraId="0FBACF41" w14:textId="667A5821" w:rsidR="00E56B07" w:rsidRDefault="001055AA">
      <w:pPr>
        <w:widowControl/>
        <w:numPr>
          <w:ilvl w:val="0"/>
          <w:numId w:val="5"/>
        </w:numPr>
        <w:tabs>
          <w:tab w:val="left" w:pos="540"/>
        </w:tabs>
        <w:autoSpaceDE w:val="0"/>
        <w:autoSpaceDN w:val="0"/>
        <w:adjustRightInd w:val="0"/>
        <w:snapToGrid w:val="0"/>
        <w:spacing w:line="400" w:lineRule="exact"/>
        <w:ind w:left="0"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递交地点：</w:t>
      </w:r>
      <w:r w:rsidR="00830AB3">
        <w:rPr>
          <w:rFonts w:asciiTheme="minorEastAsia" w:eastAsiaTheme="minorEastAsia" w:hAnsiTheme="minorEastAsia" w:hint="eastAsia"/>
          <w:b/>
          <w:bCs/>
          <w:szCs w:val="21"/>
          <w:u w:val="single"/>
        </w:rPr>
        <w:t>金华市婺城区迪耳路458号13楼1307室</w:t>
      </w:r>
      <w:r>
        <w:rPr>
          <w:rFonts w:asciiTheme="minorEastAsia" w:eastAsiaTheme="minorEastAsia" w:hAnsiTheme="minorEastAsia" w:hint="eastAsia"/>
          <w:szCs w:val="21"/>
        </w:rPr>
        <w:t>；</w:t>
      </w:r>
    </w:p>
    <w:p w14:paraId="0CADB0E8" w14:textId="77777777" w:rsidR="00E56B07" w:rsidRDefault="001055AA">
      <w:pPr>
        <w:widowControl/>
        <w:numPr>
          <w:ilvl w:val="0"/>
          <w:numId w:val="5"/>
        </w:numPr>
        <w:tabs>
          <w:tab w:val="left" w:pos="540"/>
        </w:tabs>
        <w:autoSpaceDE w:val="0"/>
        <w:autoSpaceDN w:val="0"/>
        <w:adjustRightInd w:val="0"/>
        <w:snapToGrid w:val="0"/>
        <w:spacing w:line="400" w:lineRule="exact"/>
        <w:ind w:left="0"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应答文件应按采购文件的要求由供应商授权代表递交至递交地点，应答文件中应附有采购文件中规定的报价保证金（如有）；</w:t>
      </w:r>
    </w:p>
    <w:p w14:paraId="7E6861E9" w14:textId="77777777" w:rsidR="00E56B07" w:rsidRDefault="001055AA">
      <w:pPr>
        <w:widowControl/>
        <w:numPr>
          <w:ilvl w:val="0"/>
          <w:numId w:val="5"/>
        </w:numPr>
        <w:tabs>
          <w:tab w:val="left" w:pos="540"/>
        </w:tabs>
        <w:autoSpaceDE w:val="0"/>
        <w:autoSpaceDN w:val="0"/>
        <w:adjustRightInd w:val="0"/>
        <w:snapToGrid w:val="0"/>
        <w:spacing w:line="400" w:lineRule="exact"/>
        <w:ind w:left="0"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逾期或未密封的应答文件恕不接受；</w:t>
      </w:r>
    </w:p>
    <w:p w14:paraId="0581193D" w14:textId="77777777" w:rsidR="00E56B07" w:rsidRDefault="001055AA">
      <w:pPr>
        <w:widowControl/>
        <w:numPr>
          <w:ilvl w:val="0"/>
          <w:numId w:val="5"/>
        </w:numPr>
        <w:tabs>
          <w:tab w:val="left" w:pos="540"/>
        </w:tabs>
        <w:autoSpaceDE w:val="0"/>
        <w:autoSpaceDN w:val="0"/>
        <w:adjustRightInd w:val="0"/>
        <w:snapToGrid w:val="0"/>
        <w:spacing w:line="400" w:lineRule="exact"/>
        <w:ind w:left="0"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磋商将于应答文件递交后进行，供应商应派授权代表及相关人员按代理机构安排的具体时间参与磋商。</w:t>
      </w:r>
    </w:p>
    <w:p w14:paraId="44B1FAB9"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t>发布公告的媒体：</w:t>
      </w:r>
    </w:p>
    <w:p w14:paraId="7AEC6292" w14:textId="4BA56E24" w:rsidR="00E56B07" w:rsidRDefault="001055AA">
      <w:pPr>
        <w:widowControl/>
        <w:tabs>
          <w:tab w:val="left" w:pos="540"/>
        </w:tabs>
        <w:autoSpaceDE w:val="0"/>
        <w:autoSpaceDN w:val="0"/>
        <w:spacing w:line="400" w:lineRule="exact"/>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本次竞争性磋商公告在</w:t>
      </w:r>
      <w:bookmarkStart w:id="8" w:name="_Hlk166680585"/>
      <w:r w:rsidR="007D54D4" w:rsidRPr="007D54D4">
        <w:rPr>
          <w:rFonts w:asciiTheme="minorEastAsia" w:eastAsiaTheme="minorEastAsia" w:hAnsiTheme="minorEastAsia" w:hint="eastAsia"/>
          <w:szCs w:val="21"/>
        </w:rPr>
        <w:t>中国招标投标公共服务平台</w:t>
      </w:r>
      <w:bookmarkEnd w:id="8"/>
      <w:r w:rsidR="00981484" w:rsidRPr="00981484">
        <w:rPr>
          <w:rFonts w:asciiTheme="minorEastAsia" w:eastAsiaTheme="minorEastAsia" w:hAnsiTheme="minorEastAsia" w:hint="eastAsia"/>
          <w:szCs w:val="21"/>
        </w:rPr>
        <w:t>、中国邮政集团有限公司</w:t>
      </w:r>
      <w:r>
        <w:rPr>
          <w:rFonts w:asciiTheme="minorEastAsia" w:eastAsiaTheme="minorEastAsia" w:hAnsiTheme="minorEastAsia" w:hint="eastAsia"/>
          <w:szCs w:val="21"/>
        </w:rPr>
        <w:t>门户网站上发布。</w:t>
      </w:r>
    </w:p>
    <w:p w14:paraId="598E734C"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t>其他事项</w:t>
      </w:r>
    </w:p>
    <w:p w14:paraId="48EA18FB" w14:textId="4EE5DBEB" w:rsidR="00E56B07" w:rsidRDefault="001055AA">
      <w:pPr>
        <w:widowControl/>
        <w:tabs>
          <w:tab w:val="left" w:pos="540"/>
        </w:tabs>
        <w:autoSpaceDE w:val="0"/>
        <w:autoSpaceDN w:val="0"/>
        <w:spacing w:line="312" w:lineRule="auto"/>
        <w:ind w:firstLineChars="200" w:firstLine="420"/>
        <w:textAlignment w:val="bottom"/>
      </w:pPr>
      <w:r>
        <w:rPr>
          <w:rFonts w:ascii="宋体" w:hAnsi="宋体" w:hint="eastAsia"/>
          <w:szCs w:val="21"/>
        </w:rPr>
        <w:t>本项目的监督部门为</w:t>
      </w:r>
      <w:r w:rsidR="00830AB3">
        <w:rPr>
          <w:rFonts w:ascii="宋体" w:hAnsi="宋体" w:hint="eastAsia"/>
          <w:szCs w:val="21"/>
        </w:rPr>
        <w:t>中国邮政集团有限公司金华市分公司</w:t>
      </w:r>
      <w:r>
        <w:rPr>
          <w:rFonts w:ascii="宋体" w:hAnsi="宋体" w:hint="eastAsia"/>
          <w:szCs w:val="21"/>
        </w:rPr>
        <w:t>纪委办公室。</w:t>
      </w:r>
    </w:p>
    <w:p w14:paraId="57CD1E03" w14:textId="77777777" w:rsidR="00E56B07" w:rsidRDefault="001055AA">
      <w:pPr>
        <w:widowControl/>
        <w:numPr>
          <w:ilvl w:val="0"/>
          <w:numId w:val="2"/>
        </w:numPr>
        <w:tabs>
          <w:tab w:val="left" w:pos="540"/>
          <w:tab w:val="left" w:pos="720"/>
        </w:tabs>
        <w:autoSpaceDE w:val="0"/>
        <w:autoSpaceDN w:val="0"/>
        <w:spacing w:beforeLines="50" w:before="158" w:afterLines="50" w:after="158" w:line="400" w:lineRule="exact"/>
        <w:ind w:left="0" w:firstLineChars="200" w:firstLine="422"/>
        <w:textAlignment w:val="bottom"/>
        <w:rPr>
          <w:rFonts w:asciiTheme="minorEastAsia" w:eastAsiaTheme="minorEastAsia" w:hAnsiTheme="minorEastAsia"/>
          <w:b/>
          <w:szCs w:val="21"/>
        </w:rPr>
      </w:pPr>
      <w:r>
        <w:rPr>
          <w:rFonts w:asciiTheme="minorEastAsia" w:eastAsiaTheme="minorEastAsia" w:hAnsiTheme="minorEastAsia" w:hint="eastAsia"/>
          <w:b/>
          <w:szCs w:val="21"/>
        </w:rPr>
        <w:t>联系方式：</w:t>
      </w:r>
    </w:p>
    <w:tbl>
      <w:tblPr>
        <w:tblW w:w="9854" w:type="dxa"/>
        <w:tblLayout w:type="fixed"/>
        <w:tblLook w:val="04A0" w:firstRow="1" w:lastRow="0" w:firstColumn="1" w:lastColumn="0" w:noHBand="0" w:noVBand="1"/>
      </w:tblPr>
      <w:tblGrid>
        <w:gridCol w:w="5223"/>
        <w:gridCol w:w="4631"/>
      </w:tblGrid>
      <w:tr w:rsidR="00E56B07" w14:paraId="7732B8D6" w14:textId="77777777">
        <w:trPr>
          <w:trHeight w:val="418"/>
        </w:trPr>
        <w:tc>
          <w:tcPr>
            <w:tcW w:w="5223" w:type="dxa"/>
            <w:vAlign w:val="center"/>
          </w:tcPr>
          <w:p w14:paraId="73054835" w14:textId="33F1DB9F" w:rsidR="00E56B07" w:rsidRDefault="00E56B07">
            <w:pPr>
              <w:widowControl/>
              <w:spacing w:line="276" w:lineRule="auto"/>
              <w:jc w:val="left"/>
              <w:rPr>
                <w:rFonts w:asciiTheme="minorEastAsia" w:eastAsiaTheme="minorEastAsia" w:hAnsiTheme="minorEastAsia" w:cs="仿宋"/>
                <w:szCs w:val="21"/>
              </w:rPr>
            </w:pPr>
          </w:p>
        </w:tc>
        <w:tc>
          <w:tcPr>
            <w:tcW w:w="4631" w:type="dxa"/>
            <w:vAlign w:val="center"/>
          </w:tcPr>
          <w:p w14:paraId="2CB00168" w14:textId="77777777" w:rsidR="00E56B07" w:rsidRDefault="001055AA">
            <w:pPr>
              <w:widowControl/>
              <w:spacing w:line="276"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采购代理机构：</w:t>
            </w:r>
            <w:r>
              <w:rPr>
                <w:rFonts w:ascii="宋体" w:hAnsi="宋体" w:cs="仿宋" w:hint="eastAsia"/>
                <w:szCs w:val="21"/>
              </w:rPr>
              <w:t>浙江中通通信有限公司</w:t>
            </w:r>
          </w:p>
        </w:tc>
      </w:tr>
      <w:tr w:rsidR="00E56B07" w14:paraId="0E677CFF" w14:textId="77777777">
        <w:trPr>
          <w:trHeight w:val="418"/>
        </w:trPr>
        <w:tc>
          <w:tcPr>
            <w:tcW w:w="5223" w:type="dxa"/>
            <w:vAlign w:val="center"/>
          </w:tcPr>
          <w:p w14:paraId="6FE9E393" w14:textId="6FC000F6" w:rsidR="00E56B07" w:rsidRDefault="00E56B07">
            <w:pPr>
              <w:widowControl/>
              <w:spacing w:line="276" w:lineRule="auto"/>
              <w:jc w:val="left"/>
              <w:rPr>
                <w:rFonts w:asciiTheme="minorEastAsia" w:hAnsiTheme="minorEastAsia" w:cs="仿宋"/>
                <w:szCs w:val="21"/>
              </w:rPr>
            </w:pPr>
          </w:p>
        </w:tc>
        <w:tc>
          <w:tcPr>
            <w:tcW w:w="4631" w:type="dxa"/>
            <w:vAlign w:val="center"/>
          </w:tcPr>
          <w:p w14:paraId="7ACC65BA" w14:textId="77777777" w:rsidR="00E56B07" w:rsidRDefault="001055AA">
            <w:pPr>
              <w:widowControl/>
              <w:spacing w:line="276" w:lineRule="auto"/>
              <w:jc w:val="left"/>
              <w:rPr>
                <w:rFonts w:asciiTheme="minorEastAsia" w:hAnsiTheme="minorEastAsia" w:cs="仿宋"/>
                <w:szCs w:val="21"/>
              </w:rPr>
            </w:pPr>
            <w:r>
              <w:rPr>
                <w:rFonts w:hint="eastAsia"/>
              </w:rPr>
              <w:t>地</w:t>
            </w:r>
            <w:r>
              <w:rPr>
                <w:rFonts w:hint="eastAsia"/>
              </w:rPr>
              <w:t xml:space="preserve">    </w:t>
            </w:r>
            <w:r>
              <w:rPr>
                <w:rFonts w:hint="eastAsia"/>
              </w:rPr>
              <w:t>址：杭州市拱墅区河东路</w:t>
            </w:r>
            <w:r>
              <w:rPr>
                <w:rFonts w:hint="eastAsia"/>
              </w:rPr>
              <w:t>215</w:t>
            </w:r>
            <w:r>
              <w:rPr>
                <w:rFonts w:hint="eastAsia"/>
              </w:rPr>
              <w:t>号</w:t>
            </w:r>
          </w:p>
        </w:tc>
      </w:tr>
      <w:tr w:rsidR="00E56B07" w14:paraId="2A1373D4" w14:textId="77777777">
        <w:trPr>
          <w:trHeight w:val="418"/>
        </w:trPr>
        <w:tc>
          <w:tcPr>
            <w:tcW w:w="5223" w:type="dxa"/>
            <w:vAlign w:val="center"/>
          </w:tcPr>
          <w:p w14:paraId="3332EFD2" w14:textId="61F42F1B" w:rsidR="00E56B07" w:rsidRDefault="00E56B07">
            <w:pPr>
              <w:widowControl/>
              <w:spacing w:line="276" w:lineRule="auto"/>
              <w:jc w:val="left"/>
              <w:rPr>
                <w:rFonts w:asciiTheme="minorEastAsia" w:hAnsiTheme="minorEastAsia" w:cs="仿宋"/>
                <w:szCs w:val="21"/>
              </w:rPr>
            </w:pPr>
          </w:p>
        </w:tc>
        <w:tc>
          <w:tcPr>
            <w:tcW w:w="4631" w:type="dxa"/>
            <w:vAlign w:val="center"/>
          </w:tcPr>
          <w:p w14:paraId="44271312" w14:textId="77777777" w:rsidR="00E56B07" w:rsidRDefault="001055AA">
            <w:pPr>
              <w:widowControl/>
              <w:spacing w:line="276" w:lineRule="auto"/>
              <w:jc w:val="left"/>
              <w:rPr>
                <w:rFonts w:asciiTheme="minorEastAsia" w:eastAsiaTheme="minorEastAsia" w:hAnsiTheme="minorEastAsia" w:cs="仿宋"/>
                <w:szCs w:val="21"/>
              </w:rPr>
            </w:pPr>
            <w:r>
              <w:rPr>
                <w:rFonts w:ascii="宋体" w:hAnsi="宋体" w:cs="仿宋" w:hint="eastAsia"/>
                <w:szCs w:val="21"/>
              </w:rPr>
              <w:t>邮    编：310000</w:t>
            </w:r>
          </w:p>
        </w:tc>
      </w:tr>
      <w:tr w:rsidR="00E56B07" w14:paraId="136F25B7" w14:textId="77777777">
        <w:trPr>
          <w:trHeight w:val="418"/>
        </w:trPr>
        <w:tc>
          <w:tcPr>
            <w:tcW w:w="5223" w:type="dxa"/>
            <w:vAlign w:val="center"/>
          </w:tcPr>
          <w:p w14:paraId="474F6122" w14:textId="44CF5B73" w:rsidR="00E56B07" w:rsidRDefault="00E56B07">
            <w:pPr>
              <w:widowControl/>
              <w:spacing w:line="276" w:lineRule="auto"/>
              <w:jc w:val="left"/>
              <w:rPr>
                <w:rFonts w:asciiTheme="minorEastAsia" w:hAnsiTheme="minorEastAsia" w:cs="仿宋"/>
                <w:szCs w:val="21"/>
              </w:rPr>
            </w:pPr>
          </w:p>
        </w:tc>
        <w:tc>
          <w:tcPr>
            <w:tcW w:w="4631" w:type="dxa"/>
            <w:vAlign w:val="center"/>
          </w:tcPr>
          <w:p w14:paraId="4B4E3C61" w14:textId="2C4195FD" w:rsidR="00E56B07" w:rsidRDefault="001055AA">
            <w:pPr>
              <w:widowControl/>
              <w:spacing w:line="276" w:lineRule="auto"/>
              <w:jc w:val="left"/>
              <w:rPr>
                <w:rFonts w:asciiTheme="minorEastAsia" w:eastAsiaTheme="minorEastAsia" w:hAnsiTheme="minorEastAsia" w:cs="仿宋"/>
                <w:szCs w:val="21"/>
              </w:rPr>
            </w:pPr>
            <w:r>
              <w:rPr>
                <w:rFonts w:ascii="宋体" w:hAnsi="宋体" w:cs="仿宋" w:hint="eastAsia"/>
                <w:szCs w:val="21"/>
              </w:rPr>
              <w:t>项目负责人：</w:t>
            </w:r>
            <w:r w:rsidR="00F87F38">
              <w:rPr>
                <w:rFonts w:ascii="宋体" w:hAnsi="宋体" w:cs="仿宋" w:hint="eastAsia"/>
                <w:szCs w:val="21"/>
              </w:rPr>
              <w:t>厉倩</w:t>
            </w:r>
          </w:p>
        </w:tc>
      </w:tr>
      <w:tr w:rsidR="00E56B07" w14:paraId="35599DA5" w14:textId="77777777">
        <w:trPr>
          <w:trHeight w:val="418"/>
        </w:trPr>
        <w:tc>
          <w:tcPr>
            <w:tcW w:w="5223" w:type="dxa"/>
            <w:vAlign w:val="center"/>
          </w:tcPr>
          <w:p w14:paraId="2A06941B" w14:textId="77777777" w:rsidR="00E56B07" w:rsidRDefault="00E56B07">
            <w:pPr>
              <w:widowControl/>
              <w:spacing w:line="276" w:lineRule="auto"/>
              <w:jc w:val="left"/>
              <w:rPr>
                <w:rFonts w:asciiTheme="minorEastAsia" w:eastAsiaTheme="minorEastAsia" w:hAnsiTheme="minorEastAsia" w:cs="仿宋"/>
                <w:szCs w:val="21"/>
              </w:rPr>
            </w:pPr>
          </w:p>
        </w:tc>
        <w:tc>
          <w:tcPr>
            <w:tcW w:w="4631" w:type="dxa"/>
            <w:vAlign w:val="center"/>
          </w:tcPr>
          <w:p w14:paraId="596C933E" w14:textId="3B2325E1" w:rsidR="00E56B07" w:rsidRDefault="001055AA">
            <w:pPr>
              <w:widowControl/>
              <w:spacing w:line="276" w:lineRule="auto"/>
              <w:jc w:val="left"/>
              <w:rPr>
                <w:rFonts w:asciiTheme="minorEastAsia" w:eastAsiaTheme="minorEastAsia" w:hAnsiTheme="minorEastAsia" w:cs="仿宋"/>
                <w:szCs w:val="21"/>
              </w:rPr>
            </w:pPr>
            <w:r>
              <w:rPr>
                <w:rFonts w:ascii="宋体" w:hAnsi="宋体" w:cs="仿宋" w:hint="eastAsia"/>
                <w:szCs w:val="21"/>
              </w:rPr>
              <w:t>项目联系人：</w:t>
            </w:r>
            <w:r w:rsidR="00830AB3">
              <w:rPr>
                <w:rFonts w:ascii="宋体" w:hAnsi="宋体" w:cs="仿宋" w:hint="eastAsia"/>
                <w:szCs w:val="21"/>
              </w:rPr>
              <w:t>胡雄风</w:t>
            </w:r>
          </w:p>
        </w:tc>
      </w:tr>
      <w:tr w:rsidR="00E56B07" w14:paraId="34310DE5" w14:textId="77777777">
        <w:trPr>
          <w:trHeight w:val="317"/>
        </w:trPr>
        <w:tc>
          <w:tcPr>
            <w:tcW w:w="5223" w:type="dxa"/>
            <w:vAlign w:val="center"/>
          </w:tcPr>
          <w:p w14:paraId="4A01A0E7" w14:textId="77777777" w:rsidR="00E56B07" w:rsidRDefault="00E56B07">
            <w:pPr>
              <w:widowControl/>
              <w:spacing w:line="276" w:lineRule="auto"/>
              <w:jc w:val="left"/>
              <w:rPr>
                <w:rFonts w:asciiTheme="minorEastAsia" w:eastAsiaTheme="minorEastAsia" w:hAnsiTheme="minorEastAsia" w:cs="仿宋"/>
                <w:szCs w:val="21"/>
              </w:rPr>
            </w:pPr>
          </w:p>
        </w:tc>
        <w:tc>
          <w:tcPr>
            <w:tcW w:w="4631" w:type="dxa"/>
            <w:vAlign w:val="center"/>
          </w:tcPr>
          <w:p w14:paraId="3B868F37" w14:textId="73A11C30" w:rsidR="00E56B07" w:rsidRDefault="001055AA">
            <w:pPr>
              <w:widowControl/>
              <w:spacing w:line="276" w:lineRule="auto"/>
              <w:jc w:val="left"/>
              <w:rPr>
                <w:rFonts w:asciiTheme="minorEastAsia" w:eastAsiaTheme="minorEastAsia" w:hAnsiTheme="minorEastAsia" w:cs="仿宋"/>
                <w:szCs w:val="21"/>
              </w:rPr>
            </w:pPr>
            <w:r>
              <w:rPr>
                <w:rFonts w:ascii="宋体" w:hAnsi="宋体" w:cs="仿宋" w:hint="eastAsia"/>
                <w:szCs w:val="21"/>
              </w:rPr>
              <w:t>电    话：</w:t>
            </w:r>
            <w:r w:rsidR="00830AB3">
              <w:rPr>
                <w:rFonts w:ascii="宋体" w:hAnsi="宋体" w:cs="仿宋" w:hint="eastAsia"/>
                <w:szCs w:val="21"/>
              </w:rPr>
              <w:t>19905711715</w:t>
            </w:r>
          </w:p>
        </w:tc>
      </w:tr>
      <w:tr w:rsidR="00E56B07" w14:paraId="75E55A03" w14:textId="77777777">
        <w:trPr>
          <w:trHeight w:val="535"/>
        </w:trPr>
        <w:tc>
          <w:tcPr>
            <w:tcW w:w="5223" w:type="dxa"/>
            <w:vAlign w:val="center"/>
          </w:tcPr>
          <w:p w14:paraId="58EEC6A8" w14:textId="77777777" w:rsidR="00E56B07" w:rsidRDefault="00E56B07">
            <w:pPr>
              <w:widowControl/>
              <w:spacing w:line="276" w:lineRule="auto"/>
              <w:jc w:val="left"/>
              <w:rPr>
                <w:rFonts w:asciiTheme="minorEastAsia" w:eastAsiaTheme="minorEastAsia" w:hAnsiTheme="minorEastAsia" w:cs="仿宋"/>
                <w:szCs w:val="21"/>
              </w:rPr>
            </w:pPr>
          </w:p>
        </w:tc>
        <w:tc>
          <w:tcPr>
            <w:tcW w:w="4631" w:type="dxa"/>
            <w:vAlign w:val="center"/>
          </w:tcPr>
          <w:p w14:paraId="5B480B46" w14:textId="7A674CCF" w:rsidR="00E56B07" w:rsidRDefault="001055AA">
            <w:pPr>
              <w:widowControl/>
              <w:spacing w:line="276" w:lineRule="auto"/>
              <w:jc w:val="left"/>
              <w:rPr>
                <w:rFonts w:asciiTheme="minorEastAsia" w:eastAsiaTheme="minorEastAsia" w:hAnsiTheme="minorEastAsia" w:cs="仿宋"/>
                <w:szCs w:val="21"/>
              </w:rPr>
            </w:pPr>
            <w:r>
              <w:rPr>
                <w:rFonts w:ascii="宋体" w:hAnsi="宋体" w:cs="仿宋" w:hint="eastAsia"/>
                <w:szCs w:val="21"/>
              </w:rPr>
              <w:t>电子邮件：</w:t>
            </w:r>
            <w:r w:rsidR="00EF3DFD">
              <w:rPr>
                <w:rFonts w:ascii="宋体" w:hAnsi="宋体" w:cs="仿宋" w:hint="eastAsia"/>
                <w:szCs w:val="21"/>
              </w:rPr>
              <w:t>huxiongfeng</w:t>
            </w:r>
            <w:r>
              <w:rPr>
                <w:rFonts w:ascii="宋体" w:hAnsi="宋体" w:cs="仿宋" w:hint="eastAsia"/>
                <w:szCs w:val="21"/>
              </w:rPr>
              <w:t>.gyl@chinaccs.cn</w:t>
            </w:r>
          </w:p>
        </w:tc>
      </w:tr>
      <w:tr w:rsidR="00E56B07" w14:paraId="4AD47D29" w14:textId="77777777">
        <w:trPr>
          <w:trHeight w:val="535"/>
        </w:trPr>
        <w:tc>
          <w:tcPr>
            <w:tcW w:w="5223" w:type="dxa"/>
            <w:vAlign w:val="center"/>
          </w:tcPr>
          <w:p w14:paraId="7ABB2045" w14:textId="77777777" w:rsidR="00E56B07" w:rsidRDefault="00E56B07">
            <w:pPr>
              <w:widowControl/>
              <w:spacing w:line="276" w:lineRule="auto"/>
              <w:jc w:val="left"/>
              <w:rPr>
                <w:rFonts w:asciiTheme="minorEastAsia" w:eastAsiaTheme="minorEastAsia" w:hAnsiTheme="minorEastAsia" w:cs="仿宋"/>
                <w:szCs w:val="21"/>
              </w:rPr>
            </w:pPr>
          </w:p>
        </w:tc>
        <w:tc>
          <w:tcPr>
            <w:tcW w:w="4631" w:type="dxa"/>
            <w:vAlign w:val="center"/>
          </w:tcPr>
          <w:p w14:paraId="77D1E894" w14:textId="77777777" w:rsidR="00E56B07" w:rsidRDefault="001055AA">
            <w:pPr>
              <w:widowControl/>
              <w:spacing w:line="276" w:lineRule="auto"/>
              <w:jc w:val="left"/>
              <w:rPr>
                <w:rFonts w:ascii="宋体" w:hAnsi="宋体" w:cs="仿宋"/>
                <w:szCs w:val="21"/>
              </w:rPr>
            </w:pPr>
            <w:r>
              <w:rPr>
                <w:rFonts w:ascii="宋体" w:hAnsi="宋体" w:cs="仿宋" w:hint="eastAsia"/>
                <w:szCs w:val="21"/>
              </w:rPr>
              <w:t>户</w:t>
            </w:r>
            <w:r>
              <w:rPr>
                <w:rFonts w:asciiTheme="minorEastAsia" w:eastAsiaTheme="minorEastAsia" w:hAnsiTheme="minorEastAsia" w:cs="仿宋" w:hint="eastAsia"/>
                <w:szCs w:val="21"/>
              </w:rPr>
              <w:t xml:space="preserve">    </w:t>
            </w:r>
            <w:r>
              <w:rPr>
                <w:rFonts w:ascii="宋体" w:hAnsi="宋体" w:cs="仿宋" w:hint="eastAsia"/>
                <w:szCs w:val="21"/>
              </w:rPr>
              <w:t>名：浙江中通通信有限公司</w:t>
            </w:r>
          </w:p>
        </w:tc>
      </w:tr>
      <w:tr w:rsidR="00E56B07" w14:paraId="4EC9C6CD" w14:textId="77777777">
        <w:trPr>
          <w:trHeight w:val="418"/>
        </w:trPr>
        <w:tc>
          <w:tcPr>
            <w:tcW w:w="5223" w:type="dxa"/>
          </w:tcPr>
          <w:p w14:paraId="54D2706D" w14:textId="77777777" w:rsidR="00E56B07" w:rsidRDefault="00E56B07">
            <w:pPr>
              <w:tabs>
                <w:tab w:val="left" w:pos="5071"/>
              </w:tabs>
              <w:spacing w:line="276" w:lineRule="auto"/>
              <w:jc w:val="left"/>
              <w:rPr>
                <w:rFonts w:asciiTheme="minorEastAsia" w:eastAsiaTheme="minorEastAsia" w:hAnsiTheme="minorEastAsia" w:cs="仿宋"/>
                <w:szCs w:val="21"/>
              </w:rPr>
            </w:pPr>
          </w:p>
        </w:tc>
        <w:tc>
          <w:tcPr>
            <w:tcW w:w="4631" w:type="dxa"/>
          </w:tcPr>
          <w:p w14:paraId="282FD9F8" w14:textId="77777777" w:rsidR="00E56B07" w:rsidRDefault="001055AA">
            <w:pPr>
              <w:tabs>
                <w:tab w:val="left" w:pos="5071"/>
              </w:tabs>
              <w:spacing w:line="276" w:lineRule="auto"/>
              <w:jc w:val="left"/>
              <w:rPr>
                <w:rFonts w:asciiTheme="minorEastAsia" w:eastAsiaTheme="minorEastAsia" w:hAnsiTheme="minorEastAsia" w:cs="仿宋"/>
                <w:szCs w:val="21"/>
              </w:rPr>
            </w:pPr>
            <w:r>
              <w:rPr>
                <w:rFonts w:ascii="宋体" w:hAnsi="宋体" w:cs="仿宋" w:hint="eastAsia"/>
                <w:szCs w:val="21"/>
              </w:rPr>
              <w:t>开户银行：中信银行杭州天水支行</w:t>
            </w:r>
            <w:r>
              <w:rPr>
                <w:rFonts w:ascii="宋体" w:hAnsi="宋体" w:cs="仿宋" w:hint="eastAsia"/>
                <w:szCs w:val="21"/>
              </w:rPr>
              <w:tab/>
            </w:r>
          </w:p>
        </w:tc>
      </w:tr>
      <w:tr w:rsidR="00E56B07" w14:paraId="74725F32" w14:textId="77777777">
        <w:trPr>
          <w:trHeight w:val="418"/>
        </w:trPr>
        <w:tc>
          <w:tcPr>
            <w:tcW w:w="5223" w:type="dxa"/>
          </w:tcPr>
          <w:p w14:paraId="2DDC79CB" w14:textId="77777777" w:rsidR="00E56B07" w:rsidRDefault="00E56B07">
            <w:pPr>
              <w:spacing w:line="276" w:lineRule="auto"/>
              <w:jc w:val="left"/>
              <w:rPr>
                <w:rFonts w:asciiTheme="minorEastAsia" w:eastAsiaTheme="minorEastAsia" w:hAnsiTheme="minorEastAsia" w:cs="仿宋"/>
                <w:szCs w:val="21"/>
              </w:rPr>
            </w:pPr>
          </w:p>
        </w:tc>
        <w:tc>
          <w:tcPr>
            <w:tcW w:w="4631" w:type="dxa"/>
          </w:tcPr>
          <w:p w14:paraId="7E3939FB" w14:textId="77B83FE4" w:rsidR="00E56B07" w:rsidRDefault="001055AA">
            <w:pPr>
              <w:spacing w:line="276"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账    号：</w:t>
            </w:r>
            <w:r w:rsidR="007D54D4">
              <w:rPr>
                <w:rFonts w:asciiTheme="minorEastAsia" w:eastAsiaTheme="minorEastAsia" w:hAnsiTheme="minorEastAsia" w:cs="仿宋" w:hint="eastAsia"/>
                <w:szCs w:val="21"/>
              </w:rPr>
              <w:t>3110830019310014092</w:t>
            </w:r>
          </w:p>
        </w:tc>
      </w:tr>
    </w:tbl>
    <w:p w14:paraId="62BAFBAC" w14:textId="46E4E829" w:rsidR="00E56B07" w:rsidRDefault="001055AA">
      <w:pPr>
        <w:pStyle w:val="aff3"/>
        <w:spacing w:line="400" w:lineRule="exact"/>
        <w:ind w:firstLineChars="1867" w:firstLine="3921"/>
        <w:jc w:val="right"/>
        <w:rPr>
          <w:rFonts w:ascii="宋体" w:hAnsi="宋体"/>
        </w:rPr>
      </w:pPr>
      <w:r>
        <w:rPr>
          <w:rFonts w:ascii="宋体" w:hAnsi="宋体" w:hint="eastAsia"/>
        </w:rPr>
        <w:t>采购</w:t>
      </w:r>
      <w:r>
        <w:rPr>
          <w:rFonts w:ascii="宋体" w:hAnsi="宋体"/>
        </w:rPr>
        <w:t>人</w:t>
      </w:r>
      <w:r>
        <w:rPr>
          <w:rFonts w:ascii="宋体" w:hAnsi="宋体" w:hint="eastAsia"/>
        </w:rPr>
        <w:t>：</w:t>
      </w:r>
      <w:r w:rsidR="00830AB3">
        <w:rPr>
          <w:rFonts w:asciiTheme="minorEastAsia" w:eastAsiaTheme="minorEastAsia" w:hAnsiTheme="minorEastAsia" w:cs="仿宋" w:hint="eastAsia"/>
          <w:szCs w:val="21"/>
        </w:rPr>
        <w:t>中国邮政集团有限公司金华市分公司</w:t>
      </w:r>
    </w:p>
    <w:p w14:paraId="3A55CEBA" w14:textId="77777777" w:rsidR="00E56B07" w:rsidRDefault="001055AA">
      <w:pPr>
        <w:pStyle w:val="aff3"/>
        <w:spacing w:line="400" w:lineRule="exact"/>
        <w:ind w:firstLineChars="1867" w:firstLine="3921"/>
        <w:jc w:val="right"/>
        <w:rPr>
          <w:rFonts w:ascii="宋体" w:hAnsi="宋体"/>
          <w:szCs w:val="21"/>
        </w:rPr>
      </w:pPr>
      <w:r>
        <w:rPr>
          <w:rFonts w:ascii="宋体" w:hAnsi="宋体" w:hint="eastAsia"/>
          <w:szCs w:val="21"/>
        </w:rPr>
        <w:t>采购代理机构：</w:t>
      </w:r>
      <w:r>
        <w:rPr>
          <w:rFonts w:ascii="宋体" w:hAnsi="宋体"/>
          <w:szCs w:val="21"/>
          <w:u w:val="single"/>
        </w:rPr>
        <w:t xml:space="preserve"> </w:t>
      </w:r>
      <w:r>
        <w:rPr>
          <w:rFonts w:ascii="宋体" w:hAnsi="宋体" w:hint="eastAsia"/>
          <w:szCs w:val="21"/>
          <w:u w:val="single"/>
        </w:rPr>
        <w:t>浙江中通通信有限公司</w:t>
      </w:r>
      <w:r>
        <w:rPr>
          <w:rFonts w:ascii="宋体" w:hAnsi="宋体"/>
          <w:szCs w:val="21"/>
          <w:u w:val="single"/>
        </w:rPr>
        <w:t xml:space="preserve"> </w:t>
      </w:r>
    </w:p>
    <w:p w14:paraId="08E875DD" w14:textId="552513D0" w:rsidR="00E56B07" w:rsidRDefault="001055AA">
      <w:pPr>
        <w:pStyle w:val="aff3"/>
        <w:spacing w:line="400" w:lineRule="exact"/>
        <w:ind w:firstLineChars="1867" w:firstLine="3921"/>
        <w:jc w:val="right"/>
        <w:rPr>
          <w:rFonts w:ascii="宋体" w:hAnsi="宋体"/>
          <w:szCs w:val="21"/>
        </w:rPr>
      </w:pPr>
      <w:r>
        <w:rPr>
          <w:rFonts w:ascii="宋体" w:hAnsi="宋体" w:hint="eastAsia"/>
          <w:szCs w:val="21"/>
          <w:u w:val="single"/>
        </w:rPr>
        <w:t xml:space="preserve"> </w:t>
      </w:r>
      <w:r w:rsidR="007D54D4">
        <w:rPr>
          <w:rFonts w:ascii="宋体" w:hAnsi="宋体" w:hint="eastAsia"/>
          <w:szCs w:val="21"/>
          <w:u w:val="single"/>
        </w:rPr>
        <w:t>2024年</w:t>
      </w:r>
      <w:r w:rsidR="001B6134">
        <w:rPr>
          <w:rFonts w:ascii="宋体" w:hAnsi="宋体" w:hint="eastAsia"/>
          <w:szCs w:val="21"/>
          <w:u w:val="single"/>
        </w:rPr>
        <w:t>5月21日</w:t>
      </w:r>
    </w:p>
    <w:p w14:paraId="58FE4CEA" w14:textId="77777777" w:rsidR="00E56B07" w:rsidRDefault="00E56B07">
      <w:pPr>
        <w:pStyle w:val="aff3"/>
        <w:spacing w:line="400" w:lineRule="exact"/>
        <w:ind w:firstLineChars="1867" w:firstLine="3921"/>
        <w:rPr>
          <w:rFonts w:ascii="宋体" w:hAnsi="宋体"/>
          <w:szCs w:val="21"/>
        </w:rPr>
        <w:sectPr w:rsidR="00E56B07" w:rsidSect="007A7A3A">
          <w:footerReference w:type="default" r:id="rId12"/>
          <w:pgSz w:w="11906" w:h="16838"/>
          <w:pgMar w:top="1440" w:right="1134" w:bottom="1440" w:left="1134" w:header="851" w:footer="992" w:gutter="0"/>
          <w:pgNumType w:start="1"/>
          <w:cols w:space="0"/>
          <w:docGrid w:type="lines" w:linePitch="317"/>
        </w:sectPr>
      </w:pPr>
    </w:p>
    <w:p w14:paraId="2ED99E9A" w14:textId="77777777" w:rsidR="00E56B07" w:rsidRDefault="001055AA">
      <w:pPr>
        <w:pStyle w:val="bt1bt1"/>
        <w:spacing w:before="240" w:after="120"/>
        <w:rPr>
          <w:rFonts w:ascii="宋体" w:eastAsia="宋体" w:hAnsi="宋体" w:cs="宋体"/>
          <w:b/>
          <w:sz w:val="28"/>
          <w:szCs w:val="28"/>
        </w:rPr>
      </w:pPr>
      <w:bookmarkStart w:id="9" w:name="_Toc447265500"/>
      <w:bookmarkStart w:id="10" w:name="_Toc447265214"/>
      <w:bookmarkStart w:id="11" w:name="_Toc447188665"/>
      <w:bookmarkStart w:id="12" w:name="_Toc113459564"/>
      <w:r>
        <w:rPr>
          <w:rFonts w:ascii="宋体" w:eastAsia="宋体" w:hAnsi="宋体" w:cs="宋体" w:hint="eastAsia"/>
          <w:b/>
          <w:bCs w:val="0"/>
          <w:kern w:val="0"/>
          <w:sz w:val="28"/>
          <w:szCs w:val="28"/>
        </w:rPr>
        <w:lastRenderedPageBreak/>
        <w:t>第二章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供应商须知</w:t>
      </w:r>
      <w:bookmarkEnd w:id="9"/>
      <w:bookmarkEnd w:id="10"/>
      <w:bookmarkEnd w:id="11"/>
      <w:bookmarkEnd w:id="12"/>
    </w:p>
    <w:p w14:paraId="6DA63B81" w14:textId="77777777" w:rsidR="00E56B07" w:rsidRDefault="001055AA" w:rsidP="00EF4278">
      <w:pPr>
        <w:pStyle w:val="2"/>
        <w:snapToGrid w:val="0"/>
        <w:spacing w:before="240" w:after="120" w:line="240" w:lineRule="auto"/>
        <w:ind w:firstLine="420"/>
        <w:rPr>
          <w:rFonts w:ascii="宋体" w:eastAsia="宋体" w:hAnsi="宋体" w:cs="宋体"/>
          <w:sz w:val="24"/>
          <w:szCs w:val="24"/>
        </w:rPr>
      </w:pPr>
      <w:bookmarkStart w:id="13" w:name="_Toc447188666"/>
      <w:bookmarkStart w:id="14" w:name="_Toc447265501"/>
      <w:bookmarkStart w:id="15" w:name="_Toc227057884"/>
      <w:bookmarkStart w:id="16" w:name="_Toc226969277"/>
      <w:bookmarkStart w:id="17" w:name="_Toc447265215"/>
      <w:bookmarkStart w:id="18" w:name="_Toc113459565"/>
      <w:r>
        <w:rPr>
          <w:rFonts w:ascii="宋体" w:eastAsia="宋体" w:hAnsi="宋体" w:cs="宋体" w:hint="eastAsia"/>
          <w:b w:val="0"/>
          <w:bCs w:val="0"/>
          <w:sz w:val="24"/>
          <w:szCs w:val="24"/>
        </w:rPr>
        <w:t>供应商须知前附表</w:t>
      </w:r>
      <w:bookmarkEnd w:id="13"/>
      <w:bookmarkEnd w:id="14"/>
      <w:bookmarkEnd w:id="15"/>
      <w:bookmarkEnd w:id="16"/>
      <w:bookmarkEnd w:id="17"/>
      <w:bookmarkEnd w:id="18"/>
    </w:p>
    <w:p w14:paraId="1D45C198" w14:textId="77777777" w:rsidR="00E56B07" w:rsidRDefault="001055AA">
      <w:pPr>
        <w:autoSpaceDE w:val="0"/>
        <w:autoSpaceDN w:val="0"/>
        <w:ind w:firstLineChars="200" w:firstLine="420"/>
        <w:rPr>
          <w:rFonts w:ascii="宋体" w:hAnsi="宋体" w:cs="宋体"/>
        </w:rPr>
      </w:pPr>
      <w:r>
        <w:rPr>
          <w:rFonts w:ascii="宋体" w:hAnsi="宋体" w:cs="宋体" w:hint="eastAsia"/>
          <w:szCs w:val="21"/>
        </w:rPr>
        <w:t>本供应商须知前附表是对供应商须知正文的具体补充和修改，如有矛盾，以本前附表为准。</w:t>
      </w:r>
    </w:p>
    <w:tbl>
      <w:tblPr>
        <w:tblW w:w="96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81"/>
        <w:gridCol w:w="1945"/>
        <w:gridCol w:w="6768"/>
      </w:tblGrid>
      <w:tr w:rsidR="00E56B07" w14:paraId="66A914CE" w14:textId="77777777">
        <w:trPr>
          <w:trHeight w:val="227"/>
          <w:tblHeader/>
        </w:trPr>
        <w:tc>
          <w:tcPr>
            <w:tcW w:w="981" w:type="dxa"/>
            <w:vAlign w:val="center"/>
          </w:tcPr>
          <w:p w14:paraId="1820B645" w14:textId="77777777" w:rsidR="00E56B07" w:rsidRDefault="001055AA">
            <w:pPr>
              <w:autoSpaceDE w:val="0"/>
              <w:autoSpaceDN w:val="0"/>
              <w:spacing w:line="288"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条款号</w:t>
            </w:r>
          </w:p>
        </w:tc>
        <w:tc>
          <w:tcPr>
            <w:tcW w:w="1945" w:type="dxa"/>
            <w:vAlign w:val="center"/>
          </w:tcPr>
          <w:p w14:paraId="39FD2492" w14:textId="77777777" w:rsidR="00E56B07" w:rsidRDefault="001055AA">
            <w:pPr>
              <w:autoSpaceDE w:val="0"/>
              <w:autoSpaceDN w:val="0"/>
              <w:spacing w:line="288"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条款名称</w:t>
            </w:r>
          </w:p>
        </w:tc>
        <w:tc>
          <w:tcPr>
            <w:tcW w:w="6768" w:type="dxa"/>
            <w:vAlign w:val="center"/>
          </w:tcPr>
          <w:p w14:paraId="3F70D506" w14:textId="77777777" w:rsidR="00E56B07" w:rsidRDefault="001055AA">
            <w:pPr>
              <w:autoSpaceDE w:val="0"/>
              <w:autoSpaceDN w:val="0"/>
              <w:spacing w:line="288"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编列内容</w:t>
            </w:r>
          </w:p>
        </w:tc>
      </w:tr>
      <w:tr w:rsidR="00E56B07" w14:paraId="16056CAB" w14:textId="77777777">
        <w:trPr>
          <w:trHeight w:val="600"/>
        </w:trPr>
        <w:tc>
          <w:tcPr>
            <w:tcW w:w="981" w:type="dxa"/>
            <w:vAlign w:val="center"/>
          </w:tcPr>
          <w:p w14:paraId="7F900391"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p>
        </w:tc>
        <w:tc>
          <w:tcPr>
            <w:tcW w:w="1945" w:type="dxa"/>
            <w:vAlign w:val="center"/>
          </w:tcPr>
          <w:p w14:paraId="52E5BE9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tc>
        <w:tc>
          <w:tcPr>
            <w:tcW w:w="6768" w:type="dxa"/>
            <w:vAlign w:val="center"/>
          </w:tcPr>
          <w:p w14:paraId="5F6DE560" w14:textId="305F8239" w:rsidR="00E56B07" w:rsidRPr="006F7C74"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单位名称： </w:t>
            </w:r>
            <w:r w:rsidR="00830AB3">
              <w:rPr>
                <w:rFonts w:ascii="宋体" w:hAnsi="宋体" w:cs="仿宋" w:hint="eastAsia"/>
                <w:szCs w:val="21"/>
              </w:rPr>
              <w:t>中国邮政集团有限公司金华市分公司</w:t>
            </w:r>
          </w:p>
        </w:tc>
      </w:tr>
      <w:tr w:rsidR="00E56B07" w14:paraId="50BF42BB" w14:textId="77777777">
        <w:trPr>
          <w:trHeight w:val="600"/>
        </w:trPr>
        <w:tc>
          <w:tcPr>
            <w:tcW w:w="981" w:type="dxa"/>
            <w:vAlign w:val="center"/>
          </w:tcPr>
          <w:p w14:paraId="692698F6"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w:t>
            </w:r>
          </w:p>
        </w:tc>
        <w:tc>
          <w:tcPr>
            <w:tcW w:w="1945" w:type="dxa"/>
            <w:vAlign w:val="center"/>
          </w:tcPr>
          <w:p w14:paraId="08C7021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磋商项目名称</w:t>
            </w:r>
          </w:p>
        </w:tc>
        <w:tc>
          <w:tcPr>
            <w:tcW w:w="6768" w:type="dxa"/>
            <w:vAlign w:val="center"/>
          </w:tcPr>
          <w:p w14:paraId="55A7F556" w14:textId="4D17935E"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r w:rsidR="001B6134">
              <w:rPr>
                <w:rFonts w:asciiTheme="minorEastAsia" w:eastAsiaTheme="minorEastAsia" w:hAnsiTheme="minorEastAsia" w:cstheme="minorEastAsia" w:hint="eastAsia"/>
                <w:szCs w:val="21"/>
              </w:rPr>
              <w:t>中国邮政集团有限公司浙江省兰溪市分公司2024年广告制品外包服务项目第二次</w:t>
            </w:r>
          </w:p>
          <w:p w14:paraId="277BBAF0" w14:textId="5B17D3D5"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r w:rsidR="007D54D4">
              <w:rPr>
                <w:rFonts w:asciiTheme="minorEastAsia" w:eastAsiaTheme="minorEastAsia" w:hAnsiTheme="minorEastAsia" w:cstheme="minorEastAsia" w:hint="eastAsia"/>
                <w:szCs w:val="21"/>
              </w:rPr>
              <w:t>ZJZT-2024-11655</w:t>
            </w:r>
          </w:p>
        </w:tc>
      </w:tr>
      <w:tr w:rsidR="00E56B07" w14:paraId="7101605F" w14:textId="77777777">
        <w:trPr>
          <w:trHeight w:val="600"/>
        </w:trPr>
        <w:tc>
          <w:tcPr>
            <w:tcW w:w="981" w:type="dxa"/>
            <w:vAlign w:val="center"/>
          </w:tcPr>
          <w:p w14:paraId="546FECF4"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945" w:type="dxa"/>
            <w:vAlign w:val="center"/>
          </w:tcPr>
          <w:p w14:paraId="64E2317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采购范围</w:t>
            </w:r>
          </w:p>
        </w:tc>
        <w:tc>
          <w:tcPr>
            <w:tcW w:w="6768" w:type="dxa"/>
            <w:vAlign w:val="center"/>
          </w:tcPr>
          <w:p w14:paraId="54919B5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详见第一章【竞争性磋商公告】。</w:t>
            </w:r>
          </w:p>
        </w:tc>
      </w:tr>
      <w:tr w:rsidR="00E56B07" w14:paraId="7829E664" w14:textId="77777777">
        <w:trPr>
          <w:trHeight w:val="600"/>
        </w:trPr>
        <w:tc>
          <w:tcPr>
            <w:tcW w:w="981" w:type="dxa"/>
            <w:vAlign w:val="center"/>
          </w:tcPr>
          <w:p w14:paraId="5CDB21CF"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945" w:type="dxa"/>
            <w:vAlign w:val="center"/>
          </w:tcPr>
          <w:p w14:paraId="5DACE16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分包划分</w:t>
            </w:r>
          </w:p>
        </w:tc>
        <w:tc>
          <w:tcPr>
            <w:tcW w:w="6768" w:type="dxa"/>
            <w:vAlign w:val="center"/>
          </w:tcPr>
          <w:p w14:paraId="4C5133FE" w14:textId="69F5E669" w:rsidR="00E56B07" w:rsidRDefault="00555214">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sidR="001055AA">
              <w:rPr>
                <w:rFonts w:asciiTheme="minorEastAsia" w:eastAsiaTheme="minorEastAsia" w:hAnsiTheme="minorEastAsia" w:cstheme="minorEastAsia" w:hint="eastAsia"/>
                <w:szCs w:val="21"/>
              </w:rPr>
              <w:t>不划分分包</w:t>
            </w:r>
          </w:p>
          <w:p w14:paraId="62447ADA" w14:textId="199532F9" w:rsidR="00E56B07" w:rsidRDefault="00555214">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sidR="001055AA">
              <w:rPr>
                <w:rFonts w:asciiTheme="minorEastAsia" w:eastAsiaTheme="minorEastAsia" w:hAnsiTheme="minorEastAsia" w:cstheme="minorEastAsia" w:hint="eastAsia"/>
                <w:szCs w:val="21"/>
              </w:rPr>
              <w:t>划分分包【分包划分情况详见第一章【竞争性磋商公告】】</w:t>
            </w:r>
          </w:p>
        </w:tc>
      </w:tr>
      <w:tr w:rsidR="00E56B07" w14:paraId="3299D21F" w14:textId="77777777">
        <w:trPr>
          <w:trHeight w:val="600"/>
        </w:trPr>
        <w:tc>
          <w:tcPr>
            <w:tcW w:w="981" w:type="dxa"/>
            <w:vAlign w:val="center"/>
          </w:tcPr>
          <w:p w14:paraId="7A788B6D"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w:t>
            </w:r>
          </w:p>
        </w:tc>
        <w:tc>
          <w:tcPr>
            <w:tcW w:w="1945" w:type="dxa"/>
            <w:vAlign w:val="center"/>
          </w:tcPr>
          <w:p w14:paraId="7D89D39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采购方式</w:t>
            </w:r>
          </w:p>
        </w:tc>
        <w:tc>
          <w:tcPr>
            <w:tcW w:w="6768" w:type="dxa"/>
            <w:vAlign w:val="center"/>
          </w:tcPr>
          <w:p w14:paraId="2B87904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公开磋商</w:t>
            </w:r>
          </w:p>
          <w:p w14:paraId="0AB73C8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□邀请磋商</w:t>
            </w:r>
          </w:p>
        </w:tc>
      </w:tr>
      <w:tr w:rsidR="00E56B07" w14:paraId="49BBF4BA" w14:textId="77777777">
        <w:trPr>
          <w:trHeight w:val="600"/>
        </w:trPr>
        <w:tc>
          <w:tcPr>
            <w:tcW w:w="981" w:type="dxa"/>
            <w:vAlign w:val="center"/>
          </w:tcPr>
          <w:p w14:paraId="521EC940"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1945" w:type="dxa"/>
            <w:vAlign w:val="center"/>
          </w:tcPr>
          <w:p w14:paraId="021B7BD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磋商组织形式</w:t>
            </w:r>
          </w:p>
        </w:tc>
        <w:tc>
          <w:tcPr>
            <w:tcW w:w="6768" w:type="dxa"/>
            <w:vAlign w:val="center"/>
          </w:tcPr>
          <w:p w14:paraId="736B781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□自行组织</w:t>
            </w:r>
          </w:p>
          <w:p w14:paraId="7CEA198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委托采购代理机构代理组织</w:t>
            </w:r>
          </w:p>
          <w:p w14:paraId="3BE1B8B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采购代理机构名称： </w:t>
            </w:r>
            <w:r>
              <w:rPr>
                <w:rFonts w:hint="eastAsia"/>
                <w:szCs w:val="20"/>
              </w:rPr>
              <w:t>浙江中通通信有限公司</w:t>
            </w:r>
          </w:p>
          <w:p w14:paraId="5D791821" w14:textId="614E8FFF"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采购代理机构联系人： </w:t>
            </w:r>
            <w:r w:rsidR="00830AB3">
              <w:rPr>
                <w:rFonts w:ascii="宋体" w:hAnsi="宋体" w:cs="宋体" w:hint="eastAsia"/>
                <w:szCs w:val="21"/>
              </w:rPr>
              <w:t>胡雄风</w:t>
            </w:r>
          </w:p>
          <w:p w14:paraId="099F924B" w14:textId="0E797604"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采购代理机构电话： </w:t>
            </w:r>
            <w:r w:rsidR="00830AB3">
              <w:rPr>
                <w:rFonts w:ascii="宋体" w:hAnsi="宋体" w:cs="宋体" w:hint="eastAsia"/>
                <w:szCs w:val="21"/>
              </w:rPr>
              <w:t>19905711715</w:t>
            </w:r>
          </w:p>
        </w:tc>
      </w:tr>
      <w:tr w:rsidR="00E56B07" w14:paraId="6F4C05D5" w14:textId="77777777">
        <w:trPr>
          <w:trHeight w:val="600"/>
        </w:trPr>
        <w:tc>
          <w:tcPr>
            <w:tcW w:w="981" w:type="dxa"/>
            <w:vAlign w:val="center"/>
          </w:tcPr>
          <w:p w14:paraId="4AA8673A"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1.7.1</w:t>
            </w:r>
          </w:p>
        </w:tc>
        <w:tc>
          <w:tcPr>
            <w:tcW w:w="1945" w:type="dxa"/>
            <w:vAlign w:val="center"/>
          </w:tcPr>
          <w:p w14:paraId="398CE5E0"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资格审查方式</w:t>
            </w:r>
          </w:p>
        </w:tc>
        <w:tc>
          <w:tcPr>
            <w:tcW w:w="6768" w:type="dxa"/>
            <w:vAlign w:val="center"/>
          </w:tcPr>
          <w:p w14:paraId="6D5B98F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□资格预审，本项目已完成资格预审。</w:t>
            </w:r>
          </w:p>
          <w:p w14:paraId="6E09213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资格后审，资格条件详见第一章竞争性磋商公告。</w:t>
            </w:r>
          </w:p>
        </w:tc>
      </w:tr>
      <w:tr w:rsidR="00E56B07" w14:paraId="56DC02DA" w14:textId="77777777">
        <w:trPr>
          <w:trHeight w:val="600"/>
        </w:trPr>
        <w:tc>
          <w:tcPr>
            <w:tcW w:w="981" w:type="dxa"/>
            <w:vAlign w:val="center"/>
          </w:tcPr>
          <w:p w14:paraId="5288A7E6"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w:t>
            </w:r>
          </w:p>
        </w:tc>
        <w:tc>
          <w:tcPr>
            <w:tcW w:w="1945" w:type="dxa"/>
            <w:vAlign w:val="center"/>
          </w:tcPr>
          <w:p w14:paraId="5F9E159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供应商不得存在的其他情形</w:t>
            </w:r>
          </w:p>
        </w:tc>
        <w:tc>
          <w:tcPr>
            <w:tcW w:w="6768" w:type="dxa"/>
            <w:vAlign w:val="center"/>
          </w:tcPr>
          <w:p w14:paraId="4EAE54E9" w14:textId="77777777" w:rsidR="00E56B07" w:rsidRDefault="001055AA">
            <w:pPr>
              <w:numPr>
                <w:ilvl w:val="0"/>
                <w:numId w:val="6"/>
              </w:numPr>
              <w:tabs>
                <w:tab w:val="left" w:pos="317"/>
                <w:tab w:val="left" w:pos="645"/>
                <w:tab w:val="left" w:pos="993"/>
              </w:tabs>
              <w:adjustRightInd w:val="0"/>
              <w:snapToGrid w:val="0"/>
              <w:spacing w:beforeLines="50" w:before="158"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为采购人不具有独立法人资格的附属机构（单位）；</w:t>
            </w:r>
          </w:p>
          <w:p w14:paraId="10FC4471" w14:textId="77777777" w:rsidR="00E56B07" w:rsidRDefault="001055AA">
            <w:pPr>
              <w:numPr>
                <w:ilvl w:val="0"/>
                <w:numId w:val="6"/>
              </w:numPr>
              <w:tabs>
                <w:tab w:val="left" w:pos="317"/>
                <w:tab w:val="left" w:pos="645"/>
                <w:tab w:val="left" w:pos="993"/>
              </w:tabs>
              <w:adjustRightInd w:val="0"/>
              <w:snapToGrid w:val="0"/>
              <w:spacing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被责令停业或破产状态的；</w:t>
            </w:r>
          </w:p>
          <w:p w14:paraId="38DA55B4" w14:textId="77777777" w:rsidR="00E56B07" w:rsidRDefault="001055AA">
            <w:pPr>
              <w:numPr>
                <w:ilvl w:val="0"/>
                <w:numId w:val="6"/>
              </w:numPr>
              <w:tabs>
                <w:tab w:val="left" w:pos="317"/>
                <w:tab w:val="left" w:pos="645"/>
                <w:tab w:val="left" w:pos="993"/>
              </w:tabs>
              <w:adjustRightInd w:val="0"/>
              <w:snapToGrid w:val="0"/>
              <w:spacing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被暂停或取消投标/应答资格的；</w:t>
            </w:r>
          </w:p>
          <w:p w14:paraId="2B16AC24" w14:textId="77777777" w:rsidR="00E56B07" w:rsidRDefault="001055AA">
            <w:pPr>
              <w:numPr>
                <w:ilvl w:val="0"/>
                <w:numId w:val="6"/>
              </w:numPr>
              <w:tabs>
                <w:tab w:val="left" w:pos="0"/>
                <w:tab w:val="left" w:pos="317"/>
                <w:tab w:val="left" w:pos="645"/>
                <w:tab w:val="left" w:pos="993"/>
              </w:tabs>
              <w:adjustRightInd w:val="0"/>
              <w:snapToGrid w:val="0"/>
              <w:spacing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财产被重组、接管、查封、扣押或冻结的；</w:t>
            </w:r>
          </w:p>
          <w:p w14:paraId="1FD69B13" w14:textId="77777777" w:rsidR="00E56B07" w:rsidRDefault="001055AA">
            <w:pPr>
              <w:numPr>
                <w:ilvl w:val="0"/>
                <w:numId w:val="6"/>
              </w:numPr>
              <w:tabs>
                <w:tab w:val="left" w:pos="317"/>
                <w:tab w:val="left" w:pos="645"/>
                <w:tab w:val="left" w:pos="993"/>
              </w:tabs>
              <w:adjustRightInd w:val="0"/>
              <w:snapToGrid w:val="0"/>
              <w:spacing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在最近三年内骗取中标/成交的；</w:t>
            </w:r>
          </w:p>
          <w:p w14:paraId="0707F203" w14:textId="77777777" w:rsidR="00E56B07" w:rsidRDefault="001055AA">
            <w:pPr>
              <w:numPr>
                <w:ilvl w:val="0"/>
                <w:numId w:val="6"/>
              </w:numPr>
              <w:tabs>
                <w:tab w:val="left" w:pos="317"/>
                <w:tab w:val="left" w:pos="645"/>
                <w:tab w:val="left" w:pos="993"/>
              </w:tabs>
              <w:adjustRightInd w:val="0"/>
              <w:snapToGrid w:val="0"/>
              <w:spacing w:line="288" w:lineRule="auto"/>
              <w:ind w:left="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在最近三年内因严重违反合同约定被解除合同/协议，或取消供应商资格的</w:t>
            </w:r>
          </w:p>
        </w:tc>
      </w:tr>
      <w:tr w:rsidR="00E56B07" w14:paraId="5803192F" w14:textId="77777777">
        <w:trPr>
          <w:trHeight w:val="600"/>
        </w:trPr>
        <w:tc>
          <w:tcPr>
            <w:tcW w:w="981" w:type="dxa"/>
            <w:vAlign w:val="center"/>
          </w:tcPr>
          <w:p w14:paraId="51665403"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w:t>
            </w:r>
          </w:p>
        </w:tc>
        <w:tc>
          <w:tcPr>
            <w:tcW w:w="1945" w:type="dxa"/>
            <w:vAlign w:val="center"/>
          </w:tcPr>
          <w:p w14:paraId="5DB1E9B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采购文件的组成</w:t>
            </w:r>
          </w:p>
        </w:tc>
        <w:tc>
          <w:tcPr>
            <w:tcW w:w="6768" w:type="dxa"/>
            <w:vAlign w:val="center"/>
          </w:tcPr>
          <w:p w14:paraId="0D608154"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本条款替换为：</w:t>
            </w:r>
          </w:p>
          <w:p w14:paraId="4A4E378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第一章 竞争性磋商公告</w:t>
            </w:r>
          </w:p>
          <w:p w14:paraId="35B5F35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第二章 供应商须知</w:t>
            </w:r>
          </w:p>
          <w:p w14:paraId="20461A24"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第三章 评审办法</w:t>
            </w:r>
          </w:p>
          <w:p w14:paraId="3C65AB5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第四章 </w:t>
            </w:r>
            <w:r>
              <w:rPr>
                <w:rFonts w:ascii="宋体" w:hAnsi="宋体" w:cs="宋体" w:hint="eastAsia"/>
                <w:szCs w:val="21"/>
              </w:rPr>
              <w:t>商务规范书[即合同文本]</w:t>
            </w:r>
          </w:p>
          <w:p w14:paraId="236C429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第五章 技术规范书</w:t>
            </w:r>
          </w:p>
          <w:p w14:paraId="0B44587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第六章 应答文件格式</w:t>
            </w:r>
          </w:p>
        </w:tc>
      </w:tr>
      <w:tr w:rsidR="00E56B07" w14:paraId="2320C30D" w14:textId="77777777">
        <w:trPr>
          <w:trHeight w:val="1155"/>
        </w:trPr>
        <w:tc>
          <w:tcPr>
            <w:tcW w:w="981" w:type="dxa"/>
            <w:vAlign w:val="center"/>
          </w:tcPr>
          <w:p w14:paraId="09EA0A40"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2.1.3</w:t>
            </w:r>
          </w:p>
        </w:tc>
        <w:tc>
          <w:tcPr>
            <w:tcW w:w="1945" w:type="dxa"/>
            <w:vAlign w:val="center"/>
          </w:tcPr>
          <w:p w14:paraId="7297FB7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采购文件实质性要求的标识</w:t>
            </w:r>
          </w:p>
        </w:tc>
        <w:tc>
          <w:tcPr>
            <w:tcW w:w="6768" w:type="dxa"/>
            <w:vAlign w:val="center"/>
          </w:tcPr>
          <w:p w14:paraId="4B97B3C4"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采购文件中标识“*”的条款，均为实质性条款，供应商任何不满足实质性条款的应答均将被否决。</w:t>
            </w:r>
          </w:p>
          <w:p w14:paraId="15D83974" w14:textId="77777777" w:rsidR="00E56B07" w:rsidRDefault="001055AA">
            <w:pPr>
              <w:pStyle w:val="a1"/>
              <w:spacing w:after="0"/>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对于非实质性要求和条件的偏离情况不做要求。</w:t>
            </w:r>
          </w:p>
        </w:tc>
      </w:tr>
      <w:tr w:rsidR="00E56B07" w14:paraId="3C8F2BBA" w14:textId="77777777">
        <w:trPr>
          <w:trHeight w:val="600"/>
        </w:trPr>
        <w:tc>
          <w:tcPr>
            <w:tcW w:w="981" w:type="dxa"/>
            <w:vAlign w:val="center"/>
          </w:tcPr>
          <w:p w14:paraId="3AE78E22"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w:t>
            </w:r>
          </w:p>
        </w:tc>
        <w:tc>
          <w:tcPr>
            <w:tcW w:w="1945" w:type="dxa"/>
            <w:vAlign w:val="center"/>
          </w:tcPr>
          <w:p w14:paraId="604481F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踏勘现场</w:t>
            </w:r>
          </w:p>
        </w:tc>
        <w:tc>
          <w:tcPr>
            <w:tcW w:w="6768" w:type="dxa"/>
            <w:vAlign w:val="center"/>
          </w:tcPr>
          <w:p w14:paraId="3F3AFC3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不组织</w:t>
            </w:r>
          </w:p>
          <w:p w14:paraId="54EA536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□组织，踏勘现场的时间、地点：/</w:t>
            </w:r>
          </w:p>
        </w:tc>
      </w:tr>
      <w:tr w:rsidR="00E56B07" w14:paraId="2DF84206" w14:textId="77777777">
        <w:trPr>
          <w:trHeight w:val="600"/>
        </w:trPr>
        <w:tc>
          <w:tcPr>
            <w:tcW w:w="981" w:type="dxa"/>
            <w:vAlign w:val="center"/>
          </w:tcPr>
          <w:p w14:paraId="5B8D6213"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1945" w:type="dxa"/>
            <w:vAlign w:val="center"/>
          </w:tcPr>
          <w:p w14:paraId="59F8552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应答预备会</w:t>
            </w:r>
          </w:p>
        </w:tc>
        <w:tc>
          <w:tcPr>
            <w:tcW w:w="6768" w:type="dxa"/>
            <w:vAlign w:val="center"/>
          </w:tcPr>
          <w:p w14:paraId="26E6D83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不召开</w:t>
            </w:r>
          </w:p>
          <w:p w14:paraId="010167D0"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□召开，召开时间、地点：/</w:t>
            </w:r>
          </w:p>
        </w:tc>
      </w:tr>
      <w:tr w:rsidR="00E56B07" w14:paraId="16E7F85D" w14:textId="77777777">
        <w:trPr>
          <w:trHeight w:val="600"/>
        </w:trPr>
        <w:tc>
          <w:tcPr>
            <w:tcW w:w="981" w:type="dxa"/>
            <w:vAlign w:val="center"/>
          </w:tcPr>
          <w:p w14:paraId="2809A125"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2.4.1</w:t>
            </w:r>
          </w:p>
        </w:tc>
        <w:tc>
          <w:tcPr>
            <w:tcW w:w="1945" w:type="dxa"/>
            <w:vAlign w:val="center"/>
          </w:tcPr>
          <w:p w14:paraId="1477D9E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供应商提出澄清问题的截止时间和方式</w:t>
            </w:r>
          </w:p>
        </w:tc>
        <w:tc>
          <w:tcPr>
            <w:tcW w:w="6768" w:type="dxa"/>
            <w:vAlign w:val="center"/>
          </w:tcPr>
          <w:p w14:paraId="54F0343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截止时间：采购文件发售截止之日起1日内。</w:t>
            </w:r>
          </w:p>
          <w:p w14:paraId="1E11409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提出澄清的方式：书面形式。</w:t>
            </w:r>
          </w:p>
        </w:tc>
      </w:tr>
      <w:tr w:rsidR="00E56B07" w14:paraId="16BB9BCC" w14:textId="77777777">
        <w:trPr>
          <w:trHeight w:val="600"/>
        </w:trPr>
        <w:tc>
          <w:tcPr>
            <w:tcW w:w="981" w:type="dxa"/>
            <w:vAlign w:val="center"/>
          </w:tcPr>
          <w:p w14:paraId="5C2FC5E6"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2.4.3</w:t>
            </w:r>
          </w:p>
        </w:tc>
        <w:tc>
          <w:tcPr>
            <w:tcW w:w="1945" w:type="dxa"/>
            <w:vAlign w:val="center"/>
          </w:tcPr>
          <w:p w14:paraId="2FC7F8A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采购人发出采购文件澄清或者修改的截止时间和方式</w:t>
            </w:r>
          </w:p>
        </w:tc>
        <w:tc>
          <w:tcPr>
            <w:tcW w:w="6768" w:type="dxa"/>
            <w:vAlign w:val="center"/>
          </w:tcPr>
          <w:p w14:paraId="259AC7F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截止时间：应答文件递交截止时间至少3日前。</w:t>
            </w:r>
          </w:p>
          <w:p w14:paraId="3DF5B8B4"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发出澄清或者修改的方式：以电子邮件的形式点对点通知购买采购文件的潜在供应商。</w:t>
            </w:r>
          </w:p>
        </w:tc>
      </w:tr>
      <w:tr w:rsidR="00E56B07" w14:paraId="55A8F7E6" w14:textId="77777777">
        <w:trPr>
          <w:trHeight w:val="600"/>
        </w:trPr>
        <w:tc>
          <w:tcPr>
            <w:tcW w:w="981" w:type="dxa"/>
            <w:vAlign w:val="center"/>
          </w:tcPr>
          <w:p w14:paraId="3654A2BF"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2.4.4</w:t>
            </w:r>
          </w:p>
        </w:tc>
        <w:tc>
          <w:tcPr>
            <w:tcW w:w="1945" w:type="dxa"/>
            <w:vAlign w:val="center"/>
          </w:tcPr>
          <w:p w14:paraId="67F457B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供应商确认收到澄清或者修改的时间和方式</w:t>
            </w:r>
          </w:p>
        </w:tc>
        <w:tc>
          <w:tcPr>
            <w:tcW w:w="6768" w:type="dxa"/>
            <w:vAlign w:val="center"/>
          </w:tcPr>
          <w:p w14:paraId="23D621F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确认收到澄清或者修改的时间：自收到澄清文件起24小时内。</w:t>
            </w:r>
          </w:p>
          <w:p w14:paraId="68E288D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确认收到澄清或者修改的方式：以电子邮件的形式回复至代理公司邮箱。</w:t>
            </w:r>
          </w:p>
        </w:tc>
      </w:tr>
      <w:tr w:rsidR="00E56B07" w14:paraId="5B6D7FA7" w14:textId="77777777">
        <w:trPr>
          <w:trHeight w:val="600"/>
        </w:trPr>
        <w:tc>
          <w:tcPr>
            <w:tcW w:w="981" w:type="dxa"/>
            <w:vAlign w:val="center"/>
          </w:tcPr>
          <w:p w14:paraId="4E3B1130"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c>
          <w:tcPr>
            <w:tcW w:w="1945" w:type="dxa"/>
            <w:vAlign w:val="center"/>
          </w:tcPr>
          <w:p w14:paraId="4B0F481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应答文件组成</w:t>
            </w:r>
          </w:p>
        </w:tc>
        <w:tc>
          <w:tcPr>
            <w:tcW w:w="6768" w:type="dxa"/>
            <w:vAlign w:val="center"/>
          </w:tcPr>
          <w:p w14:paraId="244D522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应答文件请按照以下顺序编制：</w:t>
            </w:r>
          </w:p>
          <w:p w14:paraId="45566E8D" w14:textId="77777777" w:rsidR="00E56B07" w:rsidRDefault="001055AA">
            <w:pPr>
              <w:autoSpaceDE w:val="0"/>
              <w:autoSpaceDN w:val="0"/>
              <w:spacing w:line="288"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一、价格文件（即价格分册）：</w:t>
            </w:r>
          </w:p>
          <w:p w14:paraId="1FDBE7C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详见第六章应答文件格式</w:t>
            </w:r>
          </w:p>
          <w:p w14:paraId="52575485" w14:textId="77777777" w:rsidR="00E56B07" w:rsidRDefault="001055AA">
            <w:pPr>
              <w:autoSpaceDE w:val="0"/>
              <w:autoSpaceDN w:val="0"/>
              <w:spacing w:line="288"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二、商务/技术文件（即商务/技术分册）：</w:t>
            </w:r>
          </w:p>
          <w:p w14:paraId="7B5257F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详见第六章应答文件格式</w:t>
            </w:r>
          </w:p>
          <w:p w14:paraId="210697C6" w14:textId="77777777" w:rsidR="00E56B07" w:rsidRDefault="001055AA">
            <w:pPr>
              <w:autoSpaceDE w:val="0"/>
              <w:autoSpaceDN w:val="0"/>
              <w:spacing w:line="288"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三、电子应答文件（拷贝至U盘）</w:t>
            </w:r>
          </w:p>
          <w:p w14:paraId="14F93B0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需提交所有纸质文件的电子文档，要求如下：</w:t>
            </w:r>
          </w:p>
          <w:p w14:paraId="3859786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电子文档均应为</w:t>
            </w:r>
            <w:r>
              <w:rPr>
                <w:rFonts w:asciiTheme="minorEastAsia" w:eastAsiaTheme="minorEastAsia" w:hAnsiTheme="minorEastAsia" w:cstheme="minorEastAsia" w:hint="eastAsia"/>
                <w:b/>
                <w:szCs w:val="21"/>
              </w:rPr>
              <w:t>OFFICE文档</w:t>
            </w:r>
            <w:r>
              <w:rPr>
                <w:rFonts w:asciiTheme="minorEastAsia" w:eastAsiaTheme="minorEastAsia" w:hAnsiTheme="minorEastAsia" w:cstheme="minorEastAsia" w:hint="eastAsia"/>
                <w:szCs w:val="21"/>
              </w:rPr>
              <w:t>格式，文件应不做压缩处理、不留密码，与配置相关的所有文件须用EXCEL格式制作，保留原始计算公式（如有），其他文件用WORD和/或EXCEL格式制作，并可编辑（无需盖章后扫描）。</w:t>
            </w:r>
          </w:p>
        </w:tc>
      </w:tr>
      <w:tr w:rsidR="00E56B07" w14:paraId="6DAC41FE" w14:textId="77777777">
        <w:trPr>
          <w:trHeight w:val="600"/>
        </w:trPr>
        <w:tc>
          <w:tcPr>
            <w:tcW w:w="981" w:type="dxa"/>
            <w:vAlign w:val="center"/>
          </w:tcPr>
          <w:p w14:paraId="12C72142"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3.2.2</w:t>
            </w:r>
          </w:p>
        </w:tc>
        <w:tc>
          <w:tcPr>
            <w:tcW w:w="1945" w:type="dxa"/>
            <w:vAlign w:val="center"/>
          </w:tcPr>
          <w:p w14:paraId="7C53908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应答文件应答和编写</w:t>
            </w:r>
          </w:p>
        </w:tc>
        <w:tc>
          <w:tcPr>
            <w:tcW w:w="6768" w:type="dxa"/>
            <w:vAlign w:val="center"/>
          </w:tcPr>
          <w:p w14:paraId="2CDD7E8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本条款增加以下规定：</w:t>
            </w:r>
          </w:p>
          <w:p w14:paraId="484C3DC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应答文件应答和编写的具体要求如下：</w:t>
            </w:r>
          </w:p>
          <w:p w14:paraId="2FEB371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如对第四章“</w:t>
            </w:r>
            <w:r>
              <w:rPr>
                <w:rFonts w:ascii="宋体" w:hAnsi="宋体" w:cs="宋体" w:hint="eastAsia"/>
                <w:szCs w:val="21"/>
              </w:rPr>
              <w:t>商务规范书[即合同文本]</w:t>
            </w:r>
            <w:r>
              <w:rPr>
                <w:rFonts w:asciiTheme="minorEastAsia" w:eastAsiaTheme="minorEastAsia" w:hAnsiTheme="minorEastAsia" w:cstheme="minorEastAsia" w:hint="eastAsia"/>
                <w:szCs w:val="21"/>
              </w:rPr>
              <w:t>”或第五章“技术规范书”有偏离的，应按照第六章应答文件格式“商务规范书偏离表”及“技术规范偏离表”格式逐条列明，并说明偏离内容，否则视为全部满足。</w:t>
            </w:r>
          </w:p>
        </w:tc>
      </w:tr>
      <w:tr w:rsidR="00E56B07" w14:paraId="2CC3D7EB" w14:textId="77777777">
        <w:trPr>
          <w:trHeight w:val="600"/>
        </w:trPr>
        <w:tc>
          <w:tcPr>
            <w:tcW w:w="981" w:type="dxa"/>
            <w:vAlign w:val="center"/>
          </w:tcPr>
          <w:p w14:paraId="046C9DAB"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3.2.4</w:t>
            </w:r>
          </w:p>
        </w:tc>
        <w:tc>
          <w:tcPr>
            <w:tcW w:w="1945" w:type="dxa"/>
            <w:vAlign w:val="center"/>
          </w:tcPr>
          <w:p w14:paraId="55E96E47"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应答文件的盖章或者签字</w:t>
            </w:r>
          </w:p>
        </w:tc>
        <w:tc>
          <w:tcPr>
            <w:tcW w:w="6768" w:type="dxa"/>
            <w:vAlign w:val="center"/>
          </w:tcPr>
          <w:p w14:paraId="77388CB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本条款增加以下规定：</w:t>
            </w:r>
          </w:p>
          <w:p w14:paraId="4F7BD433" w14:textId="77777777" w:rsidR="00E56B07" w:rsidRDefault="001055AA">
            <w:pPr>
              <w:autoSpaceDE w:val="0"/>
              <w:autoSpaceDN w:val="0"/>
              <w:rPr>
                <w:rFonts w:ascii="宋体" w:hAnsi="宋体" w:cs="宋体"/>
                <w:b/>
                <w:szCs w:val="21"/>
              </w:rPr>
            </w:pPr>
            <w:r>
              <w:rPr>
                <w:rFonts w:ascii="宋体" w:hAnsi="宋体" w:cs="宋体" w:hint="eastAsia"/>
                <w:b/>
              </w:rPr>
              <w:t>*</w:t>
            </w:r>
            <w:r>
              <w:rPr>
                <w:rFonts w:ascii="宋体" w:hAnsi="宋体" w:cs="宋体" w:hint="eastAsia"/>
                <w:b/>
                <w:szCs w:val="21"/>
              </w:rPr>
              <w:t>1、凡采购文件第六章“应答文件格式”中有单位（供应商）名称落款的</w:t>
            </w:r>
            <w:r>
              <w:rPr>
                <w:rFonts w:ascii="宋体" w:hAnsi="宋体" w:cs="宋体" w:hint="eastAsia"/>
                <w:b/>
                <w:szCs w:val="21"/>
              </w:rPr>
              <w:lastRenderedPageBreak/>
              <w:t>应答文件均须逐页加盖单位公章；</w:t>
            </w:r>
          </w:p>
          <w:p w14:paraId="5C888284" w14:textId="24EB92E1" w:rsidR="00E56B07" w:rsidRDefault="001055AA">
            <w:pPr>
              <w:autoSpaceDE w:val="0"/>
              <w:autoSpaceDN w:val="0"/>
              <w:rPr>
                <w:rFonts w:ascii="宋体" w:hAnsi="宋体" w:cs="宋体"/>
                <w:b/>
                <w:szCs w:val="21"/>
              </w:rPr>
            </w:pPr>
            <w:r>
              <w:rPr>
                <w:rFonts w:ascii="宋体" w:hAnsi="宋体" w:cs="宋体" w:hint="eastAsia"/>
                <w:b/>
              </w:rPr>
              <w:t>*</w:t>
            </w:r>
            <w:r>
              <w:rPr>
                <w:rFonts w:ascii="宋体" w:hAnsi="宋体" w:cs="宋体" w:hint="eastAsia"/>
                <w:b/>
                <w:szCs w:val="21"/>
              </w:rPr>
              <w:t>2、凡采购文件第六章“应答文件格式”中有法定代表人或负责人或者其委托代理人签字落款的应答文件均须逐页由法定代表人或负责人或者其委托代理人</w:t>
            </w:r>
            <w:r w:rsidR="00E944A8">
              <w:rPr>
                <w:rFonts w:ascii="宋体" w:hAnsi="宋体" w:cs="宋体" w:hint="eastAsia"/>
                <w:b/>
                <w:szCs w:val="21"/>
              </w:rPr>
              <w:t>签字</w:t>
            </w:r>
            <w:r>
              <w:rPr>
                <w:rFonts w:ascii="宋体" w:hAnsi="宋体" w:cs="宋体" w:hint="eastAsia"/>
                <w:b/>
                <w:szCs w:val="21"/>
              </w:rPr>
              <w:t>或签章。</w:t>
            </w:r>
          </w:p>
          <w:p w14:paraId="7C03E18F" w14:textId="39C674C6" w:rsidR="00E56B07" w:rsidRDefault="001055AA">
            <w:pPr>
              <w:autoSpaceDE w:val="0"/>
              <w:autoSpaceDN w:val="0"/>
              <w:rPr>
                <w:rFonts w:ascii="宋体" w:hAnsi="宋体" w:cs="宋体"/>
                <w:b/>
                <w:szCs w:val="21"/>
              </w:rPr>
            </w:pPr>
            <w:r>
              <w:rPr>
                <w:rFonts w:ascii="宋体" w:hAnsi="宋体" w:cs="宋体" w:hint="eastAsia"/>
                <w:b/>
                <w:szCs w:val="21"/>
              </w:rPr>
              <w:t>3、其余部分可加盖骑缝章或逐页加盖单位公章或由法定代表人或负责人或授权的委托代理人逐页</w:t>
            </w:r>
            <w:r w:rsidR="00E944A8">
              <w:rPr>
                <w:rFonts w:ascii="宋体" w:hAnsi="宋体" w:cs="宋体" w:hint="eastAsia"/>
                <w:b/>
                <w:szCs w:val="21"/>
              </w:rPr>
              <w:t>签字</w:t>
            </w:r>
            <w:r>
              <w:rPr>
                <w:rFonts w:ascii="宋体" w:hAnsi="宋体" w:cs="宋体" w:hint="eastAsia"/>
                <w:b/>
                <w:szCs w:val="21"/>
              </w:rPr>
              <w:t>或签章。</w:t>
            </w:r>
          </w:p>
          <w:p w14:paraId="3BF1227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宋体" w:hAnsi="宋体" w:cs="宋体" w:hint="eastAsia"/>
                <w:b/>
                <w:szCs w:val="21"/>
              </w:rPr>
              <w:t>4、使用专用章或其他业务章代替公章的，应提供《专用印章授权函》。《专用印章授权函》应同时加盖单位公章和被授权印章。</w:t>
            </w:r>
          </w:p>
        </w:tc>
      </w:tr>
      <w:tr w:rsidR="00E56B07" w14:paraId="69F889EF" w14:textId="77777777">
        <w:trPr>
          <w:trHeight w:val="600"/>
        </w:trPr>
        <w:tc>
          <w:tcPr>
            <w:tcW w:w="981" w:type="dxa"/>
            <w:vAlign w:val="center"/>
          </w:tcPr>
          <w:p w14:paraId="703F1E0C"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3.3.3</w:t>
            </w:r>
          </w:p>
        </w:tc>
        <w:tc>
          <w:tcPr>
            <w:tcW w:w="1945" w:type="dxa"/>
            <w:vAlign w:val="center"/>
          </w:tcPr>
          <w:p w14:paraId="40709DB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最高应答限价或者其计算方法</w:t>
            </w:r>
          </w:p>
        </w:tc>
        <w:tc>
          <w:tcPr>
            <w:tcW w:w="6768" w:type="dxa"/>
            <w:vAlign w:val="center"/>
          </w:tcPr>
          <w:p w14:paraId="3B5FF40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□不设置最高应答限价。</w:t>
            </w:r>
          </w:p>
          <w:p w14:paraId="6B20F233" w14:textId="77777777" w:rsidR="00E56B07" w:rsidRDefault="001055AA">
            <w:pPr>
              <w:autoSpaceDE w:val="0"/>
              <w:autoSpaceDN w:val="0"/>
              <w:spacing w:line="288" w:lineRule="auto"/>
              <w:rPr>
                <w:rFonts w:asciiTheme="minorEastAsia" w:eastAsiaTheme="minorEastAsia" w:hAnsiTheme="minorEastAsia" w:cstheme="minorEastAsia"/>
                <w:szCs w:val="21"/>
                <w:u w:val="single"/>
              </w:rPr>
            </w:pPr>
            <w:r>
              <w:rPr>
                <w:rFonts w:ascii="MS Mincho" w:hAnsi="MS Mincho" w:cs="MS Mincho" w:hint="eastAsia"/>
                <w:szCs w:val="21"/>
              </w:rPr>
              <w:sym w:font="Wingdings 2" w:char="0052"/>
            </w:r>
            <w:r>
              <w:rPr>
                <w:rFonts w:ascii="宋体" w:hAnsi="宋体" w:cs="宋体" w:hint="eastAsia"/>
                <w:szCs w:val="21"/>
              </w:rPr>
              <w:t>设置最高应答限价，【最高应答限价详见第一章【竞争性磋商公告】</w:t>
            </w:r>
            <w:r>
              <w:rPr>
                <w:rFonts w:asciiTheme="minorEastAsia" w:eastAsiaTheme="minorEastAsia" w:hAnsiTheme="minorEastAsia" w:cstheme="minorEastAsia" w:hint="eastAsia"/>
                <w:szCs w:val="21"/>
              </w:rPr>
              <w:t>。</w:t>
            </w:r>
          </w:p>
        </w:tc>
      </w:tr>
      <w:tr w:rsidR="00E56B07" w14:paraId="6A1755AA" w14:textId="77777777">
        <w:trPr>
          <w:trHeight w:val="600"/>
        </w:trPr>
        <w:tc>
          <w:tcPr>
            <w:tcW w:w="981" w:type="dxa"/>
            <w:vAlign w:val="center"/>
          </w:tcPr>
          <w:p w14:paraId="7ED075F4"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3.3.6</w:t>
            </w:r>
          </w:p>
        </w:tc>
        <w:tc>
          <w:tcPr>
            <w:tcW w:w="1945" w:type="dxa"/>
            <w:vAlign w:val="center"/>
          </w:tcPr>
          <w:p w14:paraId="1E4A139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应答报价具体要求</w:t>
            </w:r>
          </w:p>
        </w:tc>
        <w:tc>
          <w:tcPr>
            <w:tcW w:w="6768" w:type="dxa"/>
            <w:vAlign w:val="center"/>
          </w:tcPr>
          <w:p w14:paraId="1ADD7A5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本条款增加以下规定：</w:t>
            </w:r>
          </w:p>
          <w:p w14:paraId="3DAA4AB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报价方式：</w:t>
            </w:r>
          </w:p>
          <w:p w14:paraId="49005D4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1、本磋商项目应以人民币报价。</w:t>
            </w:r>
          </w:p>
          <w:p w14:paraId="2E06C1E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2、供应商应按照采购要求和采购人所提供内容以及现场踏勘了解所得等，编制报价表并承担相应的风险责任。</w:t>
            </w:r>
          </w:p>
          <w:p w14:paraId="544ACB8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3、不论采购结果如何，供应商均应自行承担所有与磋商有关的全部费用。</w:t>
            </w:r>
          </w:p>
          <w:p w14:paraId="54700FB4" w14:textId="1AB7FEC1" w:rsidR="00E56B07" w:rsidRDefault="001055AA">
            <w:pPr>
              <w:autoSpaceDE w:val="0"/>
              <w:autoSpaceDN w:val="0"/>
              <w:spacing w:line="288" w:lineRule="auto"/>
            </w:pPr>
            <w:r>
              <w:rPr>
                <w:rFonts w:asciiTheme="minorEastAsia" w:eastAsiaTheme="minorEastAsia" w:hAnsiTheme="minorEastAsia" w:cstheme="minorEastAsia" w:hint="eastAsia"/>
                <w:szCs w:val="21"/>
              </w:rPr>
              <w:t>4、报价：</w:t>
            </w:r>
            <w:r w:rsidR="00E944A8" w:rsidRPr="00E944A8">
              <w:rPr>
                <w:rFonts w:asciiTheme="minorEastAsia" w:eastAsiaTheme="minorEastAsia" w:hAnsiTheme="minorEastAsia" w:cstheme="minorEastAsia" w:hint="eastAsia"/>
                <w:szCs w:val="21"/>
              </w:rPr>
              <w:t>本项目报价包括但不限于用于本项目的设计费（设计费不单独收取）、安装费、材料费、运输费、维护保修、税费、人工费以及相关的管理费、规费、利润、风险等一切费用，报价要求精确到小数点后四位。*若应答人报价不符合报价要求，将否决其报价</w:t>
            </w:r>
            <w:r>
              <w:rPr>
                <w:rFonts w:asciiTheme="minorEastAsia" w:eastAsiaTheme="minorEastAsia" w:hAnsiTheme="minorEastAsia" w:cstheme="minorEastAsia" w:hint="eastAsia"/>
                <w:szCs w:val="21"/>
              </w:rPr>
              <w:t>。</w:t>
            </w:r>
          </w:p>
        </w:tc>
      </w:tr>
      <w:tr w:rsidR="00E56B07" w14:paraId="5CE3AFE1" w14:textId="77777777">
        <w:trPr>
          <w:trHeight w:val="600"/>
        </w:trPr>
        <w:tc>
          <w:tcPr>
            <w:tcW w:w="981" w:type="dxa"/>
            <w:vAlign w:val="center"/>
          </w:tcPr>
          <w:p w14:paraId="1C3E3C78"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3.4.1</w:t>
            </w:r>
          </w:p>
        </w:tc>
        <w:tc>
          <w:tcPr>
            <w:tcW w:w="1945" w:type="dxa"/>
            <w:vAlign w:val="center"/>
          </w:tcPr>
          <w:p w14:paraId="1AA275A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应答有效期</w:t>
            </w:r>
          </w:p>
        </w:tc>
        <w:tc>
          <w:tcPr>
            <w:tcW w:w="6768" w:type="dxa"/>
            <w:vAlign w:val="center"/>
          </w:tcPr>
          <w:p w14:paraId="65893C8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应答有效期：90天。</w:t>
            </w:r>
          </w:p>
        </w:tc>
      </w:tr>
      <w:tr w:rsidR="00E56B07" w14:paraId="7BDBF128" w14:textId="77777777">
        <w:trPr>
          <w:trHeight w:val="600"/>
        </w:trPr>
        <w:tc>
          <w:tcPr>
            <w:tcW w:w="981" w:type="dxa"/>
            <w:vAlign w:val="center"/>
          </w:tcPr>
          <w:p w14:paraId="25DF245B"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3.5.1</w:t>
            </w:r>
          </w:p>
        </w:tc>
        <w:tc>
          <w:tcPr>
            <w:tcW w:w="1945" w:type="dxa"/>
            <w:vAlign w:val="center"/>
          </w:tcPr>
          <w:p w14:paraId="7C8273D2"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应答保证金提交要求和金额</w:t>
            </w:r>
          </w:p>
        </w:tc>
        <w:tc>
          <w:tcPr>
            <w:tcW w:w="6768" w:type="dxa"/>
            <w:vAlign w:val="center"/>
          </w:tcPr>
          <w:p w14:paraId="33A24B68" w14:textId="41847219" w:rsidR="00E56B07" w:rsidRDefault="001055AA">
            <w:pPr>
              <w:autoSpaceDE w:val="0"/>
              <w:autoSpaceDN w:val="0"/>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要求提交应答保证金，</w:t>
            </w:r>
            <w:r w:rsidR="00E944A8" w:rsidRPr="00E944A8">
              <w:rPr>
                <w:rFonts w:asciiTheme="minorEastAsia" w:eastAsiaTheme="minorEastAsia" w:hAnsiTheme="minorEastAsia" w:cstheme="minorEastAsia" w:hint="eastAsia"/>
                <w:szCs w:val="21"/>
              </w:rPr>
              <w:t>按2000元/家收取，应答保证金由代理公司收取，所有应答保证金最迟在采购人与成交供应商签订合同五日内退还</w:t>
            </w:r>
            <w:r w:rsidR="00555214" w:rsidRPr="00555214">
              <w:rPr>
                <w:rFonts w:asciiTheme="minorEastAsia" w:eastAsiaTheme="minorEastAsia" w:hAnsiTheme="minorEastAsia" w:cstheme="minorEastAsia" w:hint="eastAsia"/>
                <w:szCs w:val="21"/>
              </w:rPr>
              <w:t>。</w:t>
            </w:r>
          </w:p>
          <w:p w14:paraId="7433A208" w14:textId="77777777" w:rsidR="00E56B07" w:rsidRDefault="001055AA">
            <w:pPr>
              <w:autoSpaceDE w:val="0"/>
              <w:autoSpaceDN w:val="0"/>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□无需提供应答保证金</w:t>
            </w:r>
          </w:p>
        </w:tc>
      </w:tr>
      <w:tr w:rsidR="00E56B07" w14:paraId="55C1B399" w14:textId="77777777">
        <w:trPr>
          <w:trHeight w:val="600"/>
        </w:trPr>
        <w:tc>
          <w:tcPr>
            <w:tcW w:w="981" w:type="dxa"/>
            <w:vAlign w:val="center"/>
          </w:tcPr>
          <w:p w14:paraId="3FBF8D3C"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3.5.2</w:t>
            </w:r>
          </w:p>
        </w:tc>
        <w:tc>
          <w:tcPr>
            <w:tcW w:w="1945" w:type="dxa"/>
            <w:vAlign w:val="center"/>
          </w:tcPr>
          <w:p w14:paraId="3299FA7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应答保证金形式</w:t>
            </w:r>
          </w:p>
        </w:tc>
        <w:tc>
          <w:tcPr>
            <w:tcW w:w="6768" w:type="dxa"/>
            <w:vAlign w:val="center"/>
          </w:tcPr>
          <w:p w14:paraId="582A352A" w14:textId="758694FB"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应答保证金的形式：银行转账/电汇</w:t>
            </w:r>
            <w:r w:rsidR="00E944A8">
              <w:rPr>
                <w:rFonts w:asciiTheme="minorEastAsia" w:eastAsiaTheme="minorEastAsia" w:hAnsiTheme="minorEastAsia" w:cstheme="minorEastAsia" w:hint="eastAsia"/>
                <w:szCs w:val="21"/>
              </w:rPr>
              <w:t>（汇款信息详见第一章）</w:t>
            </w:r>
          </w:p>
          <w:p w14:paraId="66468437"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宋体" w:hAnsi="宋体" w:hint="eastAsia"/>
                <w:szCs w:val="21"/>
              </w:rPr>
              <w:t>账户信息详见竞争性磋商公告，</w:t>
            </w:r>
            <w:r>
              <w:rPr>
                <w:rFonts w:asciiTheme="minorEastAsia" w:eastAsiaTheme="minorEastAsia" w:hAnsiTheme="minorEastAsia" w:cstheme="minorEastAsia" w:hint="eastAsia"/>
                <w:szCs w:val="21"/>
              </w:rPr>
              <w:t>应答保证金有效期与应答有效期一致。</w:t>
            </w:r>
          </w:p>
          <w:p w14:paraId="3A4B2AC4" w14:textId="77777777" w:rsidR="00E56B07" w:rsidRDefault="001055AA">
            <w:pPr>
              <w:autoSpaceDE w:val="0"/>
              <w:autoSpaceDN w:val="0"/>
              <w:spacing w:line="288" w:lineRule="auto"/>
              <w:rPr>
                <w:rFonts w:ascii="宋体" w:hAnsi="宋体"/>
                <w:szCs w:val="21"/>
              </w:rPr>
            </w:pPr>
            <w:r>
              <w:rPr>
                <w:rFonts w:asciiTheme="minorEastAsia" w:eastAsiaTheme="minorEastAsia" w:hAnsiTheme="minorEastAsia" w:cstheme="minorEastAsia" w:hint="eastAsia"/>
                <w:szCs w:val="21"/>
              </w:rPr>
              <w:t>提交应答保证金的截止时间为：与应答文件截止时间一致，建议应答文件截止时间前2个工作日开始汇入，以到账时间为准。</w:t>
            </w:r>
          </w:p>
          <w:p w14:paraId="70B4738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u w:val="single"/>
              </w:rPr>
              <w:t>*不接受个人打款</w:t>
            </w:r>
            <w:r>
              <w:rPr>
                <w:rFonts w:asciiTheme="minorEastAsia" w:eastAsiaTheme="minorEastAsia" w:hAnsiTheme="minorEastAsia" w:cstheme="minorEastAsia" w:hint="eastAsia"/>
                <w:b/>
                <w:szCs w:val="21"/>
              </w:rPr>
              <w:t>，依法必须招标的应答保证金必须从供应商基本账户汇出或转出，并一次性汇入或转入指定的帐户，否则无效。</w:t>
            </w:r>
          </w:p>
        </w:tc>
      </w:tr>
      <w:tr w:rsidR="00E56B07" w14:paraId="07DAC329" w14:textId="77777777">
        <w:trPr>
          <w:trHeight w:val="90"/>
        </w:trPr>
        <w:tc>
          <w:tcPr>
            <w:tcW w:w="981" w:type="dxa"/>
            <w:vAlign w:val="center"/>
          </w:tcPr>
          <w:p w14:paraId="0313EA99"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3.5.4</w:t>
            </w:r>
          </w:p>
        </w:tc>
        <w:tc>
          <w:tcPr>
            <w:tcW w:w="1945" w:type="dxa"/>
            <w:vAlign w:val="center"/>
          </w:tcPr>
          <w:p w14:paraId="2E1BA64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应答保证金不予退还的其他规定</w:t>
            </w:r>
          </w:p>
        </w:tc>
        <w:tc>
          <w:tcPr>
            <w:tcW w:w="6768" w:type="dxa"/>
            <w:vAlign w:val="center"/>
          </w:tcPr>
          <w:p w14:paraId="75C6E28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（1）供应商在提交应答文件截止时间后撤销应答文件的；</w:t>
            </w:r>
          </w:p>
          <w:p w14:paraId="69EE86F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（2）供应商在应答文件中提供虚假材料的；</w:t>
            </w:r>
          </w:p>
          <w:p w14:paraId="7EBC13F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（3）除因不可抗力或采购文件认可的情形以外，成交供应商不与采购人签订合同的；</w:t>
            </w:r>
          </w:p>
          <w:p w14:paraId="1057801E"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（4）供应商与其他供应商或者采购代理机构恶意串通的；</w:t>
            </w:r>
          </w:p>
        </w:tc>
      </w:tr>
      <w:tr w:rsidR="00E56B07" w14:paraId="22D28CD1" w14:textId="77777777">
        <w:trPr>
          <w:trHeight w:val="600"/>
        </w:trPr>
        <w:tc>
          <w:tcPr>
            <w:tcW w:w="981" w:type="dxa"/>
            <w:vAlign w:val="center"/>
          </w:tcPr>
          <w:p w14:paraId="6E7DC193"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3.6.1</w:t>
            </w:r>
          </w:p>
        </w:tc>
        <w:tc>
          <w:tcPr>
            <w:tcW w:w="1945" w:type="dxa"/>
            <w:vAlign w:val="center"/>
          </w:tcPr>
          <w:p w14:paraId="697821C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备选应答方案</w:t>
            </w:r>
          </w:p>
        </w:tc>
        <w:tc>
          <w:tcPr>
            <w:tcW w:w="6768" w:type="dxa"/>
            <w:vAlign w:val="center"/>
          </w:tcPr>
          <w:p w14:paraId="40B3E4F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不允许</w:t>
            </w:r>
          </w:p>
          <w:p w14:paraId="5063E19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w:t>
            </w:r>
          </w:p>
        </w:tc>
      </w:tr>
      <w:tr w:rsidR="00E56B07" w14:paraId="0B582F34" w14:textId="77777777">
        <w:trPr>
          <w:trHeight w:val="600"/>
        </w:trPr>
        <w:tc>
          <w:tcPr>
            <w:tcW w:w="981" w:type="dxa"/>
            <w:vAlign w:val="center"/>
          </w:tcPr>
          <w:p w14:paraId="0270E66D"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3.7.1</w:t>
            </w:r>
          </w:p>
        </w:tc>
        <w:tc>
          <w:tcPr>
            <w:tcW w:w="1945" w:type="dxa"/>
            <w:vAlign w:val="center"/>
          </w:tcPr>
          <w:p w14:paraId="4044956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应答文件份数</w:t>
            </w:r>
          </w:p>
        </w:tc>
        <w:tc>
          <w:tcPr>
            <w:tcW w:w="6768" w:type="dxa"/>
            <w:vAlign w:val="center"/>
          </w:tcPr>
          <w:p w14:paraId="2225486D" w14:textId="77777777" w:rsidR="00E56B07" w:rsidRDefault="001055AA">
            <w:pPr>
              <w:autoSpaceDE w:val="0"/>
              <w:autoSpaceDN w:val="0"/>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正本1份【副本2份，电子版</w:t>
            </w:r>
            <w:r>
              <w:rPr>
                <w:rFonts w:asciiTheme="minorEastAsia" w:eastAsiaTheme="minorEastAsia" w:hAnsiTheme="minorEastAsia" w:cstheme="minorEastAsia" w:hint="eastAsia"/>
                <w:szCs w:val="21"/>
                <w:u w:val="single"/>
              </w:rPr>
              <w:t>1</w:t>
            </w:r>
            <w:r>
              <w:rPr>
                <w:rFonts w:asciiTheme="minorEastAsia" w:eastAsiaTheme="minorEastAsia" w:hAnsiTheme="minorEastAsia" w:cstheme="minorEastAsia" w:hint="eastAsia"/>
                <w:szCs w:val="21"/>
              </w:rPr>
              <w:t>份】</w:t>
            </w:r>
          </w:p>
        </w:tc>
      </w:tr>
      <w:tr w:rsidR="00E56B07" w14:paraId="4001A73F" w14:textId="77777777">
        <w:trPr>
          <w:trHeight w:val="600"/>
        </w:trPr>
        <w:tc>
          <w:tcPr>
            <w:tcW w:w="981" w:type="dxa"/>
            <w:vAlign w:val="center"/>
          </w:tcPr>
          <w:p w14:paraId="51179ACE"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3.7.4</w:t>
            </w:r>
          </w:p>
        </w:tc>
        <w:tc>
          <w:tcPr>
            <w:tcW w:w="1945" w:type="dxa"/>
            <w:vAlign w:val="center"/>
          </w:tcPr>
          <w:p w14:paraId="119AC487"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应答文件的外层包封</w:t>
            </w:r>
          </w:p>
        </w:tc>
        <w:tc>
          <w:tcPr>
            <w:tcW w:w="6768" w:type="dxa"/>
            <w:vAlign w:val="center"/>
          </w:tcPr>
          <w:p w14:paraId="797233E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本条款增加以下规定：</w:t>
            </w: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323"/>
              <w:gridCol w:w="2662"/>
            </w:tblGrid>
            <w:tr w:rsidR="00E56B07" w14:paraId="1BD601AC" w14:textId="77777777">
              <w:trPr>
                <w:trHeight w:val="250"/>
              </w:trPr>
              <w:tc>
                <w:tcPr>
                  <w:tcW w:w="1717" w:type="dxa"/>
                  <w:vAlign w:val="center"/>
                </w:tcPr>
                <w:p w14:paraId="2D3DFBFC" w14:textId="77777777" w:rsidR="00E56B07" w:rsidRDefault="001055AA">
                  <w:pPr>
                    <w:autoSpaceDE w:val="0"/>
                    <w:autoSpaceDN w:val="0"/>
                    <w:spacing w:line="288"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应答文件组成</w:t>
                  </w:r>
                </w:p>
              </w:tc>
              <w:tc>
                <w:tcPr>
                  <w:tcW w:w="2323" w:type="dxa"/>
                  <w:vAlign w:val="center"/>
                </w:tcPr>
                <w:p w14:paraId="3DF8CF15"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封装内容</w:t>
                  </w:r>
                </w:p>
              </w:tc>
              <w:tc>
                <w:tcPr>
                  <w:tcW w:w="2662" w:type="dxa"/>
                  <w:vAlign w:val="center"/>
                </w:tcPr>
                <w:p w14:paraId="0D2D3EFC"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封装样式</w:t>
                  </w:r>
                </w:p>
              </w:tc>
            </w:tr>
            <w:tr w:rsidR="00E56B07" w14:paraId="418C5358" w14:textId="77777777">
              <w:trPr>
                <w:cantSplit/>
                <w:trHeight w:val="250"/>
              </w:trPr>
              <w:tc>
                <w:tcPr>
                  <w:tcW w:w="1717" w:type="dxa"/>
                  <w:vAlign w:val="center"/>
                </w:tcPr>
                <w:p w14:paraId="7C0AD8D4"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价格部分</w:t>
                  </w:r>
                </w:p>
              </w:tc>
              <w:tc>
                <w:tcPr>
                  <w:tcW w:w="2323" w:type="dxa"/>
                  <w:vAlign w:val="center"/>
                </w:tcPr>
                <w:p w14:paraId="472D49CE"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正本1份、副本2份</w:t>
                  </w:r>
                </w:p>
              </w:tc>
              <w:tc>
                <w:tcPr>
                  <w:tcW w:w="2662" w:type="dxa"/>
                  <w:vAlign w:val="center"/>
                </w:tcPr>
                <w:p w14:paraId="2F75495D"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封装在1个内层密封袋</w:t>
                  </w:r>
                </w:p>
              </w:tc>
            </w:tr>
            <w:tr w:rsidR="00E56B07" w14:paraId="5D17DF91" w14:textId="77777777">
              <w:trPr>
                <w:cantSplit/>
                <w:trHeight w:val="767"/>
              </w:trPr>
              <w:tc>
                <w:tcPr>
                  <w:tcW w:w="1717" w:type="dxa"/>
                  <w:vAlign w:val="center"/>
                </w:tcPr>
                <w:p w14:paraId="3F6639A6"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商务、技术部分</w:t>
                  </w:r>
                </w:p>
              </w:tc>
              <w:tc>
                <w:tcPr>
                  <w:tcW w:w="2323" w:type="dxa"/>
                  <w:vAlign w:val="center"/>
                </w:tcPr>
                <w:p w14:paraId="4FBE779C"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正本1份、副本2份</w:t>
                  </w:r>
                </w:p>
              </w:tc>
              <w:tc>
                <w:tcPr>
                  <w:tcW w:w="2662" w:type="dxa"/>
                  <w:vAlign w:val="center"/>
                </w:tcPr>
                <w:p w14:paraId="58FF8180"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封装在1个内层密封袋</w:t>
                  </w:r>
                </w:p>
              </w:tc>
            </w:tr>
            <w:tr w:rsidR="00E56B07" w14:paraId="3E1BC450" w14:textId="77777777">
              <w:trPr>
                <w:cantSplit/>
                <w:trHeight w:val="250"/>
              </w:trPr>
              <w:tc>
                <w:tcPr>
                  <w:tcW w:w="1717" w:type="dxa"/>
                  <w:vAlign w:val="center"/>
                </w:tcPr>
                <w:p w14:paraId="77E8B63B"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电子文档</w:t>
                  </w:r>
                </w:p>
              </w:tc>
              <w:tc>
                <w:tcPr>
                  <w:tcW w:w="2323" w:type="dxa"/>
                  <w:vAlign w:val="center"/>
                </w:tcPr>
                <w:p w14:paraId="35A3FF9A"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U盘</w:t>
                  </w:r>
                </w:p>
              </w:tc>
              <w:tc>
                <w:tcPr>
                  <w:tcW w:w="2662" w:type="dxa"/>
                  <w:vAlign w:val="center"/>
                </w:tcPr>
                <w:p w14:paraId="6F918EAF" w14:textId="77777777" w:rsidR="00E56B07" w:rsidRDefault="001055AA">
                  <w:pPr>
                    <w:autoSpaceDE w:val="0"/>
                    <w:autoSpaceDN w:val="0"/>
                    <w:spacing w:line="288"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封装在1个内层密封袋</w:t>
                  </w:r>
                </w:p>
              </w:tc>
            </w:tr>
          </w:tbl>
          <w:p w14:paraId="4A470AE7"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正副本不一致的以正本为准。</w:t>
            </w:r>
          </w:p>
          <w:p w14:paraId="227A119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以上3个内层应答文件密封袋，可再统一封装在1个外层密封袋/箱内</w:t>
            </w:r>
          </w:p>
        </w:tc>
      </w:tr>
      <w:tr w:rsidR="00E56B07" w14:paraId="5C0A9D9F" w14:textId="77777777">
        <w:trPr>
          <w:trHeight w:val="585"/>
        </w:trPr>
        <w:tc>
          <w:tcPr>
            <w:tcW w:w="981" w:type="dxa"/>
            <w:vAlign w:val="center"/>
          </w:tcPr>
          <w:p w14:paraId="1A79EA1D"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3.7.6</w:t>
            </w:r>
          </w:p>
        </w:tc>
        <w:tc>
          <w:tcPr>
            <w:tcW w:w="1945" w:type="dxa"/>
            <w:vAlign w:val="center"/>
          </w:tcPr>
          <w:p w14:paraId="5217264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应答文件的密封和标记要求</w:t>
            </w:r>
          </w:p>
        </w:tc>
        <w:tc>
          <w:tcPr>
            <w:tcW w:w="6768" w:type="dxa"/>
            <w:vAlign w:val="center"/>
          </w:tcPr>
          <w:p w14:paraId="5D24B0D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本条款增加如下规定：</w:t>
            </w:r>
          </w:p>
          <w:p w14:paraId="63A1C8C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本须知3.1条款要求的商务、技术应答文件可合并装订成册、报价文件可单独装订成册，可双面打印，胶装，*</w:t>
            </w:r>
            <w:r>
              <w:rPr>
                <w:rFonts w:asciiTheme="minorEastAsia" w:eastAsiaTheme="minorEastAsia" w:hAnsiTheme="minorEastAsia" w:cstheme="minorEastAsia" w:hint="eastAsia"/>
                <w:b/>
                <w:bCs/>
                <w:szCs w:val="21"/>
              </w:rPr>
              <w:t>不得采用可拆卸的活页装订</w:t>
            </w:r>
            <w:r>
              <w:rPr>
                <w:rFonts w:asciiTheme="minorEastAsia" w:eastAsiaTheme="minorEastAsia" w:hAnsiTheme="minorEastAsia" w:cstheme="minorEastAsia" w:hint="eastAsia"/>
                <w:szCs w:val="21"/>
              </w:rPr>
              <w:t>，否则将可能导致否决应答，后果由供应商自行承担；注：活页装订就是在不破坏装订外形的情况下,可以随时拆装,更换内容的装订方法，如订书机装订、卡条装订、抽杆夹装订、胶圈装订等均为活页装订方式。电子文档与纸质文件如有不符，以纸质文件为准。</w:t>
            </w:r>
          </w:p>
          <w:p w14:paraId="50A15B5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上述所有应答文件必须密封递交。</w:t>
            </w:r>
          </w:p>
          <w:p w14:paraId="593A87B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电子文档：所有应答文件的电子文档按要求汇总后存储于同一可移动的USB存储介质中，可封装于独立的信封内，信封上标明“电子版”字样。</w:t>
            </w:r>
          </w:p>
          <w:p w14:paraId="3574CF7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USB存储介质内建立一个文件夹，文件夹名称为“[xx公司]应答文件”，文件夹内包含全部应答文件。注：xx公司为应答公司全称（同营业执照一致）。</w:t>
            </w:r>
          </w:p>
          <w:p w14:paraId="5D48089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具体封装（密封袋/密封箱）封面格式如下所示。</w:t>
            </w:r>
          </w:p>
          <w:tbl>
            <w:tblPr>
              <w:tblW w:w="668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6682"/>
            </w:tblGrid>
            <w:tr w:rsidR="00E56B07" w14:paraId="287ECF61" w14:textId="77777777">
              <w:trPr>
                <w:trHeight w:val="437"/>
              </w:trPr>
              <w:tc>
                <w:tcPr>
                  <w:tcW w:w="6682" w:type="dxa"/>
                </w:tcPr>
                <w:p w14:paraId="2F7E1BB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文件部分）</w:t>
                  </w:r>
                </w:p>
                <w:p w14:paraId="13FAF2C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p w14:paraId="1D41BE2D"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p w14:paraId="7E29890E" w14:textId="77777777" w:rsidR="00E56B07" w:rsidRDefault="001055AA">
                  <w:pPr>
                    <w:autoSpaceDE w:val="0"/>
                    <w:autoSpaceDN w:val="0"/>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采购人名称：</w:t>
                  </w:r>
                </w:p>
                <w:p w14:paraId="1A7BCD9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本文件于   年 月 日 点 分（北京时间）（评审时间）前不得开封此文件</w:t>
                  </w:r>
                </w:p>
                <w:p w14:paraId="1A8A8B6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供应商名称：（公章）</w:t>
                  </w:r>
                </w:p>
                <w:p w14:paraId="5012795B" w14:textId="77777777" w:rsidR="00E56B07" w:rsidRDefault="001055AA">
                  <w:pPr>
                    <w:autoSpaceDE w:val="0"/>
                    <w:autoSpaceDN w:val="0"/>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供应商地址、邮编：</w:t>
                  </w:r>
                </w:p>
                <w:p w14:paraId="6FC685D3" w14:textId="77777777" w:rsidR="00E56B07" w:rsidRDefault="001055AA">
                  <w:pPr>
                    <w:autoSpaceDE w:val="0"/>
                    <w:autoSpaceDN w:val="0"/>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封装文件内容：</w:t>
                  </w:r>
                </w:p>
                <w:p w14:paraId="2E08F3D4"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供应商联系人及联系电话：</w:t>
                  </w:r>
                </w:p>
              </w:tc>
            </w:tr>
          </w:tbl>
          <w:p w14:paraId="23E67B08" w14:textId="77777777" w:rsidR="00E56B07" w:rsidRDefault="00E56B07">
            <w:pPr>
              <w:autoSpaceDE w:val="0"/>
              <w:autoSpaceDN w:val="0"/>
              <w:spacing w:line="288" w:lineRule="auto"/>
              <w:rPr>
                <w:rFonts w:asciiTheme="minorEastAsia" w:eastAsiaTheme="minorEastAsia" w:hAnsiTheme="minorEastAsia" w:cstheme="minorEastAsia"/>
                <w:szCs w:val="21"/>
              </w:rPr>
            </w:pPr>
          </w:p>
        </w:tc>
      </w:tr>
      <w:tr w:rsidR="00E56B07" w14:paraId="5F68F870" w14:textId="77777777">
        <w:trPr>
          <w:trHeight w:val="600"/>
        </w:trPr>
        <w:tc>
          <w:tcPr>
            <w:tcW w:w="981" w:type="dxa"/>
            <w:vAlign w:val="center"/>
          </w:tcPr>
          <w:p w14:paraId="1E4DD40D"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4.1.1</w:t>
            </w:r>
          </w:p>
        </w:tc>
        <w:tc>
          <w:tcPr>
            <w:tcW w:w="1945" w:type="dxa"/>
            <w:vAlign w:val="center"/>
          </w:tcPr>
          <w:p w14:paraId="2ACCB0C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应答文件递交截止时间</w:t>
            </w:r>
          </w:p>
        </w:tc>
        <w:tc>
          <w:tcPr>
            <w:tcW w:w="6768" w:type="dxa"/>
            <w:vAlign w:val="center"/>
          </w:tcPr>
          <w:p w14:paraId="09A72CD2" w14:textId="0386E2BC" w:rsidR="00E56B07" w:rsidRDefault="001055AA">
            <w:pPr>
              <w:autoSpaceDE w:val="0"/>
              <w:autoSpaceDN w:val="0"/>
              <w:spacing w:line="288"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u w:val="single"/>
              </w:rPr>
              <w:t>【</w:t>
            </w:r>
            <w:r w:rsidR="007D54D4">
              <w:rPr>
                <w:rFonts w:asciiTheme="minorEastAsia" w:eastAsiaTheme="minorEastAsia" w:hAnsiTheme="minorEastAsia" w:cstheme="minorEastAsia" w:hint="eastAsia"/>
                <w:b/>
                <w:bCs/>
                <w:szCs w:val="21"/>
                <w:u w:val="single"/>
              </w:rPr>
              <w:t>2024年</w:t>
            </w:r>
            <w:r w:rsidR="001B6134">
              <w:rPr>
                <w:rFonts w:asciiTheme="minorEastAsia" w:eastAsiaTheme="minorEastAsia" w:hAnsiTheme="minorEastAsia" w:cstheme="minorEastAsia" w:hint="eastAsia"/>
                <w:b/>
                <w:bCs/>
                <w:szCs w:val="21"/>
                <w:u w:val="single"/>
              </w:rPr>
              <w:t>5月29日</w:t>
            </w:r>
            <w:r w:rsidR="00A04A40">
              <w:rPr>
                <w:rFonts w:asciiTheme="minorEastAsia" w:eastAsiaTheme="minorEastAsia" w:hAnsiTheme="minorEastAsia" w:cstheme="minorEastAsia" w:hint="eastAsia"/>
                <w:b/>
                <w:bCs/>
                <w:szCs w:val="21"/>
                <w:u w:val="single"/>
              </w:rPr>
              <w:t>14时00分00秒</w:t>
            </w:r>
            <w:r>
              <w:rPr>
                <w:rFonts w:asciiTheme="minorEastAsia" w:eastAsiaTheme="minorEastAsia" w:hAnsiTheme="minorEastAsia" w:cstheme="minorEastAsia" w:hint="eastAsia"/>
                <w:b/>
                <w:bCs/>
                <w:szCs w:val="21"/>
                <w:u w:val="single"/>
              </w:rPr>
              <w:t>（北京时间）</w:t>
            </w:r>
            <w:r>
              <w:rPr>
                <w:rFonts w:asciiTheme="minorEastAsia" w:eastAsiaTheme="minorEastAsia" w:hAnsiTheme="minorEastAsia" w:cstheme="minorEastAsia" w:hint="eastAsia"/>
                <w:szCs w:val="21"/>
                <w:u w:val="single"/>
              </w:rPr>
              <w:t>】</w:t>
            </w:r>
          </w:p>
          <w:p w14:paraId="6D6F3C4B" w14:textId="44A4FD11" w:rsidR="00E56B07" w:rsidRDefault="001055AA">
            <w:pPr>
              <w:pStyle w:val="a1"/>
              <w:spacing w:after="0"/>
              <w:ind w:firstLine="0"/>
              <w:jc w:val="left"/>
            </w:pPr>
            <w:r>
              <w:rPr>
                <w:rFonts w:asciiTheme="minorEastAsia" w:eastAsiaTheme="minorEastAsia" w:hAnsiTheme="minorEastAsia" w:cstheme="minorEastAsia" w:hint="eastAsia"/>
                <w:sz w:val="21"/>
                <w:szCs w:val="21"/>
              </w:rPr>
              <w:t>注：现场参加磋商</w:t>
            </w:r>
            <w:r>
              <w:rPr>
                <w:rFonts w:ascii="宋体" w:eastAsia="宋体" w:hAnsi="宋体" w:cs="宋体" w:hint="eastAsia"/>
                <w:sz w:val="21"/>
                <w:szCs w:val="21"/>
              </w:rPr>
              <w:t>的</w:t>
            </w:r>
            <w:r>
              <w:rPr>
                <w:rFonts w:asciiTheme="minorEastAsia" w:eastAsiaTheme="minorEastAsia" w:hAnsiTheme="minorEastAsia" w:cstheme="minorEastAsia" w:hint="eastAsia"/>
                <w:sz w:val="21"/>
                <w:szCs w:val="21"/>
              </w:rPr>
              <w:t>供应商的</w:t>
            </w:r>
            <w:r>
              <w:rPr>
                <w:rFonts w:ascii="宋体" w:eastAsia="宋体" w:hAnsi="宋体" w:cs="宋体" w:hint="eastAsia"/>
                <w:sz w:val="21"/>
                <w:szCs w:val="21"/>
              </w:rPr>
              <w:t>法定代表人或负责人或其委托代理人</w:t>
            </w:r>
            <w:r>
              <w:rPr>
                <w:rFonts w:asciiTheme="minorEastAsia" w:eastAsiaTheme="minorEastAsia" w:hAnsiTheme="minorEastAsia" w:cstheme="minorEastAsia" w:hint="eastAsia"/>
                <w:sz w:val="21"/>
                <w:szCs w:val="21"/>
              </w:rPr>
              <w:t>应</w:t>
            </w:r>
            <w:r>
              <w:rPr>
                <w:rFonts w:ascii="宋体" w:eastAsia="宋体" w:hAnsi="宋体" w:cs="宋体" w:hint="eastAsia"/>
                <w:sz w:val="21"/>
                <w:szCs w:val="21"/>
              </w:rPr>
              <w:t>随</w:t>
            </w:r>
            <w:r>
              <w:rPr>
                <w:rFonts w:asciiTheme="minorEastAsia" w:eastAsiaTheme="minorEastAsia" w:hAnsiTheme="minorEastAsia" w:cstheme="minorEastAsia" w:hint="eastAsia"/>
                <w:sz w:val="21"/>
                <w:szCs w:val="21"/>
              </w:rPr>
              <w:t>身</w:t>
            </w:r>
            <w:r>
              <w:rPr>
                <w:rFonts w:ascii="宋体" w:eastAsia="宋体" w:hAnsi="宋体" w:cs="宋体" w:hint="eastAsia"/>
                <w:sz w:val="21"/>
                <w:szCs w:val="21"/>
              </w:rPr>
              <w:t>带本人身份证件原件</w:t>
            </w:r>
            <w:r w:rsidR="0027346F">
              <w:rPr>
                <w:rFonts w:ascii="宋体" w:eastAsia="宋体" w:hAnsi="宋体" w:cs="宋体" w:hint="eastAsia"/>
                <w:sz w:val="21"/>
                <w:szCs w:val="21"/>
              </w:rPr>
              <w:t>或可证明身份的其他材料</w:t>
            </w:r>
            <w:r>
              <w:rPr>
                <w:rFonts w:ascii="宋体" w:eastAsia="宋体" w:hAnsi="宋体" w:cs="宋体" w:hint="eastAsia"/>
                <w:sz w:val="21"/>
                <w:szCs w:val="21"/>
              </w:rPr>
              <w:t>。</w:t>
            </w:r>
          </w:p>
        </w:tc>
      </w:tr>
      <w:tr w:rsidR="00E56B07" w14:paraId="172351D3" w14:textId="77777777">
        <w:trPr>
          <w:trHeight w:val="600"/>
        </w:trPr>
        <w:tc>
          <w:tcPr>
            <w:tcW w:w="981" w:type="dxa"/>
            <w:vAlign w:val="center"/>
          </w:tcPr>
          <w:p w14:paraId="590FCFCE"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4.1.2</w:t>
            </w:r>
          </w:p>
        </w:tc>
        <w:tc>
          <w:tcPr>
            <w:tcW w:w="1945" w:type="dxa"/>
            <w:vAlign w:val="center"/>
          </w:tcPr>
          <w:p w14:paraId="4EA3F9F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应答文件递交地点</w:t>
            </w:r>
          </w:p>
        </w:tc>
        <w:tc>
          <w:tcPr>
            <w:tcW w:w="6768" w:type="dxa"/>
            <w:vAlign w:val="center"/>
          </w:tcPr>
          <w:p w14:paraId="03BA24D2" w14:textId="0B6F6CC5"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hint="eastAsia"/>
                <w:b/>
                <w:bCs/>
                <w:szCs w:val="21"/>
                <w:u w:val="single"/>
              </w:rPr>
              <w:t xml:space="preserve"> </w:t>
            </w:r>
            <w:r w:rsidR="00830AB3">
              <w:rPr>
                <w:rFonts w:asciiTheme="minorEastAsia" w:eastAsiaTheme="minorEastAsia" w:hAnsiTheme="minorEastAsia" w:hint="eastAsia"/>
                <w:b/>
                <w:bCs/>
                <w:szCs w:val="21"/>
                <w:u w:val="single"/>
              </w:rPr>
              <w:t>金华市婺城区迪耳路458号13楼1307室</w:t>
            </w:r>
            <w:r>
              <w:rPr>
                <w:rFonts w:asciiTheme="minorEastAsia" w:eastAsiaTheme="minorEastAsia" w:hAnsiTheme="minorEastAsia" w:hint="eastAsia"/>
                <w:b/>
                <w:bCs/>
                <w:szCs w:val="21"/>
                <w:u w:val="single"/>
              </w:rPr>
              <w:t xml:space="preserve"> </w:t>
            </w:r>
          </w:p>
        </w:tc>
      </w:tr>
      <w:tr w:rsidR="00E56B07" w14:paraId="6F4EE9E8" w14:textId="77777777">
        <w:trPr>
          <w:trHeight w:val="600"/>
        </w:trPr>
        <w:tc>
          <w:tcPr>
            <w:tcW w:w="981" w:type="dxa"/>
            <w:vAlign w:val="center"/>
          </w:tcPr>
          <w:p w14:paraId="4106D4B5"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4.1.4</w:t>
            </w:r>
          </w:p>
        </w:tc>
        <w:tc>
          <w:tcPr>
            <w:tcW w:w="1945" w:type="dxa"/>
            <w:vAlign w:val="center"/>
          </w:tcPr>
          <w:p w14:paraId="3E1B016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应答文件退还</w:t>
            </w:r>
          </w:p>
        </w:tc>
        <w:tc>
          <w:tcPr>
            <w:tcW w:w="6768" w:type="dxa"/>
            <w:vAlign w:val="center"/>
          </w:tcPr>
          <w:p w14:paraId="2D121B4C"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52"/>
            </w:r>
            <w:r>
              <w:rPr>
                <w:rFonts w:asciiTheme="minorEastAsia" w:eastAsiaTheme="minorEastAsia" w:hAnsiTheme="minorEastAsia" w:cstheme="minorEastAsia" w:hint="eastAsia"/>
                <w:szCs w:val="21"/>
              </w:rPr>
              <w:t>不退还</w:t>
            </w:r>
          </w:p>
          <w:p w14:paraId="2AADF9A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□退还，【</w:t>
            </w:r>
            <w:r>
              <w:rPr>
                <w:rFonts w:asciiTheme="minorEastAsia" w:eastAsiaTheme="minorEastAsia" w:hAnsiTheme="minorEastAsia" w:cstheme="minorEastAsia" w:hint="eastAsia"/>
                <w:szCs w:val="21"/>
                <w:u w:val="single"/>
              </w:rPr>
              <w:t>应答文件退还的具体要求</w:t>
            </w:r>
            <w:r>
              <w:rPr>
                <w:rFonts w:asciiTheme="minorEastAsia" w:eastAsiaTheme="minorEastAsia" w:hAnsiTheme="minorEastAsia" w:cstheme="minorEastAsia" w:hint="eastAsia"/>
                <w:szCs w:val="21"/>
              </w:rPr>
              <w:t>】</w:t>
            </w:r>
          </w:p>
        </w:tc>
      </w:tr>
      <w:tr w:rsidR="00E56B07" w14:paraId="2971D2E1" w14:textId="77777777">
        <w:trPr>
          <w:trHeight w:val="600"/>
        </w:trPr>
        <w:tc>
          <w:tcPr>
            <w:tcW w:w="981" w:type="dxa"/>
            <w:vAlign w:val="center"/>
          </w:tcPr>
          <w:p w14:paraId="4170679C"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4.1.6</w:t>
            </w:r>
          </w:p>
        </w:tc>
        <w:tc>
          <w:tcPr>
            <w:tcW w:w="1945" w:type="dxa"/>
            <w:vAlign w:val="center"/>
          </w:tcPr>
          <w:p w14:paraId="1043AF1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递交应答文件的供应商不足三家的处理原则</w:t>
            </w:r>
          </w:p>
        </w:tc>
        <w:tc>
          <w:tcPr>
            <w:tcW w:w="6768" w:type="dxa"/>
            <w:vAlign w:val="center"/>
          </w:tcPr>
          <w:p w14:paraId="4E14919C" w14:textId="77777777" w:rsidR="00A4766D" w:rsidRPr="00A4766D" w:rsidRDefault="00A4766D" w:rsidP="00A4766D">
            <w:pPr>
              <w:autoSpaceDE w:val="0"/>
              <w:autoSpaceDN w:val="0"/>
              <w:spacing w:line="288" w:lineRule="auto"/>
              <w:rPr>
                <w:rFonts w:asciiTheme="minorEastAsia" w:eastAsiaTheme="minorEastAsia" w:hAnsiTheme="minorEastAsia" w:cstheme="minorEastAsia"/>
                <w:szCs w:val="21"/>
              </w:rPr>
            </w:pPr>
            <w:bookmarkStart w:id="19" w:name="_Hlk166681110"/>
            <w:r w:rsidRPr="00A4766D">
              <w:rPr>
                <w:rFonts w:asciiTheme="minorEastAsia" w:eastAsiaTheme="minorEastAsia" w:hAnsiTheme="minorEastAsia" w:cstheme="minorEastAsia" w:hint="eastAsia"/>
                <w:szCs w:val="21"/>
              </w:rPr>
              <w:t>若出现有效应答人不足3个的情况，处理原则为：</w:t>
            </w:r>
          </w:p>
          <w:p w14:paraId="0622DDC6" w14:textId="77777777" w:rsidR="00A4766D" w:rsidRPr="00A4766D" w:rsidRDefault="00A4766D" w:rsidP="00A4766D">
            <w:pPr>
              <w:autoSpaceDE w:val="0"/>
              <w:autoSpaceDN w:val="0"/>
              <w:spacing w:line="288" w:lineRule="auto"/>
              <w:rPr>
                <w:rFonts w:asciiTheme="minorEastAsia" w:eastAsiaTheme="minorEastAsia" w:hAnsiTheme="minorEastAsia" w:cstheme="minorEastAsia"/>
                <w:szCs w:val="21"/>
              </w:rPr>
            </w:pPr>
            <w:r w:rsidRPr="00A4766D">
              <w:rPr>
                <w:rFonts w:asciiTheme="minorEastAsia" w:eastAsiaTheme="minorEastAsia" w:hAnsiTheme="minorEastAsia" w:cstheme="minorEastAsia" w:hint="eastAsia"/>
                <w:szCs w:val="21"/>
              </w:rPr>
              <w:t>一、按照《中国邮政集团有限公司浙江省分公司采购管理办法》等的相关规定，有效应答人不足3个的，应当重新开展采购活动。</w:t>
            </w:r>
          </w:p>
          <w:bookmarkEnd w:id="19"/>
          <w:p w14:paraId="35EEE91D" w14:textId="02A2BA8B" w:rsidR="00E56B07" w:rsidRDefault="00A4766D" w:rsidP="00A4766D">
            <w:pPr>
              <w:autoSpaceDE w:val="0"/>
              <w:autoSpaceDN w:val="0"/>
              <w:spacing w:line="288" w:lineRule="auto"/>
              <w:rPr>
                <w:rFonts w:asciiTheme="minorEastAsia" w:eastAsiaTheme="minorEastAsia" w:hAnsiTheme="minorEastAsia" w:cstheme="minorEastAsia"/>
                <w:szCs w:val="21"/>
              </w:rPr>
            </w:pPr>
            <w:r w:rsidRPr="00A4766D">
              <w:rPr>
                <w:rFonts w:asciiTheme="minorEastAsia" w:eastAsiaTheme="minorEastAsia" w:hAnsiTheme="minorEastAsia" w:cstheme="minorEastAsia" w:hint="eastAsia"/>
                <w:szCs w:val="21"/>
              </w:rPr>
              <w:t>二、重新开展采购活动后，若应答人仍不足3个的，则继续开标；开标后由磋商小组进行确认，如剩余有效应答人仍具有竞争性的，则继续评审，并在评审报告中说明理由；如明显缺乏竞争的，则可以转为其他采购方式重新开展采购活动。</w:t>
            </w:r>
          </w:p>
        </w:tc>
      </w:tr>
      <w:tr w:rsidR="00E56B07" w14:paraId="523A49EF" w14:textId="77777777">
        <w:trPr>
          <w:trHeight w:val="600"/>
        </w:trPr>
        <w:tc>
          <w:tcPr>
            <w:tcW w:w="981" w:type="dxa"/>
            <w:vAlign w:val="center"/>
          </w:tcPr>
          <w:p w14:paraId="0EB3D74F"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w:t>
            </w:r>
          </w:p>
        </w:tc>
        <w:tc>
          <w:tcPr>
            <w:tcW w:w="1945" w:type="dxa"/>
            <w:vAlign w:val="center"/>
          </w:tcPr>
          <w:p w14:paraId="2457B5D0"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开启时间和地点</w:t>
            </w:r>
          </w:p>
        </w:tc>
        <w:tc>
          <w:tcPr>
            <w:tcW w:w="6768" w:type="dxa"/>
            <w:vAlign w:val="center"/>
          </w:tcPr>
          <w:p w14:paraId="53E6A44F"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同应答文件递交截止时间和地点。</w:t>
            </w:r>
          </w:p>
        </w:tc>
      </w:tr>
      <w:tr w:rsidR="00E56B07" w14:paraId="56F65BEE" w14:textId="77777777">
        <w:trPr>
          <w:trHeight w:val="600"/>
        </w:trPr>
        <w:tc>
          <w:tcPr>
            <w:tcW w:w="981" w:type="dxa"/>
            <w:vAlign w:val="center"/>
          </w:tcPr>
          <w:p w14:paraId="21332A7F"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6.4 </w:t>
            </w:r>
          </w:p>
        </w:tc>
        <w:tc>
          <w:tcPr>
            <w:tcW w:w="1945" w:type="dxa"/>
            <w:vAlign w:val="center"/>
          </w:tcPr>
          <w:p w14:paraId="42F2075A"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成交候选人推荐原则</w:t>
            </w:r>
          </w:p>
        </w:tc>
        <w:tc>
          <w:tcPr>
            <w:tcW w:w="6768" w:type="dxa"/>
            <w:vAlign w:val="center"/>
          </w:tcPr>
          <w:p w14:paraId="5A10F0E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详见【第三章 评审办法】。</w:t>
            </w:r>
          </w:p>
        </w:tc>
      </w:tr>
      <w:tr w:rsidR="00E56B07" w14:paraId="329EF0A8" w14:textId="77777777">
        <w:trPr>
          <w:trHeight w:val="600"/>
        </w:trPr>
        <w:tc>
          <w:tcPr>
            <w:tcW w:w="981" w:type="dxa"/>
            <w:vAlign w:val="center"/>
          </w:tcPr>
          <w:p w14:paraId="44319207"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7.1.1</w:t>
            </w:r>
          </w:p>
        </w:tc>
        <w:tc>
          <w:tcPr>
            <w:tcW w:w="1945" w:type="dxa"/>
            <w:vAlign w:val="center"/>
          </w:tcPr>
          <w:p w14:paraId="3CBBE4D8"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成交供应商数量</w:t>
            </w:r>
          </w:p>
        </w:tc>
        <w:tc>
          <w:tcPr>
            <w:tcW w:w="6768" w:type="dxa"/>
            <w:vAlign w:val="center"/>
          </w:tcPr>
          <w:p w14:paraId="0F47053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详见【第三章 评审办法】。</w:t>
            </w:r>
          </w:p>
        </w:tc>
      </w:tr>
      <w:tr w:rsidR="00E56B07" w14:paraId="3DEB8A08" w14:textId="77777777">
        <w:trPr>
          <w:trHeight w:val="600"/>
        </w:trPr>
        <w:tc>
          <w:tcPr>
            <w:tcW w:w="981" w:type="dxa"/>
            <w:vAlign w:val="center"/>
          </w:tcPr>
          <w:p w14:paraId="16833E4B"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7.1.2</w:t>
            </w:r>
          </w:p>
        </w:tc>
        <w:tc>
          <w:tcPr>
            <w:tcW w:w="1945" w:type="dxa"/>
            <w:vAlign w:val="center"/>
          </w:tcPr>
          <w:p w14:paraId="43F96DE1"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成交原则</w:t>
            </w:r>
          </w:p>
        </w:tc>
        <w:tc>
          <w:tcPr>
            <w:tcW w:w="6768" w:type="dxa"/>
            <w:vAlign w:val="center"/>
          </w:tcPr>
          <w:p w14:paraId="52F93823"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详见【第三章 评审办法】。</w:t>
            </w:r>
          </w:p>
        </w:tc>
      </w:tr>
      <w:tr w:rsidR="00E56B07" w14:paraId="1C999AA1" w14:textId="77777777">
        <w:trPr>
          <w:trHeight w:val="270"/>
        </w:trPr>
        <w:tc>
          <w:tcPr>
            <w:tcW w:w="981" w:type="dxa"/>
            <w:vAlign w:val="center"/>
          </w:tcPr>
          <w:p w14:paraId="101B1D4A"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7.1.3</w:t>
            </w:r>
          </w:p>
        </w:tc>
        <w:tc>
          <w:tcPr>
            <w:tcW w:w="1945" w:type="dxa"/>
            <w:vAlign w:val="center"/>
          </w:tcPr>
          <w:p w14:paraId="7B3F6530" w14:textId="4E5B6392"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w:t>
            </w:r>
            <w:r w:rsidR="00E944A8">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zCs w:val="21"/>
              </w:rPr>
              <w:t>调整原则</w:t>
            </w:r>
          </w:p>
        </w:tc>
        <w:tc>
          <w:tcPr>
            <w:tcW w:w="6768" w:type="dxa"/>
            <w:vAlign w:val="center"/>
          </w:tcPr>
          <w:p w14:paraId="4A19E350"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在签订合同之前，成交供应商放弃成交或者不能履行合同的，应当按照以下第（【</w:t>
            </w:r>
            <w:r>
              <w:rPr>
                <w:rFonts w:asciiTheme="minorEastAsia" w:eastAsiaTheme="minorEastAsia" w:hAnsiTheme="minorEastAsia" w:cstheme="minorEastAsia" w:hint="eastAsia"/>
                <w:szCs w:val="21"/>
                <w:u w:val="single"/>
              </w:rPr>
              <w:t xml:space="preserve"> 1或2 </w:t>
            </w:r>
            <w:r>
              <w:rPr>
                <w:rFonts w:asciiTheme="minorEastAsia" w:eastAsiaTheme="minorEastAsia" w:hAnsiTheme="minorEastAsia" w:cstheme="minorEastAsia" w:hint="eastAsia"/>
                <w:szCs w:val="21"/>
              </w:rPr>
              <w:t>】）项原则进行调整：</w:t>
            </w:r>
          </w:p>
          <w:p w14:paraId="5E325E16"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（1）采购人按照磋商小组提出的成交候选人名单名次顺序递补成交候选人。</w:t>
            </w:r>
          </w:p>
          <w:p w14:paraId="4D504CA8" w14:textId="77777777" w:rsidR="00E56B07" w:rsidRDefault="001055AA">
            <w:pPr>
              <w:autoSpaceDE w:val="0"/>
              <w:autoSpaceDN w:val="0"/>
              <w:spacing w:line="288" w:lineRule="auto"/>
              <w:rPr>
                <w:rFonts w:asciiTheme="minorEastAsia" w:hAnsiTheme="minorEastAsia" w:cstheme="minorEastAsia"/>
                <w:szCs w:val="21"/>
              </w:rPr>
            </w:pPr>
            <w:r>
              <w:rPr>
                <w:rFonts w:asciiTheme="minorEastAsia" w:eastAsiaTheme="minorEastAsia" w:hAnsiTheme="minorEastAsia" w:cstheme="minorEastAsia" w:hint="eastAsia"/>
                <w:szCs w:val="21"/>
              </w:rPr>
              <w:t>（2）重新组织采购</w:t>
            </w:r>
            <w:r>
              <w:rPr>
                <w:rFonts w:hint="eastAsia"/>
              </w:rPr>
              <w:t>。</w:t>
            </w:r>
          </w:p>
        </w:tc>
      </w:tr>
      <w:tr w:rsidR="00E56B07" w14:paraId="248D752B" w14:textId="77777777">
        <w:trPr>
          <w:trHeight w:val="723"/>
        </w:trPr>
        <w:tc>
          <w:tcPr>
            <w:tcW w:w="981" w:type="dxa"/>
            <w:vAlign w:val="center"/>
          </w:tcPr>
          <w:p w14:paraId="4BCDE4E9"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8.1.1</w:t>
            </w:r>
          </w:p>
        </w:tc>
        <w:tc>
          <w:tcPr>
            <w:tcW w:w="1945" w:type="dxa"/>
            <w:vAlign w:val="center"/>
          </w:tcPr>
          <w:p w14:paraId="34D390FE" w14:textId="77777777" w:rsidR="00E56B07" w:rsidRDefault="001055AA">
            <w:pPr>
              <w:autoSpaceDE w:val="0"/>
              <w:autoSpaceDN w:val="0"/>
              <w:spacing w:line="288"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履约保证金金额和形式</w:t>
            </w:r>
          </w:p>
        </w:tc>
        <w:tc>
          <w:tcPr>
            <w:tcW w:w="6768" w:type="dxa"/>
            <w:vAlign w:val="center"/>
          </w:tcPr>
          <w:p w14:paraId="336E2BA7" w14:textId="508191F5" w:rsidR="00E56B07" w:rsidRDefault="001D3D1D">
            <w:pPr>
              <w:autoSpaceDE w:val="0"/>
              <w:autoSpaceDN w:val="0"/>
              <w:spacing w:line="288" w:lineRule="auto"/>
              <w:jc w:val="left"/>
              <w:rPr>
                <w:rFonts w:asciiTheme="minorEastAsia" w:hAnsiTheme="minorEastAsia" w:cstheme="minorEastAsia"/>
                <w:szCs w:val="21"/>
              </w:rPr>
            </w:pPr>
            <w:r w:rsidRPr="001D3D1D">
              <w:rPr>
                <w:rFonts w:asciiTheme="minorEastAsia" w:hAnsiTheme="minorEastAsia" w:cstheme="minorEastAsia" w:hint="eastAsia"/>
                <w:szCs w:val="21"/>
              </w:rPr>
              <w:t>履约保证金：</w:t>
            </w:r>
            <w:r w:rsidR="00E944A8" w:rsidRPr="00E944A8">
              <w:rPr>
                <w:rFonts w:asciiTheme="minorEastAsia" w:hAnsiTheme="minorEastAsia" w:cstheme="minorEastAsia" w:hint="eastAsia"/>
                <w:szCs w:val="21"/>
              </w:rPr>
              <w:t>按5000元/家收取。成交供应商自合同签订之日起30天内缴纳合同履约保证金至合同签订主体指定账户。成交供应商自合同签订之日起30天内缴纳合同履约保证金至合同签订主体指定账户。合同期履行完毕，合同签订主体扣除违约金（如有）后，由甲方返还剩余履约保证金（无息）</w:t>
            </w:r>
            <w:r w:rsidR="0027072D" w:rsidRPr="0027072D">
              <w:rPr>
                <w:rFonts w:asciiTheme="minorEastAsia" w:hAnsiTheme="minorEastAsia" w:cstheme="minorEastAsia" w:hint="eastAsia"/>
                <w:szCs w:val="21"/>
              </w:rPr>
              <w:t>。</w:t>
            </w:r>
          </w:p>
        </w:tc>
      </w:tr>
      <w:tr w:rsidR="00E56B07" w14:paraId="32989221" w14:textId="77777777">
        <w:trPr>
          <w:trHeight w:val="600"/>
        </w:trPr>
        <w:tc>
          <w:tcPr>
            <w:tcW w:w="981" w:type="dxa"/>
            <w:vAlign w:val="center"/>
          </w:tcPr>
          <w:p w14:paraId="61D4C1BE"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945" w:type="dxa"/>
            <w:vAlign w:val="center"/>
          </w:tcPr>
          <w:p w14:paraId="3A198F0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采购代理服务费金额、交纳方式和时限</w:t>
            </w:r>
          </w:p>
        </w:tc>
        <w:tc>
          <w:tcPr>
            <w:tcW w:w="6768" w:type="dxa"/>
            <w:vAlign w:val="center"/>
          </w:tcPr>
          <w:p w14:paraId="01910D29"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本条款增加如下规定：</w:t>
            </w:r>
          </w:p>
          <w:p w14:paraId="34B29CE9" w14:textId="1BC1D511"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9.1磋商代理服务费根据《国家计委关于印发〈招标代理服务收费管理暂</w:t>
            </w:r>
            <w:r>
              <w:rPr>
                <w:rFonts w:asciiTheme="minorEastAsia" w:eastAsiaTheme="minorEastAsia" w:hAnsiTheme="minorEastAsia" w:cstheme="minorEastAsia" w:hint="eastAsia"/>
                <w:szCs w:val="21"/>
              </w:rPr>
              <w:lastRenderedPageBreak/>
              <w:t>行办法〉的通知（计价格[2002]1980号文）》、《国家发展改革委办公厅关于招标代理服务收费有关问题的通知（发改办价格[2003]857号文）》和《国家发展改革委关于降低部分建设项目收费标准规范收费行为等有关问题的通知（发改价格[2011]534号文》规定的</w:t>
            </w:r>
            <w:r w:rsidR="004F54CC">
              <w:rPr>
                <w:rFonts w:asciiTheme="minorEastAsia" w:eastAsiaTheme="minorEastAsia" w:hAnsiTheme="minorEastAsia" w:cstheme="minorEastAsia" w:hint="eastAsia"/>
                <w:szCs w:val="21"/>
              </w:rPr>
              <w:t>5</w:t>
            </w:r>
            <w:r w:rsidR="00EF4278">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%计算，如</w:t>
            </w:r>
            <w:r w:rsidR="00E944A8">
              <w:rPr>
                <w:rFonts w:asciiTheme="minorEastAsia" w:eastAsiaTheme="minorEastAsia" w:hAnsiTheme="minorEastAsia" w:cstheme="minorEastAsia" w:hint="eastAsia"/>
                <w:szCs w:val="21"/>
              </w:rPr>
              <w:t>有多个成交人的，则按预算金额计算均摊</w:t>
            </w:r>
            <w:r>
              <w:rPr>
                <w:rFonts w:asciiTheme="minorEastAsia" w:eastAsiaTheme="minorEastAsia" w:hAnsiTheme="minorEastAsia" w:cstheme="minorEastAsia" w:hint="eastAsia"/>
                <w:szCs w:val="21"/>
              </w:rPr>
              <w:t>。</w:t>
            </w:r>
          </w:p>
          <w:p w14:paraId="433A6745"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9.2缴纳方式：成交供应商在收到磋商代理服务费付款通知书后7日内向采购代理机构银行电汇/转账支付采购代理服务费。</w:t>
            </w:r>
          </w:p>
        </w:tc>
      </w:tr>
      <w:tr w:rsidR="00E56B07" w14:paraId="6E9E490C" w14:textId="77777777">
        <w:trPr>
          <w:trHeight w:val="600"/>
        </w:trPr>
        <w:tc>
          <w:tcPr>
            <w:tcW w:w="981" w:type="dxa"/>
            <w:vAlign w:val="center"/>
          </w:tcPr>
          <w:p w14:paraId="222AC5DF" w14:textId="77777777" w:rsidR="00E56B07" w:rsidRDefault="001055AA">
            <w:pPr>
              <w:autoSpaceDE w:val="0"/>
              <w:autoSpaceDN w:val="0"/>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11</w:t>
            </w:r>
          </w:p>
        </w:tc>
        <w:tc>
          <w:tcPr>
            <w:tcW w:w="1945" w:type="dxa"/>
            <w:vAlign w:val="center"/>
          </w:tcPr>
          <w:p w14:paraId="5DF5B33B" w14:textId="77777777" w:rsidR="00E56B07" w:rsidRDefault="001055AA">
            <w:pPr>
              <w:autoSpaceDE w:val="0"/>
              <w:autoSpaceDN w:val="0"/>
              <w:spacing w:line="288"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需要补充的其他内容</w:t>
            </w:r>
          </w:p>
        </w:tc>
        <w:tc>
          <w:tcPr>
            <w:tcW w:w="6768" w:type="dxa"/>
            <w:vAlign w:val="center"/>
          </w:tcPr>
          <w:p w14:paraId="69D6D5D7"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一、合同签约方式：</w:t>
            </w:r>
          </w:p>
          <w:p w14:paraId="71D69722"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本项目合同签约主体为中国邮政集团有限公司金华市分公司、中国邮政速递物流股份有限公司金华市分公司。外包服务费由甲方下属单位中国邮政集团有限公司浙江省兰溪市分公司、中国邮政速递物流股份有限公司浙江省兰溪市分公司对账、支付。乙方需开具抬头为甲方下属单位中国邮政集团有限公司浙江省兰溪市分公司、中国邮政速递物流股份有限公司浙江省兰溪市分公司的增值税专用发票，详见开票信息条款。</w:t>
            </w:r>
          </w:p>
          <w:p w14:paraId="5070E11F"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二、付款方式：</w:t>
            </w:r>
          </w:p>
          <w:p w14:paraId="15794026"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*乙方（供应商）须要在甲方（邮政）指定的银行开户，该账户为乙方合同期内货款结算的账户。</w:t>
            </w:r>
          </w:p>
          <w:p w14:paraId="679EBC22"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合同价格包含了不含税价格和税费。合同执行过程中，如遇国家税务政策变化，则不含税价保持不变，税费、含税价进行相应调整，并签订补充协议。</w:t>
            </w:r>
          </w:p>
          <w:p w14:paraId="4FA44562"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*甲方及甲方下属单位对外包费用支付有保全发放要求，乙方需无条件按甲方及甲方下属单位要求签署相关合同，并规范执行。</w:t>
            </w:r>
          </w:p>
          <w:p w14:paraId="6C06A30E"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（一）付款方式如下：</w:t>
            </w:r>
          </w:p>
          <w:p w14:paraId="55AA43D9" w14:textId="77777777" w:rsidR="00E944A8" w:rsidRPr="00E944A8"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按月结算，乙方出具结算清单，经甲方确认无误后，乙方开具可抵扣的增值税专用发票，甲方在收到发票后60日内支付。</w:t>
            </w:r>
          </w:p>
          <w:p w14:paraId="610DEF32" w14:textId="7FF9CE18" w:rsidR="00E56B07" w:rsidRDefault="00E944A8" w:rsidP="00E944A8">
            <w:pPr>
              <w:autoSpaceDE w:val="0"/>
              <w:autoSpaceDN w:val="0"/>
              <w:spacing w:line="288" w:lineRule="auto"/>
              <w:rPr>
                <w:rFonts w:asciiTheme="minorEastAsia" w:eastAsiaTheme="minorEastAsia" w:hAnsiTheme="minorEastAsia" w:cstheme="minorEastAsia"/>
                <w:szCs w:val="21"/>
              </w:rPr>
            </w:pPr>
            <w:r w:rsidRPr="00E944A8">
              <w:rPr>
                <w:rFonts w:asciiTheme="minorEastAsia" w:eastAsiaTheme="minorEastAsia" w:hAnsiTheme="minorEastAsia" w:cstheme="minorEastAsia" w:hint="eastAsia"/>
                <w:szCs w:val="21"/>
              </w:rPr>
              <w:t>（二）合同违约金可在结算款中扣除。</w:t>
            </w:r>
          </w:p>
        </w:tc>
      </w:tr>
    </w:tbl>
    <w:p w14:paraId="4965432D" w14:textId="77777777" w:rsidR="00E56B07" w:rsidRDefault="00E56B07">
      <w:pPr>
        <w:pStyle w:val="afa"/>
        <w:tabs>
          <w:tab w:val="left" w:pos="602"/>
        </w:tabs>
        <w:snapToGrid w:val="0"/>
        <w:spacing w:before="120" w:after="120" w:line="440" w:lineRule="exact"/>
        <w:jc w:val="left"/>
        <w:rPr>
          <w:rFonts w:ascii="宋体" w:hAnsi="宋体"/>
          <w:sz w:val="28"/>
          <w:szCs w:val="28"/>
        </w:rPr>
        <w:sectPr w:rsidR="00E56B07" w:rsidSect="007A7A3A">
          <w:footerReference w:type="default" r:id="rId13"/>
          <w:footerReference w:type="first" r:id="rId14"/>
          <w:pgSz w:w="11906" w:h="16838"/>
          <w:pgMar w:top="1440" w:right="1134" w:bottom="1440" w:left="1134" w:header="851" w:footer="992" w:gutter="0"/>
          <w:cols w:space="0"/>
          <w:docGrid w:type="lines" w:linePitch="317"/>
        </w:sectPr>
      </w:pPr>
      <w:bookmarkStart w:id="20" w:name="_Toc447188667"/>
      <w:bookmarkStart w:id="21" w:name="_Toc226969278"/>
      <w:bookmarkStart w:id="22" w:name="_Toc227057885"/>
      <w:bookmarkStart w:id="23" w:name="_Toc107822484"/>
      <w:bookmarkStart w:id="24" w:name="_Toc488655831"/>
    </w:p>
    <w:p w14:paraId="4CCEEBE4" w14:textId="77777777" w:rsidR="00E56B07" w:rsidRDefault="001055AA">
      <w:pPr>
        <w:pStyle w:val="afa"/>
        <w:numPr>
          <w:ilvl w:val="0"/>
          <w:numId w:val="7"/>
        </w:numPr>
        <w:tabs>
          <w:tab w:val="left" w:pos="602"/>
        </w:tabs>
        <w:snapToGrid w:val="0"/>
        <w:spacing w:before="120" w:after="120" w:line="440" w:lineRule="exact"/>
        <w:ind w:left="0" w:firstLine="0"/>
        <w:jc w:val="left"/>
        <w:rPr>
          <w:rFonts w:ascii="宋体" w:hAnsi="宋体"/>
          <w:sz w:val="28"/>
          <w:szCs w:val="28"/>
        </w:rPr>
      </w:pPr>
      <w:bookmarkStart w:id="25" w:name="_Toc447265502"/>
      <w:bookmarkStart w:id="26" w:name="_Toc447265216"/>
      <w:bookmarkStart w:id="27" w:name="_Toc113459566"/>
      <w:r>
        <w:rPr>
          <w:rFonts w:ascii="宋体" w:hAnsi="宋体" w:hint="eastAsia"/>
          <w:sz w:val="28"/>
          <w:szCs w:val="28"/>
        </w:rPr>
        <w:lastRenderedPageBreak/>
        <w:t>总则</w:t>
      </w:r>
      <w:bookmarkEnd w:id="20"/>
      <w:bookmarkEnd w:id="25"/>
      <w:bookmarkEnd w:id="26"/>
      <w:bookmarkEnd w:id="27"/>
    </w:p>
    <w:p w14:paraId="393C5BCD"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8" w:name="_Toc152042306"/>
      <w:bookmarkStart w:id="29" w:name="_Toc179632547"/>
      <w:bookmarkStart w:id="30" w:name="_Toc447265217"/>
      <w:bookmarkStart w:id="31" w:name="_Toc152045530"/>
      <w:bookmarkStart w:id="32" w:name="_Toc144974498"/>
      <w:bookmarkStart w:id="33" w:name="_Toc296602421"/>
      <w:bookmarkStart w:id="34" w:name="_Toc246996919"/>
      <w:bookmarkStart w:id="35" w:name="_Toc247085690"/>
      <w:bookmarkStart w:id="36" w:name="_Toc447265503"/>
      <w:bookmarkStart w:id="37" w:name="_Toc246996176"/>
      <w:bookmarkStart w:id="38" w:name="_Toc447188668"/>
      <w:bookmarkStart w:id="39" w:name="_Toc113459567"/>
      <w:r>
        <w:rPr>
          <w:rFonts w:ascii="宋体" w:hAnsi="宋体" w:hint="eastAsia"/>
          <w:sz w:val="24"/>
          <w:szCs w:val="24"/>
        </w:rPr>
        <w:t>1.1项目概况</w:t>
      </w:r>
      <w:bookmarkEnd w:id="28"/>
      <w:bookmarkEnd w:id="29"/>
      <w:bookmarkEnd w:id="30"/>
      <w:bookmarkEnd w:id="31"/>
      <w:bookmarkEnd w:id="32"/>
      <w:bookmarkEnd w:id="33"/>
      <w:bookmarkEnd w:id="34"/>
      <w:bookmarkEnd w:id="35"/>
      <w:bookmarkEnd w:id="36"/>
      <w:bookmarkEnd w:id="37"/>
      <w:bookmarkEnd w:id="38"/>
      <w:bookmarkEnd w:id="39"/>
    </w:p>
    <w:bookmarkEnd w:id="21"/>
    <w:bookmarkEnd w:id="22"/>
    <w:p w14:paraId="5B9A965F" w14:textId="77777777" w:rsidR="00E56B07" w:rsidRDefault="001055AA">
      <w:pPr>
        <w:pStyle w:val="ae"/>
        <w:tabs>
          <w:tab w:val="left" w:pos="630"/>
        </w:tabs>
        <w:snapToGrid w:val="0"/>
        <w:spacing w:line="440" w:lineRule="exact"/>
        <w:ind w:firstLineChars="202" w:firstLine="424"/>
        <w:rPr>
          <w:rFonts w:hAnsi="宋体" w:cs="宋体"/>
        </w:rPr>
      </w:pPr>
      <w:r>
        <w:rPr>
          <w:rFonts w:hAnsi="宋体" w:hint="eastAsia"/>
        </w:rPr>
        <w:t>1.</w:t>
      </w:r>
      <w:r>
        <w:rPr>
          <w:rFonts w:hAnsi="宋体"/>
        </w:rPr>
        <w:t>1.1</w:t>
      </w:r>
      <w:r>
        <w:rPr>
          <w:rFonts w:hAnsi="宋体" w:hint="eastAsia"/>
        </w:rPr>
        <w:t>根据《中国邮政集团有限公司浙江省分公司采购管理办法》</w:t>
      </w:r>
      <w:r>
        <w:rPr>
          <w:rFonts w:hint="eastAsia"/>
        </w:rPr>
        <w:t>（以下简称《采购管理办法》）</w:t>
      </w:r>
      <w:r>
        <w:rPr>
          <w:rFonts w:hAnsi="宋体" w:hint="eastAsia"/>
        </w:rPr>
        <w:t>、《中国邮政集团有限公司竞争性磋商采购实施办法》</w:t>
      </w:r>
      <w:r>
        <w:rPr>
          <w:rFonts w:hint="eastAsia"/>
        </w:rPr>
        <w:t>（以下简称《磋商管理办法》）</w:t>
      </w:r>
      <w:r>
        <w:rPr>
          <w:rFonts w:hAnsi="宋体" w:hint="eastAsia"/>
        </w:rPr>
        <w:t>等有关规章制度规定，本磋商项目已具备磋商条件，现对本项目进行磋商。</w:t>
      </w:r>
    </w:p>
    <w:p w14:paraId="54879E9D" w14:textId="77777777" w:rsidR="00E56B07" w:rsidRDefault="001055AA">
      <w:pPr>
        <w:pStyle w:val="ae"/>
        <w:tabs>
          <w:tab w:val="left" w:pos="630"/>
        </w:tabs>
        <w:snapToGrid w:val="0"/>
        <w:spacing w:line="440" w:lineRule="exact"/>
        <w:ind w:firstLineChars="202" w:firstLine="424"/>
        <w:rPr>
          <w:rFonts w:hAnsi="宋体"/>
        </w:rPr>
      </w:pPr>
      <w:r>
        <w:rPr>
          <w:rFonts w:hAnsi="宋体"/>
        </w:rPr>
        <w:t>1.1.2</w:t>
      </w:r>
      <w:r>
        <w:rPr>
          <w:rFonts w:hAnsi="宋体" w:hint="eastAsia"/>
        </w:rPr>
        <w:t>采购人：采购人单位名称及联系方式见供应商须知前附表。</w:t>
      </w:r>
    </w:p>
    <w:p w14:paraId="71DCE0A6"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1</w:t>
      </w:r>
      <w:r>
        <w:rPr>
          <w:rFonts w:hAnsi="宋体"/>
        </w:rPr>
        <w:t>.1</w:t>
      </w:r>
      <w:r>
        <w:rPr>
          <w:rFonts w:hAnsi="宋体" w:hint="eastAsia"/>
        </w:rPr>
        <w:t>.3项目名称：项目名称及项目编号见供应商须知前附表。</w:t>
      </w:r>
    </w:p>
    <w:p w14:paraId="41A3248F"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0" w:name="_Toc447188669"/>
      <w:bookmarkStart w:id="41" w:name="_Toc227057886"/>
      <w:bookmarkStart w:id="42" w:name="_Toc226969279"/>
      <w:bookmarkStart w:id="43" w:name="_Toc447265504"/>
      <w:bookmarkStart w:id="44" w:name="_Toc447265218"/>
      <w:bookmarkStart w:id="45" w:name="_Toc113459568"/>
      <w:r>
        <w:rPr>
          <w:rFonts w:ascii="宋体" w:hAnsi="宋体"/>
          <w:sz w:val="24"/>
          <w:szCs w:val="24"/>
        </w:rPr>
        <w:t>1.2</w:t>
      </w:r>
      <w:r>
        <w:rPr>
          <w:rFonts w:ascii="宋体" w:hAnsi="宋体" w:hint="eastAsia"/>
          <w:sz w:val="24"/>
          <w:szCs w:val="24"/>
        </w:rPr>
        <w:t>资金</w:t>
      </w:r>
      <w:bookmarkEnd w:id="40"/>
      <w:bookmarkEnd w:id="41"/>
      <w:bookmarkEnd w:id="42"/>
      <w:r>
        <w:rPr>
          <w:rFonts w:ascii="宋体" w:hAnsi="宋体" w:hint="eastAsia"/>
          <w:sz w:val="24"/>
          <w:szCs w:val="24"/>
        </w:rPr>
        <w:t>落实情况</w:t>
      </w:r>
      <w:bookmarkEnd w:id="43"/>
      <w:bookmarkEnd w:id="44"/>
      <w:bookmarkEnd w:id="45"/>
    </w:p>
    <w:p w14:paraId="2ABE5D4A"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本项目资金已落实。</w:t>
      </w:r>
    </w:p>
    <w:p w14:paraId="640DA377"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6" w:name="_Toc447188670"/>
      <w:bookmarkStart w:id="47" w:name="_Toc447265219"/>
      <w:bookmarkStart w:id="48" w:name="_Toc447265505"/>
      <w:bookmarkStart w:id="49" w:name="_Toc113459569"/>
      <w:r>
        <w:rPr>
          <w:rFonts w:ascii="宋体" w:hAnsi="宋体" w:hint="eastAsia"/>
          <w:sz w:val="24"/>
          <w:szCs w:val="24"/>
        </w:rPr>
        <w:t>1.3采购范围</w:t>
      </w:r>
      <w:bookmarkEnd w:id="46"/>
      <w:bookmarkEnd w:id="47"/>
      <w:bookmarkEnd w:id="48"/>
      <w:bookmarkEnd w:id="49"/>
    </w:p>
    <w:p w14:paraId="7A450649"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本项目采购范围：见供应商须知前附表。</w:t>
      </w:r>
    </w:p>
    <w:p w14:paraId="450F1A9A"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50" w:name="_Toc113459570"/>
      <w:r>
        <w:rPr>
          <w:rFonts w:ascii="宋体" w:hAnsi="宋体" w:hint="eastAsia"/>
          <w:sz w:val="24"/>
          <w:szCs w:val="24"/>
        </w:rPr>
        <w:t>1.4分包划分</w:t>
      </w:r>
      <w:bookmarkEnd w:id="50"/>
    </w:p>
    <w:p w14:paraId="6F7C57FD" w14:textId="77777777" w:rsidR="00E56B07" w:rsidRDefault="001055AA">
      <w:pPr>
        <w:pStyle w:val="ae"/>
        <w:tabs>
          <w:tab w:val="left" w:pos="630"/>
        </w:tabs>
        <w:snapToGrid w:val="0"/>
        <w:spacing w:line="440" w:lineRule="exact"/>
        <w:ind w:firstLineChars="200" w:firstLine="420"/>
        <w:rPr>
          <w:rFonts w:hAnsi="宋体"/>
        </w:rPr>
      </w:pPr>
      <w:r>
        <w:rPr>
          <w:rFonts w:hAnsi="宋体" w:hint="eastAsia"/>
        </w:rPr>
        <w:t>本项目分包划分情况见供应商须知前附表。</w:t>
      </w:r>
    </w:p>
    <w:p w14:paraId="1048812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51" w:name="_Toc447265221"/>
      <w:bookmarkStart w:id="52" w:name="_Toc447188672"/>
      <w:bookmarkStart w:id="53" w:name="_Toc107822486"/>
      <w:bookmarkStart w:id="54" w:name="_Toc447265507"/>
      <w:bookmarkStart w:id="55" w:name="_Toc227057888"/>
      <w:bookmarkStart w:id="56" w:name="_Toc226969281"/>
      <w:bookmarkStart w:id="57" w:name="_Toc113459571"/>
      <w:bookmarkEnd w:id="23"/>
      <w:r>
        <w:rPr>
          <w:rFonts w:ascii="宋体" w:hAnsi="宋体" w:hint="eastAsia"/>
          <w:sz w:val="24"/>
          <w:szCs w:val="24"/>
        </w:rPr>
        <w:t>1.5采购方式</w:t>
      </w:r>
      <w:bookmarkEnd w:id="51"/>
      <w:bookmarkEnd w:id="52"/>
      <w:bookmarkEnd w:id="53"/>
      <w:bookmarkEnd w:id="54"/>
      <w:bookmarkEnd w:id="55"/>
      <w:bookmarkEnd w:id="56"/>
      <w:bookmarkEnd w:id="57"/>
    </w:p>
    <w:p w14:paraId="488F2236"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1.5.1采购方式见供应商须知前附表。</w:t>
      </w:r>
    </w:p>
    <w:p w14:paraId="36204D2E"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1.5.2公开磋商，是指采购人以磋商公告的方式邀请不特定的法人或者其他组织应答。</w:t>
      </w:r>
    </w:p>
    <w:p w14:paraId="103DB634" w14:textId="77777777" w:rsidR="00E56B07" w:rsidRDefault="001055AA">
      <w:pPr>
        <w:pStyle w:val="ae"/>
        <w:tabs>
          <w:tab w:val="left" w:pos="630"/>
        </w:tabs>
        <w:snapToGrid w:val="0"/>
        <w:spacing w:line="440" w:lineRule="exact"/>
        <w:ind w:firstLineChars="202" w:firstLine="424"/>
        <w:rPr>
          <w:rFonts w:hAnsi="宋体"/>
        </w:rPr>
      </w:pPr>
      <w:r>
        <w:rPr>
          <w:rFonts w:hAnsi="宋体"/>
        </w:rPr>
        <w:t>1.5.3</w:t>
      </w:r>
      <w:r>
        <w:rPr>
          <w:rFonts w:hAnsi="宋体" w:hint="eastAsia"/>
        </w:rPr>
        <w:t>邀请磋商，是指采购人以磋商邀请书的方式邀请特定的法人或者其他组织应答。</w:t>
      </w:r>
    </w:p>
    <w:p w14:paraId="2A83B039"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58" w:name="_Toc226969280"/>
      <w:bookmarkStart w:id="59" w:name="_Toc447188673"/>
      <w:bookmarkStart w:id="60" w:name="_Toc447265222"/>
      <w:bookmarkStart w:id="61" w:name="_Toc107822485"/>
      <w:bookmarkStart w:id="62" w:name="_Toc447265508"/>
      <w:bookmarkStart w:id="63" w:name="_Toc227057887"/>
      <w:bookmarkStart w:id="64" w:name="_Toc113459572"/>
      <w:bookmarkStart w:id="65" w:name="_Toc227057889"/>
      <w:bookmarkStart w:id="66" w:name="_Toc226969282"/>
      <w:r>
        <w:rPr>
          <w:rFonts w:ascii="宋体" w:hAnsi="宋体" w:hint="eastAsia"/>
          <w:sz w:val="24"/>
          <w:szCs w:val="24"/>
        </w:rPr>
        <w:t>1.6采购组织形式</w:t>
      </w:r>
      <w:bookmarkEnd w:id="58"/>
      <w:bookmarkEnd w:id="59"/>
      <w:bookmarkEnd w:id="60"/>
      <w:bookmarkEnd w:id="61"/>
      <w:bookmarkEnd w:id="62"/>
      <w:bookmarkEnd w:id="63"/>
      <w:bookmarkEnd w:id="64"/>
    </w:p>
    <w:p w14:paraId="190C518D"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本项目由采购人</w:t>
      </w:r>
      <w:r>
        <w:rPr>
          <w:rFonts w:ascii="宋体" w:hAnsi="宋体" w:cs="宋体"/>
          <w:szCs w:val="21"/>
        </w:rPr>
        <w:t>委托</w:t>
      </w:r>
      <w:r>
        <w:rPr>
          <w:rFonts w:ascii="宋体" w:hAnsi="宋体" w:cs="宋体" w:hint="eastAsia"/>
          <w:szCs w:val="21"/>
        </w:rPr>
        <w:t>采购代理机构采用代理磋商的方式进行，采购组织形式、采购代理机构名称及联系方式见供应商须知前附表。</w:t>
      </w:r>
    </w:p>
    <w:p w14:paraId="08A155B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67" w:name="_Toc447188674"/>
      <w:bookmarkStart w:id="68" w:name="_Toc447265223"/>
      <w:bookmarkStart w:id="69" w:name="_Toc447265509"/>
      <w:bookmarkStart w:id="70" w:name="_Toc113459573"/>
      <w:r>
        <w:rPr>
          <w:rFonts w:ascii="宋体" w:hAnsi="宋体" w:hint="eastAsia"/>
          <w:sz w:val="24"/>
          <w:szCs w:val="24"/>
        </w:rPr>
        <w:t>1.7资格审查</w:t>
      </w:r>
      <w:bookmarkEnd w:id="65"/>
      <w:bookmarkEnd w:id="66"/>
      <w:bookmarkEnd w:id="67"/>
      <w:bookmarkEnd w:id="68"/>
      <w:bookmarkEnd w:id="69"/>
      <w:bookmarkEnd w:id="70"/>
    </w:p>
    <w:p w14:paraId="3061BF2C" w14:textId="77777777" w:rsidR="00E56B07" w:rsidRDefault="001055AA">
      <w:pPr>
        <w:adjustRightInd w:val="0"/>
        <w:snapToGrid w:val="0"/>
        <w:spacing w:line="440" w:lineRule="exact"/>
        <w:ind w:firstLineChars="202" w:firstLine="424"/>
        <w:rPr>
          <w:rFonts w:ascii="宋体" w:hAnsi="宋体" w:cs="宋体"/>
          <w:szCs w:val="21"/>
        </w:rPr>
      </w:pPr>
      <w:bookmarkStart w:id="71" w:name="_Toc447265224"/>
      <w:bookmarkStart w:id="72" w:name="_Toc447265510"/>
      <w:bookmarkStart w:id="73" w:name="_Toc447188675"/>
      <w:r>
        <w:rPr>
          <w:rFonts w:ascii="宋体" w:hAnsi="宋体" w:cs="宋体" w:hint="eastAsia"/>
          <w:szCs w:val="21"/>
        </w:rPr>
        <w:t>1.7.1本磋商项目资格审查方式见供应商须知前附表。</w:t>
      </w:r>
    </w:p>
    <w:p w14:paraId="30EFBA3A"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1.7.2采购人必须在采购文件中详细规定资格审查标准和方法。</w:t>
      </w:r>
    </w:p>
    <w:p w14:paraId="77C8023B"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资格审查一般包括下列内容：</w:t>
      </w:r>
    </w:p>
    <w:p w14:paraId="4F0A965B" w14:textId="77777777" w:rsidR="00E56B07" w:rsidRDefault="001055AA">
      <w:pPr>
        <w:numPr>
          <w:ilvl w:val="0"/>
          <w:numId w:val="8"/>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形式审查；</w:t>
      </w:r>
    </w:p>
    <w:p w14:paraId="643703E3" w14:textId="77777777" w:rsidR="00E56B07" w:rsidRDefault="001055AA">
      <w:pPr>
        <w:numPr>
          <w:ilvl w:val="0"/>
          <w:numId w:val="8"/>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资格审查；</w:t>
      </w:r>
    </w:p>
    <w:p w14:paraId="2D9D0BB5" w14:textId="77777777" w:rsidR="00E56B07" w:rsidRDefault="001055AA">
      <w:pPr>
        <w:numPr>
          <w:ilvl w:val="0"/>
          <w:numId w:val="8"/>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应答性审查。</w:t>
      </w:r>
    </w:p>
    <w:p w14:paraId="7CD6FC56"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lastRenderedPageBreak/>
        <w:t>资格审查不合格的供应商，磋商小组应当否决其应答。</w:t>
      </w:r>
    </w:p>
    <w:p w14:paraId="5E9B6A6C"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74" w:name="_Toc113459574"/>
      <w:r>
        <w:rPr>
          <w:rFonts w:ascii="宋体" w:hAnsi="宋体" w:hint="eastAsia"/>
          <w:sz w:val="24"/>
          <w:szCs w:val="24"/>
        </w:rPr>
        <w:t>1.8供应商不得存在的情形</w:t>
      </w:r>
      <w:bookmarkEnd w:id="71"/>
      <w:bookmarkEnd w:id="72"/>
      <w:bookmarkEnd w:id="73"/>
      <w:bookmarkEnd w:id="74"/>
    </w:p>
    <w:p w14:paraId="0B4EA2C1" w14:textId="77777777" w:rsidR="00E56B07" w:rsidRDefault="001055AA">
      <w:pPr>
        <w:pStyle w:val="ae"/>
        <w:tabs>
          <w:tab w:val="left" w:pos="630"/>
        </w:tabs>
        <w:snapToGrid w:val="0"/>
        <w:spacing w:beforeLines="50" w:before="158" w:line="440" w:lineRule="exact"/>
        <w:ind w:firstLineChars="202" w:firstLine="424"/>
        <w:rPr>
          <w:rFonts w:hAnsi="宋体"/>
        </w:rPr>
      </w:pPr>
      <w:r>
        <w:rPr>
          <w:rFonts w:hAnsi="宋体" w:hint="eastAsia"/>
        </w:rPr>
        <w:t>1.8.1供应商不得存在下列情形之一</w:t>
      </w:r>
    </w:p>
    <w:p w14:paraId="62C680B5" w14:textId="77777777" w:rsidR="00E56B07" w:rsidRDefault="001055AA">
      <w:pPr>
        <w:numPr>
          <w:ilvl w:val="0"/>
          <w:numId w:val="9"/>
        </w:numPr>
        <w:tabs>
          <w:tab w:val="left" w:pos="317"/>
          <w:tab w:val="left" w:pos="645"/>
          <w:tab w:val="left" w:pos="993"/>
        </w:tabs>
        <w:adjustRightInd w:val="0"/>
        <w:snapToGrid w:val="0"/>
        <w:spacing w:beforeLines="50" w:before="158" w:line="360" w:lineRule="auto"/>
        <w:ind w:leftChars="16" w:left="34" w:firstLineChars="186" w:firstLine="391"/>
        <w:rPr>
          <w:rFonts w:asciiTheme="minorEastAsia" w:hAnsiTheme="minorEastAsia"/>
          <w:szCs w:val="21"/>
        </w:rPr>
      </w:pPr>
      <w:r>
        <w:rPr>
          <w:rFonts w:asciiTheme="minorEastAsia" w:hAnsiTheme="minorEastAsia" w:hint="eastAsia"/>
          <w:szCs w:val="21"/>
        </w:rPr>
        <w:t>为采购人不具有独立法人资格的附属机构（单位）；</w:t>
      </w:r>
    </w:p>
    <w:p w14:paraId="74447B3D" w14:textId="77777777" w:rsidR="00E56B07" w:rsidRDefault="001055AA">
      <w:pPr>
        <w:numPr>
          <w:ilvl w:val="0"/>
          <w:numId w:val="9"/>
        </w:numPr>
        <w:tabs>
          <w:tab w:val="left" w:pos="317"/>
          <w:tab w:val="left" w:pos="645"/>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被责令停业或破产状态的；</w:t>
      </w:r>
    </w:p>
    <w:p w14:paraId="0238CB0D" w14:textId="77777777" w:rsidR="00E56B07" w:rsidRDefault="001055AA">
      <w:pPr>
        <w:numPr>
          <w:ilvl w:val="0"/>
          <w:numId w:val="9"/>
        </w:numPr>
        <w:tabs>
          <w:tab w:val="left" w:pos="317"/>
          <w:tab w:val="left" w:pos="645"/>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被暂停或取消投标/应答资格的；</w:t>
      </w:r>
    </w:p>
    <w:p w14:paraId="57D256D0" w14:textId="77777777" w:rsidR="00E56B07" w:rsidRDefault="001055AA">
      <w:pPr>
        <w:numPr>
          <w:ilvl w:val="0"/>
          <w:numId w:val="9"/>
        </w:numPr>
        <w:tabs>
          <w:tab w:val="left" w:pos="0"/>
          <w:tab w:val="left" w:pos="317"/>
          <w:tab w:val="left" w:pos="645"/>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财产被重组、接管、查封、扣押或冻结的；</w:t>
      </w:r>
    </w:p>
    <w:p w14:paraId="3B594008" w14:textId="77777777" w:rsidR="00E56B07" w:rsidRDefault="001055AA">
      <w:pPr>
        <w:numPr>
          <w:ilvl w:val="0"/>
          <w:numId w:val="9"/>
        </w:numPr>
        <w:tabs>
          <w:tab w:val="left" w:pos="317"/>
          <w:tab w:val="left" w:pos="645"/>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在最近三年内骗取中标/成交的；</w:t>
      </w:r>
    </w:p>
    <w:p w14:paraId="69FA54E9" w14:textId="77777777" w:rsidR="00E56B07" w:rsidRDefault="001055AA">
      <w:pPr>
        <w:numPr>
          <w:ilvl w:val="0"/>
          <w:numId w:val="9"/>
        </w:numPr>
        <w:tabs>
          <w:tab w:val="left" w:pos="317"/>
          <w:tab w:val="left" w:pos="645"/>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 xml:space="preserve">在最近三年内因严重违反合同约定被解除合同/协议，或取消供应商资格的； </w:t>
      </w:r>
    </w:p>
    <w:p w14:paraId="43985EF6" w14:textId="77777777" w:rsidR="00E56B07" w:rsidRDefault="001055AA">
      <w:pPr>
        <w:numPr>
          <w:ilvl w:val="0"/>
          <w:numId w:val="9"/>
        </w:numPr>
        <w:tabs>
          <w:tab w:val="left" w:pos="317"/>
          <w:tab w:val="left" w:pos="630"/>
          <w:tab w:val="left" w:pos="993"/>
        </w:tabs>
        <w:adjustRightInd w:val="0"/>
        <w:snapToGrid w:val="0"/>
        <w:spacing w:line="360" w:lineRule="auto"/>
        <w:ind w:leftChars="16" w:left="34" w:firstLineChars="186" w:firstLine="391"/>
        <w:rPr>
          <w:rFonts w:asciiTheme="minorEastAsia" w:hAnsiTheme="minorEastAsia"/>
          <w:szCs w:val="21"/>
        </w:rPr>
      </w:pPr>
      <w:r>
        <w:rPr>
          <w:rFonts w:asciiTheme="minorEastAsia" w:hAnsiTheme="minorEastAsia" w:hint="eastAsia"/>
          <w:szCs w:val="21"/>
        </w:rPr>
        <w:t>供应商不得存在的其他情形见供应商须知前附表。</w:t>
      </w:r>
    </w:p>
    <w:p w14:paraId="477FE7EC" w14:textId="77777777" w:rsidR="00E56B07" w:rsidRDefault="001055AA">
      <w:pPr>
        <w:tabs>
          <w:tab w:val="left" w:pos="630"/>
          <w:tab w:val="left" w:pos="1146"/>
        </w:tabs>
        <w:adjustRightInd w:val="0"/>
        <w:snapToGrid w:val="0"/>
        <w:spacing w:line="360" w:lineRule="auto"/>
        <w:ind w:left="425"/>
        <w:rPr>
          <w:rFonts w:asciiTheme="minorEastAsia" w:eastAsiaTheme="minorEastAsia" w:hAnsiTheme="minorEastAsia"/>
          <w:b/>
        </w:rPr>
      </w:pPr>
      <w:r>
        <w:rPr>
          <w:rFonts w:asciiTheme="minorEastAsia" w:eastAsiaTheme="minorEastAsia" w:hAnsiTheme="minorEastAsia" w:hint="eastAsia"/>
        </w:rPr>
        <w:t>供应商是代理商的，本条所指的供应商也包括其所代理的制造商。</w:t>
      </w:r>
    </w:p>
    <w:p w14:paraId="10F1196F"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1.8.2不接受具有投资参股关系的关联企业，或单位负责人为同一人（或为近亲属关系）,或者存在控股、管理关系的不同单位，参加同一标包的磋商应答。</w:t>
      </w:r>
    </w:p>
    <w:p w14:paraId="0C6982DB"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75" w:name="_Toc447188676"/>
      <w:bookmarkStart w:id="76" w:name="_Toc107822487"/>
      <w:bookmarkStart w:id="77" w:name="_Toc227057890"/>
      <w:bookmarkStart w:id="78" w:name="_Toc226969284"/>
      <w:bookmarkStart w:id="79" w:name="_Toc447265511"/>
      <w:bookmarkStart w:id="80" w:name="_Toc447265225"/>
      <w:bookmarkStart w:id="81" w:name="_Toc113459575"/>
      <w:r>
        <w:rPr>
          <w:rFonts w:ascii="宋体" w:hAnsi="宋体" w:hint="eastAsia"/>
          <w:sz w:val="24"/>
          <w:szCs w:val="24"/>
        </w:rPr>
        <w:t>1.9合格的货物和服务</w:t>
      </w:r>
      <w:bookmarkEnd w:id="75"/>
      <w:bookmarkEnd w:id="76"/>
      <w:bookmarkEnd w:id="77"/>
      <w:bookmarkEnd w:id="78"/>
      <w:bookmarkEnd w:id="79"/>
      <w:bookmarkEnd w:id="80"/>
      <w:bookmarkEnd w:id="81"/>
    </w:p>
    <w:p w14:paraId="46CDC2A1"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1.9.1供应商提供的所有货物及其有关服务的原产地，均应当来自中国或者是与中国有正常贸易往来的国家或者地区。采购人的支付也仅限于这些货物和服务。</w:t>
      </w:r>
    </w:p>
    <w:p w14:paraId="5EB087BB"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1.9.2本采购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35540AB1"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1.9.3供应商提供的所有货物及其有关服务应当符合国家规定的资格条件。</w:t>
      </w:r>
    </w:p>
    <w:p w14:paraId="742B0881"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82" w:name="_Toc447188677"/>
      <w:bookmarkStart w:id="83" w:name="_Toc447265226"/>
      <w:bookmarkStart w:id="84" w:name="_Toc107822488"/>
      <w:bookmarkStart w:id="85" w:name="_Toc447265512"/>
      <w:bookmarkStart w:id="86" w:name="_Toc226969285"/>
      <w:bookmarkStart w:id="87" w:name="_Toc227057891"/>
      <w:bookmarkStart w:id="88" w:name="_Toc113459576"/>
      <w:r>
        <w:rPr>
          <w:rFonts w:ascii="宋体" w:hAnsi="宋体" w:hint="eastAsia"/>
          <w:sz w:val="24"/>
          <w:szCs w:val="24"/>
        </w:rPr>
        <w:t>1.10应答费用</w:t>
      </w:r>
      <w:bookmarkEnd w:id="82"/>
      <w:bookmarkEnd w:id="83"/>
      <w:bookmarkEnd w:id="84"/>
      <w:bookmarkEnd w:id="85"/>
      <w:bookmarkEnd w:id="86"/>
      <w:bookmarkEnd w:id="87"/>
      <w:bookmarkEnd w:id="88"/>
    </w:p>
    <w:p w14:paraId="31F245C2"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不论结果如何，供应商自行承担所有准备和参与磋商有关的费用。</w:t>
      </w:r>
      <w:bookmarkStart w:id="89" w:name="_Toc107822489"/>
      <w:bookmarkStart w:id="90" w:name="_Toc227057892"/>
      <w:bookmarkStart w:id="91" w:name="_Toc226969286"/>
    </w:p>
    <w:p w14:paraId="366AF7EC"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92" w:name="_Toc447265513"/>
      <w:bookmarkStart w:id="93" w:name="_Toc447265227"/>
      <w:bookmarkStart w:id="94" w:name="_Toc113459577"/>
      <w:r>
        <w:rPr>
          <w:rFonts w:ascii="宋体" w:hAnsi="宋体" w:hint="eastAsia"/>
          <w:sz w:val="24"/>
          <w:szCs w:val="24"/>
        </w:rPr>
        <w:t>1.11保密</w:t>
      </w:r>
      <w:bookmarkEnd w:id="92"/>
      <w:bookmarkEnd w:id="93"/>
      <w:bookmarkEnd w:id="94"/>
    </w:p>
    <w:p w14:paraId="40B5E769"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参与磋商活动的各方应当对采购文件和应答文件中的商业和技术等秘密保密，违者应当对由此造成的后果承担法律责任。</w:t>
      </w:r>
    </w:p>
    <w:p w14:paraId="1D7B7659"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95" w:name="_Toc113459578"/>
      <w:r>
        <w:rPr>
          <w:rFonts w:ascii="宋体" w:hAnsi="宋体" w:hint="eastAsia"/>
          <w:sz w:val="28"/>
          <w:szCs w:val="28"/>
        </w:rPr>
        <w:t>采购文件</w:t>
      </w:r>
      <w:bookmarkEnd w:id="95"/>
      <w:r>
        <w:rPr>
          <w:rFonts w:ascii="宋体" w:hAnsi="宋体" w:hint="eastAsia"/>
          <w:sz w:val="28"/>
          <w:szCs w:val="28"/>
        </w:rPr>
        <w:t xml:space="preserve"> </w:t>
      </w:r>
    </w:p>
    <w:p w14:paraId="2477E796"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96" w:name="_Toc447188679"/>
      <w:bookmarkStart w:id="97" w:name="_Toc447265515"/>
      <w:bookmarkStart w:id="98" w:name="_Toc447265229"/>
      <w:bookmarkStart w:id="99" w:name="_Toc113459579"/>
      <w:r>
        <w:rPr>
          <w:rFonts w:ascii="宋体" w:hAnsi="宋体" w:hint="eastAsia"/>
          <w:sz w:val="24"/>
          <w:szCs w:val="24"/>
        </w:rPr>
        <w:t>2.1采购文件</w:t>
      </w:r>
      <w:bookmarkEnd w:id="89"/>
      <w:r>
        <w:rPr>
          <w:rFonts w:ascii="宋体" w:hAnsi="宋体" w:hint="eastAsia"/>
          <w:sz w:val="24"/>
          <w:szCs w:val="24"/>
        </w:rPr>
        <w:t>的组成</w:t>
      </w:r>
      <w:bookmarkEnd w:id="90"/>
      <w:bookmarkEnd w:id="91"/>
      <w:bookmarkEnd w:id="96"/>
      <w:bookmarkEnd w:id="97"/>
      <w:bookmarkEnd w:id="98"/>
      <w:bookmarkEnd w:id="99"/>
    </w:p>
    <w:p w14:paraId="26FC2243"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2.1.1采购文件一般由以下部分组成：</w:t>
      </w:r>
    </w:p>
    <w:p w14:paraId="31BB23BB"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lastRenderedPageBreak/>
        <w:t>第一章</w:t>
      </w:r>
      <w:r>
        <w:rPr>
          <w:rFonts w:ascii="宋体" w:hAnsi="宋体" w:cs="宋体"/>
          <w:szCs w:val="21"/>
        </w:rPr>
        <w:t xml:space="preserve"> 竞争性</w:t>
      </w:r>
      <w:r>
        <w:rPr>
          <w:rFonts w:ascii="宋体" w:hAnsi="宋体" w:cs="宋体" w:hint="eastAsia"/>
          <w:szCs w:val="21"/>
        </w:rPr>
        <w:t>磋商公告</w:t>
      </w:r>
    </w:p>
    <w:p w14:paraId="73568A08"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第二章</w:t>
      </w:r>
      <w:r>
        <w:rPr>
          <w:rFonts w:ascii="宋体" w:hAnsi="宋体" w:cs="宋体"/>
          <w:szCs w:val="21"/>
        </w:rPr>
        <w:t xml:space="preserve"> </w:t>
      </w:r>
      <w:r>
        <w:rPr>
          <w:rFonts w:ascii="宋体" w:hAnsi="宋体" w:cs="宋体" w:hint="eastAsia"/>
          <w:szCs w:val="21"/>
        </w:rPr>
        <w:t>供应商须知</w:t>
      </w:r>
    </w:p>
    <w:p w14:paraId="59FA5196"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第三章</w:t>
      </w:r>
      <w:r>
        <w:rPr>
          <w:rFonts w:ascii="宋体" w:hAnsi="宋体" w:cs="宋体"/>
          <w:szCs w:val="21"/>
        </w:rPr>
        <w:t xml:space="preserve"> </w:t>
      </w:r>
      <w:r>
        <w:rPr>
          <w:rFonts w:ascii="宋体" w:hAnsi="宋体" w:cs="宋体" w:hint="eastAsia"/>
          <w:szCs w:val="21"/>
        </w:rPr>
        <w:t>评审办法</w:t>
      </w:r>
    </w:p>
    <w:p w14:paraId="7318CAEB"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第四章</w:t>
      </w:r>
      <w:r>
        <w:rPr>
          <w:rFonts w:ascii="宋体" w:hAnsi="宋体" w:cs="宋体"/>
          <w:szCs w:val="21"/>
        </w:rPr>
        <w:t xml:space="preserve"> </w:t>
      </w:r>
      <w:r>
        <w:rPr>
          <w:rFonts w:ascii="宋体" w:hAnsi="宋体" w:cs="宋体" w:hint="eastAsia"/>
          <w:szCs w:val="21"/>
        </w:rPr>
        <w:t>商务规范书</w:t>
      </w:r>
    </w:p>
    <w:p w14:paraId="192D9B00"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第五章 技术标准和要求/技术规范书/工作任务书</w:t>
      </w:r>
    </w:p>
    <w:p w14:paraId="05A00BC5"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第六章</w:t>
      </w:r>
      <w:r>
        <w:rPr>
          <w:rFonts w:ascii="宋体" w:hAnsi="宋体" w:cs="宋体"/>
          <w:szCs w:val="21"/>
        </w:rPr>
        <w:t xml:space="preserve"> </w:t>
      </w:r>
      <w:r>
        <w:rPr>
          <w:rFonts w:ascii="宋体" w:hAnsi="宋体" w:cs="宋体" w:hint="eastAsia"/>
          <w:szCs w:val="21"/>
        </w:rPr>
        <w:t>应答文件格式</w:t>
      </w:r>
    </w:p>
    <w:p w14:paraId="67F043F4"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第七章 其他</w:t>
      </w:r>
    </w:p>
    <w:p w14:paraId="076BDB1C"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szCs w:val="21"/>
        </w:rPr>
        <w:t>采购人另有规定的</w:t>
      </w:r>
      <w:r>
        <w:rPr>
          <w:rFonts w:ascii="宋体" w:hAnsi="宋体" w:cs="宋体" w:hint="eastAsia"/>
          <w:szCs w:val="21"/>
        </w:rPr>
        <w:t>，</w:t>
      </w:r>
      <w:r>
        <w:rPr>
          <w:rFonts w:ascii="宋体" w:hAnsi="宋体" w:cs="宋体"/>
          <w:szCs w:val="21"/>
        </w:rPr>
        <w:t>见供应商须知前附表</w:t>
      </w:r>
    </w:p>
    <w:p w14:paraId="4FC17120"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2.1.2采购文件对同一内容的表述应当一致。第一章“竞争性磋商公告”或者“磋商邀请书”与采购文件在同一内容的表述上有矛盾或者冲突时，以第一章“竞争性磋商公告”或者“磋商邀请书”为准；供应商须知前附表与供应商须知正文或采购文件（除第一章“竞争性磋商公告”或者“磋商邀请书”外）在同一内容的表述上有矛盾或者冲突时，以供应商须知前附表为准。</w:t>
      </w:r>
    </w:p>
    <w:p w14:paraId="4B1DBC0E"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2.1.3采购人在采购文件中以显著的方式标明实质性要求、条件以及不满足实质性要求和条件的应答将被否决的提示；对于非实质性要求和条件，规定允许偏差的最大范围、最高项数和调整偏差的方法。显著标识方式和具体要求见供应商须知前附表。</w:t>
      </w:r>
    </w:p>
    <w:p w14:paraId="4EC44059"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2.1.4采购人可要求以某一单项报价核定是否低于成本，具体要求见供应商须知前附表。</w:t>
      </w:r>
    </w:p>
    <w:p w14:paraId="59E57950"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00" w:name="_Toc447188680"/>
      <w:bookmarkStart w:id="101" w:name="_Toc447265230"/>
      <w:bookmarkStart w:id="102" w:name="_Toc447265516"/>
      <w:bookmarkStart w:id="103" w:name="_Toc113459580"/>
      <w:bookmarkStart w:id="104" w:name="_Toc107822490"/>
      <w:bookmarkStart w:id="105" w:name="_Toc227057893"/>
      <w:bookmarkStart w:id="106" w:name="_Toc226969287"/>
      <w:r>
        <w:rPr>
          <w:rFonts w:ascii="宋体" w:hAnsi="宋体"/>
          <w:sz w:val="24"/>
          <w:szCs w:val="24"/>
        </w:rPr>
        <w:t>2.2</w:t>
      </w:r>
      <w:r>
        <w:rPr>
          <w:rFonts w:ascii="宋体" w:hAnsi="宋体" w:hint="eastAsia"/>
          <w:sz w:val="24"/>
          <w:szCs w:val="24"/>
        </w:rPr>
        <w:t>踏勘现场</w:t>
      </w:r>
      <w:bookmarkEnd w:id="100"/>
      <w:bookmarkEnd w:id="101"/>
      <w:bookmarkEnd w:id="102"/>
      <w:bookmarkEnd w:id="103"/>
    </w:p>
    <w:p w14:paraId="536BC9E1"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2.2.1供应商须知前附表规定组织踏勘现场的，采购人按照供应商须知前附表规定的时间、地点组织供应商踏勘项目现场。</w:t>
      </w:r>
    </w:p>
    <w:p w14:paraId="692C9214" w14:textId="77777777" w:rsidR="00E56B07" w:rsidRDefault="001055AA">
      <w:pPr>
        <w:pStyle w:val="ae"/>
        <w:tabs>
          <w:tab w:val="left" w:pos="630"/>
        </w:tabs>
        <w:snapToGrid w:val="0"/>
        <w:spacing w:line="440" w:lineRule="exact"/>
        <w:ind w:firstLineChars="135" w:firstLine="283"/>
        <w:rPr>
          <w:rFonts w:hAnsi="宋体"/>
        </w:rPr>
      </w:pPr>
      <w:r>
        <w:rPr>
          <w:rFonts w:hAnsi="宋体"/>
        </w:rPr>
        <w:t>2.2.2</w:t>
      </w:r>
      <w:r>
        <w:rPr>
          <w:rFonts w:hAnsi="宋体" w:hint="eastAsia"/>
        </w:rPr>
        <w:t>潜在供应商踏勘现场发生的费用自理。</w:t>
      </w:r>
    </w:p>
    <w:p w14:paraId="6DED0532" w14:textId="77777777" w:rsidR="00E56B07" w:rsidRDefault="001055AA">
      <w:pPr>
        <w:pStyle w:val="ae"/>
        <w:tabs>
          <w:tab w:val="left" w:pos="630"/>
        </w:tabs>
        <w:snapToGrid w:val="0"/>
        <w:spacing w:line="440" w:lineRule="exact"/>
        <w:ind w:firstLineChars="135" w:firstLine="283"/>
        <w:rPr>
          <w:rFonts w:hAnsi="宋体"/>
        </w:rPr>
      </w:pPr>
      <w:r>
        <w:rPr>
          <w:rFonts w:hAnsi="宋体"/>
        </w:rPr>
        <w:t>2.2.3</w:t>
      </w:r>
      <w:r>
        <w:rPr>
          <w:rFonts w:hAnsi="宋体" w:hint="eastAsia"/>
        </w:rPr>
        <w:t>除采购人的原因外，潜在供应商自行负责在踏勘现场中所发生的人员伤亡和财产损失。</w:t>
      </w:r>
    </w:p>
    <w:p w14:paraId="38ED39A3" w14:textId="77777777" w:rsidR="00E56B07" w:rsidRDefault="001055AA">
      <w:pPr>
        <w:pStyle w:val="ae"/>
        <w:tabs>
          <w:tab w:val="left" w:pos="630"/>
        </w:tabs>
        <w:snapToGrid w:val="0"/>
        <w:spacing w:line="440" w:lineRule="exact"/>
        <w:ind w:firstLineChars="135" w:firstLine="283"/>
        <w:rPr>
          <w:rFonts w:hAnsi="宋体"/>
        </w:rPr>
      </w:pPr>
      <w:r>
        <w:rPr>
          <w:rFonts w:hAnsi="宋体"/>
        </w:rPr>
        <w:t>2.2.4</w:t>
      </w:r>
      <w:r>
        <w:rPr>
          <w:rFonts w:hAnsi="宋体" w:hint="eastAsia"/>
        </w:rPr>
        <w:t>采购人在踏勘现场中介绍的项目现场和相关的周边环境情况，供潜在供应商在编制应答文件时参考，采购人不对供应商据此作出的判断和决策负责。</w:t>
      </w:r>
    </w:p>
    <w:p w14:paraId="7FC9006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07" w:name="_Toc447265231"/>
      <w:bookmarkStart w:id="108" w:name="_Toc447265517"/>
      <w:bookmarkStart w:id="109" w:name="_Toc447188681"/>
      <w:bookmarkStart w:id="110" w:name="_Toc113459581"/>
      <w:r>
        <w:rPr>
          <w:rFonts w:ascii="宋体" w:hAnsi="宋体"/>
          <w:sz w:val="24"/>
          <w:szCs w:val="24"/>
        </w:rPr>
        <w:t>2.3</w:t>
      </w:r>
      <w:r>
        <w:rPr>
          <w:rFonts w:ascii="宋体" w:hAnsi="宋体" w:hint="eastAsia"/>
          <w:sz w:val="24"/>
          <w:szCs w:val="24"/>
        </w:rPr>
        <w:t>应答预备会</w:t>
      </w:r>
      <w:bookmarkEnd w:id="107"/>
      <w:bookmarkEnd w:id="108"/>
      <w:bookmarkEnd w:id="109"/>
      <w:bookmarkEnd w:id="110"/>
    </w:p>
    <w:p w14:paraId="5D212F41"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供应商须知前附表规定召开应答预备会的，采购人按照供应商须知前附表规定的时间和地点召开应答预备会，澄清潜在供应商提出的问题。</w:t>
      </w:r>
    </w:p>
    <w:p w14:paraId="5D1EC786"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11" w:name="_Toc447265232"/>
      <w:bookmarkStart w:id="112" w:name="_Toc447188682"/>
      <w:bookmarkStart w:id="113" w:name="_Toc447265518"/>
      <w:bookmarkStart w:id="114" w:name="_Toc113459582"/>
      <w:r>
        <w:rPr>
          <w:rFonts w:ascii="宋体" w:hAnsi="宋体" w:hint="eastAsia"/>
          <w:sz w:val="24"/>
          <w:szCs w:val="24"/>
        </w:rPr>
        <w:t>2.4采购文件的澄清</w:t>
      </w:r>
      <w:bookmarkEnd w:id="104"/>
      <w:bookmarkEnd w:id="105"/>
      <w:bookmarkEnd w:id="106"/>
      <w:r>
        <w:rPr>
          <w:rFonts w:ascii="宋体" w:hAnsi="宋体" w:hint="eastAsia"/>
          <w:sz w:val="24"/>
          <w:szCs w:val="24"/>
        </w:rPr>
        <w:t>和修改</w:t>
      </w:r>
      <w:bookmarkEnd w:id="111"/>
      <w:bookmarkEnd w:id="112"/>
      <w:bookmarkEnd w:id="113"/>
      <w:bookmarkEnd w:id="114"/>
    </w:p>
    <w:p w14:paraId="00D943A3" w14:textId="77777777" w:rsidR="00E56B07" w:rsidRDefault="001055AA">
      <w:pPr>
        <w:pStyle w:val="ae"/>
        <w:tabs>
          <w:tab w:val="left" w:pos="630"/>
        </w:tabs>
        <w:snapToGrid w:val="0"/>
        <w:spacing w:line="440" w:lineRule="exact"/>
        <w:ind w:firstLineChars="135" w:firstLine="283"/>
        <w:rPr>
          <w:rFonts w:hAnsi="宋体"/>
        </w:rPr>
      </w:pPr>
      <w:bookmarkStart w:id="115" w:name="_Toc144974514"/>
      <w:bookmarkStart w:id="116" w:name="_Toc447265233"/>
      <w:bookmarkStart w:id="117" w:name="_Toc246996934"/>
      <w:bookmarkStart w:id="118" w:name="_Toc447188683"/>
      <w:bookmarkStart w:id="119" w:name="_Toc152042322"/>
      <w:bookmarkStart w:id="120" w:name="_Toc152045546"/>
      <w:bookmarkStart w:id="121" w:name="_Toc246996191"/>
      <w:bookmarkStart w:id="122" w:name="_Toc296602436"/>
      <w:bookmarkStart w:id="123" w:name="_Toc247085705"/>
      <w:bookmarkStart w:id="124" w:name="_Toc447265519"/>
      <w:bookmarkStart w:id="125" w:name="_Toc179632564"/>
      <w:bookmarkStart w:id="126" w:name="_Toc107822492"/>
      <w:bookmarkStart w:id="127" w:name="_Toc227057895"/>
      <w:bookmarkStart w:id="128" w:name="_Toc226969289"/>
      <w:r>
        <w:rPr>
          <w:rFonts w:hAnsi="宋体" w:hint="eastAsia"/>
        </w:rPr>
        <w:t>2.4.1供应商对采购文件有疑问的，应当按照供应商须知前附表规定的时间和方式，要求采购人对采购文件进行澄清。</w:t>
      </w:r>
    </w:p>
    <w:p w14:paraId="2A048388" w14:textId="77777777" w:rsidR="00E56B07" w:rsidRDefault="001055AA">
      <w:pPr>
        <w:pStyle w:val="ae"/>
        <w:tabs>
          <w:tab w:val="left" w:pos="630"/>
        </w:tabs>
        <w:snapToGrid w:val="0"/>
        <w:spacing w:line="440" w:lineRule="exact"/>
        <w:ind w:firstLineChars="135" w:firstLine="283"/>
        <w:rPr>
          <w:rFonts w:hAnsi="宋体"/>
        </w:rPr>
      </w:pPr>
      <w:r>
        <w:rPr>
          <w:rFonts w:hAnsi="宋体"/>
        </w:rPr>
        <w:t>2.4.2</w:t>
      </w:r>
      <w:r>
        <w:rPr>
          <w:rFonts w:hAnsi="宋体" w:hint="eastAsia"/>
        </w:rPr>
        <w:t>采购人应当将澄清或者修改内容发给所有购买采购文件的供应商，但不指明问题的来源。</w:t>
      </w:r>
    </w:p>
    <w:p w14:paraId="0A36BE8B" w14:textId="77777777" w:rsidR="00E56B07" w:rsidRDefault="001055AA">
      <w:pPr>
        <w:pStyle w:val="ae"/>
        <w:tabs>
          <w:tab w:val="left" w:pos="630"/>
        </w:tabs>
        <w:snapToGrid w:val="0"/>
        <w:spacing w:line="440" w:lineRule="exact"/>
        <w:ind w:firstLineChars="135" w:firstLine="283"/>
        <w:rPr>
          <w:rFonts w:hAnsi="宋体"/>
        </w:rPr>
      </w:pPr>
      <w:r>
        <w:rPr>
          <w:rFonts w:hAnsi="宋体"/>
        </w:rPr>
        <w:lastRenderedPageBreak/>
        <w:t>2.4.3</w:t>
      </w:r>
      <w:r>
        <w:rPr>
          <w:rFonts w:hAnsi="宋体" w:hint="eastAsia"/>
        </w:rPr>
        <w:t>如澄清或者修改的内容可能影应答答文件编制的，应当在递交应答文件截止时间至少3日前发出，不足3日的，采购人应当相应顺延应答截止时间。</w:t>
      </w:r>
    </w:p>
    <w:p w14:paraId="71389A12"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2.4.4供应商收到澄清或者修改后，应当按照供应商须知前附表规定的时间和方式通知采购人，确认已收到该澄清或者修改。</w:t>
      </w:r>
    </w:p>
    <w:p w14:paraId="237B963F" w14:textId="77777777" w:rsidR="00E56B07" w:rsidRDefault="001055AA">
      <w:pPr>
        <w:pStyle w:val="ae"/>
        <w:tabs>
          <w:tab w:val="left" w:pos="630"/>
        </w:tabs>
        <w:snapToGrid w:val="0"/>
        <w:spacing w:line="440" w:lineRule="exact"/>
        <w:ind w:firstLineChars="135" w:firstLine="283"/>
        <w:rPr>
          <w:rFonts w:hAnsi="宋体"/>
        </w:rPr>
      </w:pPr>
      <w:r>
        <w:rPr>
          <w:rFonts w:hAnsi="宋体" w:hint="eastAsia"/>
        </w:rPr>
        <w:t>2.4.5所有关于采购文件的澄清和修改均作为采购文件的补充部分。当采购文件、采购文件的澄清或者修改等在同一内容的表述上不一致时，以最后发出的书面文件为准。</w:t>
      </w:r>
    </w:p>
    <w:p w14:paraId="573FA7C2"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129" w:name="_Toc113459583"/>
      <w:bookmarkEnd w:id="115"/>
      <w:bookmarkEnd w:id="116"/>
      <w:bookmarkEnd w:id="117"/>
      <w:bookmarkEnd w:id="118"/>
      <w:bookmarkEnd w:id="119"/>
      <w:bookmarkEnd w:id="120"/>
      <w:bookmarkEnd w:id="121"/>
      <w:bookmarkEnd w:id="122"/>
      <w:bookmarkEnd w:id="123"/>
      <w:bookmarkEnd w:id="124"/>
      <w:bookmarkEnd w:id="125"/>
      <w:r>
        <w:rPr>
          <w:rFonts w:ascii="宋体" w:hAnsi="宋体" w:hint="eastAsia"/>
          <w:sz w:val="28"/>
          <w:szCs w:val="28"/>
        </w:rPr>
        <w:t>应答文件</w:t>
      </w:r>
      <w:bookmarkEnd w:id="129"/>
    </w:p>
    <w:p w14:paraId="4013922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30" w:name="_Toc226969290"/>
      <w:bookmarkStart w:id="131" w:name="_Toc107822493"/>
      <w:bookmarkStart w:id="132" w:name="_Toc227057896"/>
      <w:bookmarkStart w:id="133" w:name="_Toc447188684"/>
      <w:bookmarkStart w:id="134" w:name="_Toc447265520"/>
      <w:bookmarkStart w:id="135" w:name="_Toc447265234"/>
      <w:bookmarkStart w:id="136" w:name="_Toc450489293"/>
      <w:bookmarkStart w:id="137" w:name="_Toc113459584"/>
      <w:bookmarkStart w:id="138" w:name="_Toc447265528"/>
      <w:bookmarkStart w:id="139" w:name="_Toc184635074"/>
      <w:bookmarkStart w:id="140" w:name="_Toc447265242"/>
      <w:bookmarkStart w:id="141" w:name="_Toc107822503"/>
      <w:bookmarkStart w:id="142" w:name="_Toc488655848"/>
      <w:bookmarkStart w:id="143" w:name="_Toc226969300"/>
      <w:bookmarkStart w:id="144" w:name="_Toc227057906"/>
      <w:bookmarkEnd w:id="24"/>
      <w:bookmarkEnd w:id="126"/>
      <w:bookmarkEnd w:id="127"/>
      <w:bookmarkEnd w:id="128"/>
      <w:r>
        <w:rPr>
          <w:rFonts w:ascii="宋体" w:hAnsi="宋体" w:hint="eastAsia"/>
          <w:sz w:val="24"/>
          <w:szCs w:val="24"/>
        </w:rPr>
        <w:t>3.1应答文件的</w:t>
      </w:r>
      <w:bookmarkEnd w:id="130"/>
      <w:bookmarkEnd w:id="131"/>
      <w:bookmarkEnd w:id="132"/>
      <w:r>
        <w:rPr>
          <w:rFonts w:ascii="宋体" w:hAnsi="宋体" w:hint="eastAsia"/>
          <w:sz w:val="24"/>
          <w:szCs w:val="24"/>
        </w:rPr>
        <w:t>组成</w:t>
      </w:r>
      <w:bookmarkEnd w:id="133"/>
      <w:bookmarkEnd w:id="134"/>
      <w:bookmarkEnd w:id="135"/>
      <w:bookmarkEnd w:id="136"/>
      <w:bookmarkEnd w:id="137"/>
    </w:p>
    <w:p w14:paraId="49DA7905"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供应商应当按照供应商须知前附表的要求制作并递交应答文件。应答文件组成见供应商须知前附表。</w:t>
      </w:r>
    </w:p>
    <w:p w14:paraId="5D619E04"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45" w:name="_Toc447188685"/>
      <w:bookmarkStart w:id="146" w:name="_Toc450489294"/>
      <w:bookmarkStart w:id="147" w:name="_Toc447265235"/>
      <w:bookmarkStart w:id="148" w:name="_Toc447265521"/>
      <w:bookmarkStart w:id="149" w:name="_Toc113459585"/>
      <w:r>
        <w:rPr>
          <w:rFonts w:ascii="宋体" w:hAnsi="宋体" w:hint="eastAsia"/>
          <w:sz w:val="24"/>
          <w:szCs w:val="24"/>
        </w:rPr>
        <w:t>3.2应答文件的编制</w:t>
      </w:r>
      <w:bookmarkEnd w:id="145"/>
      <w:bookmarkEnd w:id="146"/>
      <w:bookmarkEnd w:id="147"/>
      <w:bookmarkEnd w:id="148"/>
      <w:bookmarkEnd w:id="149"/>
    </w:p>
    <w:p w14:paraId="04F7DA3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3.2.1供应商应当按照采购文件的要求编制应答文件，应答文件应当对采购文件提出的实质性要求和条件作出应答。</w:t>
      </w:r>
    </w:p>
    <w:p w14:paraId="337A625E" w14:textId="77777777" w:rsidR="00E56B07" w:rsidRDefault="001055AA">
      <w:pPr>
        <w:pStyle w:val="ae"/>
        <w:tabs>
          <w:tab w:val="left" w:pos="630"/>
        </w:tabs>
        <w:snapToGrid w:val="0"/>
        <w:spacing w:line="440" w:lineRule="exact"/>
        <w:ind w:firstLineChars="202" w:firstLine="424"/>
        <w:rPr>
          <w:rFonts w:hAnsi="宋体"/>
        </w:rPr>
      </w:pPr>
      <w:r>
        <w:rPr>
          <w:rFonts w:hAnsi="宋体"/>
        </w:rPr>
        <w:t>3.2.2</w:t>
      </w:r>
      <w:r>
        <w:rPr>
          <w:rFonts w:hAnsi="宋体" w:hint="eastAsia"/>
        </w:rPr>
        <w:t>供应商应当认真阅读采购文件中所有的事项、格式、条款和技术规范等。供应商没有按照采购文件要求递交全部资料或者供应商没有对采购文件在各方面都作出实质性应答是供应商的风险，并可能导致其应答被否决。应答文件应答和编写的具体要求见供应商须知前附表。</w:t>
      </w:r>
    </w:p>
    <w:p w14:paraId="791C7E7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3.2.3供应商递交的应答文件以及供应商与采购人就有关应答的所有往来函电均应当使用中文。供应商递交的证明文件和文献可以使用另一种语言，但相应内容应当译成中文，在解释应答文件时以中文译本为准。</w:t>
      </w:r>
    </w:p>
    <w:p w14:paraId="552BD47F"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3.2.4应答文件应当使用不褪色的材料书写或者打印，并加盖单位公章或者由供应商的法定代表人或负责人或者其委托代理人签字。委托代理人签字的，应答文件应当附法定代表人签署的授权委托书。应答文件应当尽量避免涂改、行间插字或者删除。如果出现上述情况，改动之处应当加盖单位公章或者由供应商的法定代表人或负责人或者其委托代理人签字确认。盖章或者签字另有要求的，见供应商须知前附表。</w:t>
      </w:r>
    </w:p>
    <w:p w14:paraId="0D83FA5C"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50" w:name="_Toc447265522"/>
      <w:bookmarkStart w:id="151" w:name="_Toc447188686"/>
      <w:bookmarkStart w:id="152" w:name="_Toc450489295"/>
      <w:bookmarkStart w:id="153" w:name="_Toc447265236"/>
      <w:bookmarkStart w:id="154" w:name="_Toc226969292"/>
      <w:bookmarkStart w:id="155" w:name="_Toc227057898"/>
      <w:bookmarkStart w:id="156" w:name="_Toc107822495"/>
      <w:bookmarkStart w:id="157" w:name="_Toc113459586"/>
      <w:r>
        <w:rPr>
          <w:rFonts w:ascii="宋体" w:hAnsi="宋体" w:hint="eastAsia"/>
          <w:sz w:val="24"/>
          <w:szCs w:val="24"/>
        </w:rPr>
        <w:t>3.3应答报价</w:t>
      </w:r>
      <w:bookmarkEnd w:id="150"/>
      <w:bookmarkEnd w:id="151"/>
      <w:bookmarkEnd w:id="152"/>
      <w:bookmarkEnd w:id="153"/>
      <w:bookmarkEnd w:id="154"/>
      <w:bookmarkEnd w:id="155"/>
      <w:bookmarkEnd w:id="156"/>
      <w:bookmarkEnd w:id="157"/>
    </w:p>
    <w:p w14:paraId="1B285651"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3.3.1供应商应当根据采购文件要求进行报价，供应商应当报出符合采购文件要求的拟提供磋商货物的单价（如适用）和总价。</w:t>
      </w:r>
    </w:p>
    <w:p w14:paraId="7584326C" w14:textId="77777777" w:rsidR="00E56B07" w:rsidRDefault="001055AA">
      <w:pPr>
        <w:pStyle w:val="ae"/>
        <w:tabs>
          <w:tab w:val="left" w:pos="630"/>
        </w:tabs>
        <w:snapToGrid w:val="0"/>
        <w:spacing w:line="440" w:lineRule="exact"/>
        <w:ind w:firstLineChars="202" w:firstLine="424"/>
        <w:rPr>
          <w:rFonts w:hAnsi="宋体"/>
        </w:rPr>
      </w:pPr>
      <w:r>
        <w:rPr>
          <w:rFonts w:hAnsi="宋体"/>
        </w:rPr>
        <w:t>3.3.2</w:t>
      </w:r>
      <w:r>
        <w:rPr>
          <w:rFonts w:hAnsi="宋体" w:hint="eastAsia"/>
        </w:rPr>
        <w:t>应答货币：人民币。</w:t>
      </w:r>
    </w:p>
    <w:p w14:paraId="6B8F40A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3.3.3采购人设有最高应答限价的，供应商的应答报价不得超过最高应答限价，否则其应答将被否决。最高应答限价或者其计算方法见供应商须知前附表。</w:t>
      </w:r>
    </w:p>
    <w:p w14:paraId="71AF7A2A"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3.3.4采购人不接受供应商的任何低于成本报价的不正当竞争方式。</w:t>
      </w:r>
    </w:p>
    <w:p w14:paraId="73EE8C13"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lastRenderedPageBreak/>
        <w:t>3.3.5根据磋商要求，</w:t>
      </w:r>
      <w:r>
        <w:rPr>
          <w:rFonts w:hAnsi="宋体"/>
        </w:rPr>
        <w:t>磋商结束后，所有继续参加磋商的供应商应当</w:t>
      </w:r>
      <w:r>
        <w:rPr>
          <w:rFonts w:hAnsi="宋体" w:hint="eastAsia"/>
        </w:rPr>
        <w:t>按照</w:t>
      </w:r>
      <w:r>
        <w:rPr>
          <w:rFonts w:hAnsi="宋体"/>
        </w:rPr>
        <w:t>磋商小组</w:t>
      </w:r>
      <w:r>
        <w:rPr>
          <w:rFonts w:hAnsi="宋体" w:hint="eastAsia"/>
        </w:rPr>
        <w:t>的</w:t>
      </w:r>
      <w:r>
        <w:rPr>
          <w:rFonts w:hAnsi="宋体"/>
        </w:rPr>
        <w:t>要求在规定时间内提交最后报价</w:t>
      </w:r>
      <w:r>
        <w:rPr>
          <w:rFonts w:hAnsi="宋体" w:hint="eastAsia"/>
        </w:rPr>
        <w:t>。</w:t>
      </w:r>
    </w:p>
    <w:p w14:paraId="2180A79F"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3.3.6应答报价的具体要求见供应商须知前附表。</w:t>
      </w:r>
    </w:p>
    <w:p w14:paraId="5FAB35D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58" w:name="_Toc227057902"/>
      <w:bookmarkStart w:id="159" w:name="_Toc450489296"/>
      <w:bookmarkStart w:id="160" w:name="_Toc447265523"/>
      <w:bookmarkStart w:id="161" w:name="_Toc107822500"/>
      <w:bookmarkStart w:id="162" w:name="_Toc447188687"/>
      <w:bookmarkStart w:id="163" w:name="_Toc226969296"/>
      <w:bookmarkStart w:id="164" w:name="_Toc447265237"/>
      <w:bookmarkStart w:id="165" w:name="_Toc113459587"/>
      <w:bookmarkStart w:id="166" w:name="_Toc226969295"/>
      <w:bookmarkStart w:id="167" w:name="_Toc227057901"/>
      <w:bookmarkStart w:id="168" w:name="_Toc107822499"/>
      <w:r>
        <w:rPr>
          <w:rFonts w:ascii="宋体" w:hAnsi="宋体"/>
          <w:sz w:val="24"/>
          <w:szCs w:val="24"/>
        </w:rPr>
        <w:t>3.4</w:t>
      </w:r>
      <w:r>
        <w:rPr>
          <w:rFonts w:ascii="宋体" w:hAnsi="宋体" w:hint="eastAsia"/>
          <w:sz w:val="24"/>
          <w:szCs w:val="24"/>
        </w:rPr>
        <w:t>应答有效期</w:t>
      </w:r>
      <w:bookmarkEnd w:id="158"/>
      <w:bookmarkEnd w:id="159"/>
      <w:bookmarkEnd w:id="160"/>
      <w:bookmarkEnd w:id="161"/>
      <w:bookmarkEnd w:id="162"/>
      <w:bookmarkEnd w:id="163"/>
      <w:bookmarkEnd w:id="164"/>
      <w:bookmarkEnd w:id="165"/>
    </w:p>
    <w:p w14:paraId="463D19A0"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3.4.1应答有效期从递交应答文件截止日起计算。应答有效期的具体时间见供应商须知前附表。在此期间，供应商不得要求撤销或者修改其应答文件。应答有效期不满足采购文件要求的应答将被否决。</w:t>
      </w:r>
    </w:p>
    <w:p w14:paraId="310CE285" w14:textId="77777777" w:rsidR="00E56B07" w:rsidRDefault="001055AA">
      <w:pPr>
        <w:pStyle w:val="ae"/>
        <w:tabs>
          <w:tab w:val="left" w:pos="630"/>
        </w:tabs>
        <w:snapToGrid w:val="0"/>
        <w:spacing w:line="440" w:lineRule="exact"/>
        <w:ind w:firstLineChars="202" w:firstLine="424"/>
        <w:rPr>
          <w:rFonts w:hAnsi="宋体"/>
        </w:rPr>
      </w:pPr>
      <w:r>
        <w:rPr>
          <w:rFonts w:hAnsi="宋体"/>
        </w:rPr>
        <w:t>3.4.2</w:t>
      </w:r>
      <w:r>
        <w:rPr>
          <w:rFonts w:hAnsi="宋体" w:hint="eastAsia"/>
        </w:rPr>
        <w:t>在原定应答有效期满之前，如果出现特殊情况，采购人决定延长应答有效期的，应当以书面形式向供应商提出延长应答有效期的要求，供应商须以书面形式予以答复。供应商同意延长应答有效期的，不得修改其应答文件的实质性内容，但应当相应延长其应答保证金有效期；供应商拒绝延长应答有效期的，其应答失效，供应商有权收回其应答保证金。</w:t>
      </w:r>
    </w:p>
    <w:p w14:paraId="565AE886"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69" w:name="_Toc447188688"/>
      <w:bookmarkStart w:id="170" w:name="_Toc450489297"/>
      <w:bookmarkStart w:id="171" w:name="_Toc447265524"/>
      <w:bookmarkStart w:id="172" w:name="_Toc447265238"/>
      <w:bookmarkStart w:id="173" w:name="_Toc113459588"/>
      <w:r>
        <w:rPr>
          <w:rFonts w:ascii="宋体" w:hAnsi="宋体" w:hint="eastAsia"/>
          <w:sz w:val="24"/>
          <w:szCs w:val="24"/>
        </w:rPr>
        <w:t>3.5应答保证金</w:t>
      </w:r>
      <w:bookmarkEnd w:id="166"/>
      <w:bookmarkEnd w:id="167"/>
      <w:bookmarkEnd w:id="168"/>
      <w:bookmarkEnd w:id="169"/>
      <w:bookmarkEnd w:id="170"/>
      <w:bookmarkEnd w:id="171"/>
      <w:bookmarkEnd w:id="172"/>
      <w:bookmarkEnd w:id="173"/>
    </w:p>
    <w:p w14:paraId="78973F35"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3.5.1采购人要求供应商递交应答保证金的，供应商必须在递交应答文件的同时，按照供应商须知前附表的规定递交应答保证金。应答保证金一般不超过项目估算价的2%，最高不超过80万元，本磋商项目的应答保证金金额见供应商须知前附表。</w:t>
      </w:r>
    </w:p>
    <w:p w14:paraId="5D60CEFC"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3.5.2采购人可以规定应答保证金是以现金、支票、银行汇票、在中国注册的银行出具的银行保函等方式递交，应答保证金有效期应当与应答有效期一致。应答保证金具体递交的形式见供应商须知前附表。</w:t>
      </w:r>
    </w:p>
    <w:p w14:paraId="65F187C4"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3.5.3采购人最迟应当在书面合同签订后5日内向成交供应商和未成交的供应商退还应答保证金及银行同期存款利息。</w:t>
      </w:r>
    </w:p>
    <w:p w14:paraId="7DF24B75" w14:textId="77777777" w:rsidR="00E56B07" w:rsidRDefault="001055AA">
      <w:pPr>
        <w:pStyle w:val="ae"/>
        <w:tabs>
          <w:tab w:val="left" w:pos="630"/>
        </w:tabs>
        <w:snapToGrid w:val="0"/>
        <w:spacing w:line="440" w:lineRule="exact"/>
        <w:ind w:firstLineChars="202" w:firstLine="424"/>
        <w:rPr>
          <w:rFonts w:hAnsi="宋体"/>
        </w:rPr>
      </w:pPr>
      <w:r>
        <w:rPr>
          <w:rFonts w:hAnsi="宋体"/>
        </w:rPr>
        <w:t>3.5.4</w:t>
      </w:r>
      <w:r>
        <w:rPr>
          <w:rFonts w:hAnsi="宋体" w:hint="eastAsia"/>
        </w:rPr>
        <w:t>下列任何情况发生时，应答保证金可不予退还：</w:t>
      </w:r>
    </w:p>
    <w:p w14:paraId="5345BEDD" w14:textId="77777777" w:rsidR="00E56B07" w:rsidRDefault="001055AA">
      <w:pPr>
        <w:pStyle w:val="aff3"/>
        <w:tabs>
          <w:tab w:val="left" w:pos="630"/>
        </w:tabs>
        <w:spacing w:line="400" w:lineRule="exact"/>
        <w:ind w:left="424"/>
        <w:rPr>
          <w:rFonts w:ascii="宋体" w:hAnsi="宋体"/>
        </w:rPr>
      </w:pPr>
      <w:r>
        <w:rPr>
          <w:rFonts w:ascii="宋体" w:hAnsi="宋体" w:hint="eastAsia"/>
        </w:rPr>
        <w:t>（1）供应商在提交应答文件截止时间后撤回应答文件的；</w:t>
      </w:r>
    </w:p>
    <w:p w14:paraId="35B80BC3" w14:textId="77777777" w:rsidR="00E56B07" w:rsidRDefault="001055AA">
      <w:pPr>
        <w:pStyle w:val="aff3"/>
        <w:tabs>
          <w:tab w:val="left" w:pos="630"/>
        </w:tabs>
        <w:spacing w:line="400" w:lineRule="exact"/>
        <w:ind w:left="424"/>
        <w:rPr>
          <w:rFonts w:ascii="宋体" w:hAnsi="宋体"/>
        </w:rPr>
      </w:pPr>
      <w:r>
        <w:rPr>
          <w:rFonts w:ascii="宋体" w:hAnsi="宋体" w:hint="eastAsia"/>
        </w:rPr>
        <w:t>（2）供应商在应答文件中提供虚假材料的；</w:t>
      </w:r>
    </w:p>
    <w:p w14:paraId="70A80BC2" w14:textId="77777777" w:rsidR="00E56B07" w:rsidRDefault="001055AA">
      <w:pPr>
        <w:pStyle w:val="aff3"/>
        <w:tabs>
          <w:tab w:val="left" w:pos="630"/>
        </w:tabs>
        <w:spacing w:line="400" w:lineRule="exact"/>
        <w:ind w:left="424"/>
        <w:rPr>
          <w:rFonts w:ascii="宋体" w:hAnsi="宋体"/>
        </w:rPr>
      </w:pPr>
      <w:r>
        <w:rPr>
          <w:rFonts w:ascii="宋体" w:hAnsi="宋体" w:hint="eastAsia"/>
        </w:rPr>
        <w:t>（3）除因不可抗力或采购文件认可的情形以外，成交供应商不与采购人签订合同的；</w:t>
      </w:r>
    </w:p>
    <w:p w14:paraId="79D7FC19" w14:textId="77777777" w:rsidR="00E56B07" w:rsidRDefault="001055AA">
      <w:pPr>
        <w:pStyle w:val="aff3"/>
        <w:tabs>
          <w:tab w:val="left" w:pos="630"/>
        </w:tabs>
        <w:spacing w:line="400" w:lineRule="exact"/>
        <w:ind w:left="424"/>
        <w:rPr>
          <w:rFonts w:ascii="宋体" w:hAnsi="宋体"/>
        </w:rPr>
      </w:pPr>
      <w:r>
        <w:rPr>
          <w:rFonts w:ascii="宋体" w:hAnsi="宋体" w:hint="eastAsia"/>
        </w:rPr>
        <w:t>（4）供应商与其他供应商或者采购代理机构恶意串通的；</w:t>
      </w:r>
    </w:p>
    <w:p w14:paraId="6DEF3733" w14:textId="77777777" w:rsidR="00E56B07" w:rsidRDefault="001055AA">
      <w:pPr>
        <w:pStyle w:val="aff3"/>
        <w:tabs>
          <w:tab w:val="left" w:pos="630"/>
        </w:tabs>
        <w:spacing w:line="400" w:lineRule="exact"/>
        <w:ind w:left="424"/>
        <w:rPr>
          <w:rFonts w:ascii="宋体" w:hAnsi="宋体"/>
        </w:rPr>
      </w:pPr>
      <w:r>
        <w:rPr>
          <w:rFonts w:ascii="宋体" w:hAnsi="宋体" w:hint="eastAsia"/>
        </w:rPr>
        <w:t>（5）其他规定见供应商须知前附表。</w:t>
      </w:r>
    </w:p>
    <w:p w14:paraId="0D25A3EE"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3.5.5未递交应答保证金或者递交的应答保证金有瑕疵的应答将被否决。</w:t>
      </w:r>
    </w:p>
    <w:p w14:paraId="780E936F"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74" w:name="_Toc447265525"/>
      <w:bookmarkStart w:id="175" w:name="_Toc447265239"/>
      <w:bookmarkStart w:id="176" w:name="_Toc226969297"/>
      <w:bookmarkStart w:id="177" w:name="_Toc447188689"/>
      <w:bookmarkStart w:id="178" w:name="_Toc450489298"/>
      <w:bookmarkStart w:id="179" w:name="_Toc227057903"/>
      <w:bookmarkStart w:id="180" w:name="_Toc113459589"/>
      <w:bookmarkStart w:id="181" w:name="_Toc107822501"/>
      <w:r>
        <w:rPr>
          <w:rFonts w:ascii="宋体" w:hAnsi="宋体"/>
          <w:sz w:val="24"/>
          <w:szCs w:val="24"/>
        </w:rPr>
        <w:t>3.6</w:t>
      </w:r>
      <w:r>
        <w:rPr>
          <w:rFonts w:ascii="宋体" w:hAnsi="宋体" w:hint="eastAsia"/>
          <w:sz w:val="24"/>
          <w:szCs w:val="24"/>
        </w:rPr>
        <w:t>备选应答方案</w:t>
      </w:r>
      <w:bookmarkEnd w:id="174"/>
      <w:bookmarkEnd w:id="175"/>
      <w:bookmarkEnd w:id="176"/>
      <w:bookmarkEnd w:id="177"/>
      <w:bookmarkEnd w:id="178"/>
      <w:bookmarkEnd w:id="179"/>
      <w:bookmarkEnd w:id="180"/>
    </w:p>
    <w:p w14:paraId="623B0F7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3.6.1除供应商须知前附表另有规定外，供应商不得递交备选应答方案。</w:t>
      </w:r>
    </w:p>
    <w:p w14:paraId="0ECC67A7" w14:textId="77777777" w:rsidR="00E56B07" w:rsidRDefault="001055AA">
      <w:pPr>
        <w:pStyle w:val="ae"/>
        <w:tabs>
          <w:tab w:val="left" w:pos="630"/>
        </w:tabs>
        <w:snapToGrid w:val="0"/>
        <w:spacing w:line="440" w:lineRule="exact"/>
        <w:ind w:firstLineChars="202" w:firstLine="424"/>
        <w:rPr>
          <w:rFonts w:hAnsi="宋体"/>
        </w:rPr>
      </w:pPr>
      <w:r>
        <w:rPr>
          <w:rFonts w:hAnsi="宋体"/>
        </w:rPr>
        <w:t>3.6.2</w:t>
      </w:r>
      <w:r>
        <w:rPr>
          <w:rFonts w:hAnsi="宋体" w:hint="eastAsia"/>
        </w:rPr>
        <w:t>若采购人在采购文件中邀请供应商递交备选方案，则供应商除按照采购文件规定的基本方案编制和递交应答文件外，可以附加递交备选应答方案。</w:t>
      </w:r>
    </w:p>
    <w:p w14:paraId="52B11FF9" w14:textId="77777777" w:rsidR="00E56B07" w:rsidRDefault="001055AA">
      <w:pPr>
        <w:pStyle w:val="ae"/>
        <w:tabs>
          <w:tab w:val="left" w:pos="630"/>
        </w:tabs>
        <w:snapToGrid w:val="0"/>
        <w:spacing w:line="440" w:lineRule="exact"/>
        <w:ind w:firstLineChars="202" w:firstLine="424"/>
        <w:rPr>
          <w:rFonts w:hAnsi="宋体"/>
        </w:rPr>
      </w:pPr>
      <w:r>
        <w:rPr>
          <w:rFonts w:hAnsi="宋体"/>
        </w:rPr>
        <w:t>3.6.3</w:t>
      </w:r>
      <w:r>
        <w:rPr>
          <w:rFonts w:hAnsi="宋体" w:hint="eastAsia"/>
        </w:rPr>
        <w:t>备选应答方案应当说明其对基本方案的改进意见和带来的效益，并附必要的图纸、设计计算、</w:t>
      </w:r>
      <w:r>
        <w:rPr>
          <w:rFonts w:hAnsi="宋体" w:hint="eastAsia"/>
        </w:rPr>
        <w:lastRenderedPageBreak/>
        <w:t>技术要求及其它有关资料，在封面上应当注明“备选应答方案”字样。</w:t>
      </w:r>
    </w:p>
    <w:p w14:paraId="70247709"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3.6.4允许供应商递交备选应答方案的，只有符合采购文件要求且综合评分最高而被推荐为成交候选人的供应商所递交的备选应答方案，可予以考虑。磋商小组认为其备选应答方案优于其按照采购文件要求编制的应答方案的，采购人可以接受该备选应答方案。</w:t>
      </w:r>
    </w:p>
    <w:p w14:paraId="41F77D78"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82" w:name="_Toc226969298"/>
      <w:bookmarkStart w:id="183" w:name="_Toc227057904"/>
      <w:bookmarkStart w:id="184" w:name="_Toc447265526"/>
      <w:bookmarkStart w:id="185" w:name="_Toc447188690"/>
      <w:bookmarkStart w:id="186" w:name="_Toc450489299"/>
      <w:bookmarkStart w:id="187" w:name="_Toc447265240"/>
      <w:bookmarkStart w:id="188" w:name="_Toc113459590"/>
      <w:r>
        <w:rPr>
          <w:rFonts w:ascii="宋体" w:hAnsi="宋体" w:hint="eastAsia"/>
          <w:sz w:val="24"/>
          <w:szCs w:val="24"/>
        </w:rPr>
        <w:t>3.7应答文件的式样</w:t>
      </w:r>
      <w:bookmarkEnd w:id="181"/>
      <w:bookmarkEnd w:id="182"/>
      <w:bookmarkEnd w:id="183"/>
      <w:r>
        <w:rPr>
          <w:rFonts w:ascii="宋体" w:hAnsi="宋体" w:hint="eastAsia"/>
          <w:sz w:val="24"/>
          <w:szCs w:val="24"/>
        </w:rPr>
        <w:t>、密封和标记</w:t>
      </w:r>
      <w:bookmarkEnd w:id="184"/>
      <w:bookmarkEnd w:id="185"/>
      <w:bookmarkEnd w:id="186"/>
      <w:bookmarkEnd w:id="187"/>
      <w:bookmarkEnd w:id="188"/>
    </w:p>
    <w:p w14:paraId="4E953F55" w14:textId="77777777" w:rsidR="00E56B07" w:rsidRDefault="001055AA">
      <w:pPr>
        <w:pStyle w:val="ae"/>
        <w:tabs>
          <w:tab w:val="left" w:pos="630"/>
        </w:tabs>
        <w:snapToGrid w:val="0"/>
        <w:spacing w:line="440" w:lineRule="exact"/>
        <w:ind w:firstLineChars="202" w:firstLine="424"/>
        <w:rPr>
          <w:rFonts w:hAnsi="宋体"/>
        </w:rPr>
      </w:pPr>
      <w:r>
        <w:rPr>
          <w:rFonts w:hAnsi="宋体"/>
        </w:rPr>
        <w:t>3.7.1</w:t>
      </w:r>
      <w:r>
        <w:rPr>
          <w:rFonts w:hAnsi="宋体" w:hint="eastAsia"/>
        </w:rPr>
        <w:t>供应商应当编制一份应答文件“正本”和供应商须知前附表所述份数的“副本”和“电子版”，副本为正本复印件。应答文件正本和副本如有不一致之处，以正本为准；纸质版文件与电子版文件不一致时，以纸质版文件为准。</w:t>
      </w:r>
    </w:p>
    <w:p w14:paraId="4EAB787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3.7.2每份应答文件的正本、副本及电子版应当分别装订，并于封面上明确标明“正本”、“副本”和“电子版”字样。</w:t>
      </w:r>
    </w:p>
    <w:p w14:paraId="23387BB7"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3.7.3应答文件应当按照采购文件规定密封包装，并于封装封面上明确标明“正本”、“副本”和“电子版”字样。密封的所有粘接缝隙必须加盖单位公章或者由供应商的法定代表人或负责人或者其委托代理人签字。</w:t>
      </w:r>
    </w:p>
    <w:p w14:paraId="48EEEE33"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3.7.4外层包封应当写明采购人名称和地址、项目名称、项目编号、并注明开启时间以前不得开封。还应当写明供应商的名称与地址、邮政编码，以便应答出现逾期送达时能原封退回。</w:t>
      </w:r>
    </w:p>
    <w:p w14:paraId="113508C0"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3.7.5递交应答文件时，采购人应当对符合采购文件规定密封和标记的应答文件进行签收。</w:t>
      </w:r>
    </w:p>
    <w:p w14:paraId="3A9D68A5" w14:textId="77777777" w:rsidR="00E56B07" w:rsidRDefault="001055AA">
      <w:pPr>
        <w:pStyle w:val="ae"/>
        <w:tabs>
          <w:tab w:val="left" w:pos="630"/>
        </w:tabs>
        <w:snapToGrid w:val="0"/>
        <w:spacing w:line="440" w:lineRule="exact"/>
        <w:ind w:firstLineChars="202" w:firstLine="424"/>
        <w:rPr>
          <w:rFonts w:hAnsi="宋体"/>
        </w:rPr>
      </w:pPr>
      <w:r>
        <w:rPr>
          <w:rFonts w:hAnsi="宋体"/>
        </w:rPr>
        <w:t>3.7.6</w:t>
      </w:r>
      <w:r>
        <w:rPr>
          <w:rFonts w:hAnsi="宋体" w:hint="eastAsia"/>
        </w:rPr>
        <w:t>采购人对于应答文件密封、标记另有要求的，见供应商须知前附表。</w:t>
      </w:r>
    </w:p>
    <w:p w14:paraId="43C452F0"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189" w:name="_Toc477190297"/>
      <w:bookmarkStart w:id="190" w:name="_Toc477190296"/>
      <w:bookmarkStart w:id="191" w:name="_Toc113459591"/>
      <w:bookmarkEnd w:id="138"/>
      <w:bookmarkEnd w:id="139"/>
      <w:bookmarkEnd w:id="140"/>
      <w:bookmarkEnd w:id="189"/>
      <w:bookmarkEnd w:id="190"/>
      <w:r>
        <w:rPr>
          <w:rFonts w:ascii="宋体" w:hAnsi="宋体" w:hint="eastAsia"/>
          <w:sz w:val="28"/>
          <w:szCs w:val="28"/>
        </w:rPr>
        <w:t>应答</w:t>
      </w:r>
      <w:bookmarkEnd w:id="191"/>
    </w:p>
    <w:p w14:paraId="5DAEA896"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192" w:name="_Toc447188692"/>
      <w:bookmarkStart w:id="193" w:name="_Toc447265243"/>
      <w:bookmarkStart w:id="194" w:name="_Toc447265529"/>
      <w:bookmarkStart w:id="195" w:name="_Toc113459592"/>
      <w:r>
        <w:rPr>
          <w:rFonts w:ascii="宋体" w:hAnsi="宋体" w:hint="eastAsia"/>
          <w:sz w:val="24"/>
          <w:szCs w:val="24"/>
        </w:rPr>
        <w:t>4.1</w:t>
      </w:r>
      <w:bookmarkEnd w:id="141"/>
      <w:bookmarkEnd w:id="142"/>
      <w:r>
        <w:rPr>
          <w:rFonts w:ascii="宋体" w:hAnsi="宋体" w:hint="eastAsia"/>
          <w:sz w:val="24"/>
          <w:szCs w:val="24"/>
        </w:rPr>
        <w:t>应答文件的递交</w:t>
      </w:r>
      <w:bookmarkEnd w:id="143"/>
      <w:bookmarkEnd w:id="144"/>
      <w:bookmarkEnd w:id="192"/>
      <w:bookmarkEnd w:id="193"/>
      <w:bookmarkEnd w:id="194"/>
      <w:bookmarkEnd w:id="195"/>
    </w:p>
    <w:p w14:paraId="108675CF" w14:textId="77777777" w:rsidR="00E56B07" w:rsidRDefault="001055AA">
      <w:pPr>
        <w:pStyle w:val="ae"/>
        <w:tabs>
          <w:tab w:val="left" w:pos="630"/>
        </w:tabs>
        <w:snapToGrid w:val="0"/>
        <w:spacing w:line="440" w:lineRule="exact"/>
        <w:ind w:firstLineChars="202" w:firstLine="424"/>
        <w:rPr>
          <w:rFonts w:hAnsi="宋体"/>
        </w:rPr>
      </w:pPr>
      <w:bookmarkStart w:id="196" w:name="_Toc488655849"/>
      <w:bookmarkStart w:id="197" w:name="_Toc107822504"/>
      <w:bookmarkStart w:id="198" w:name="_Toc227057907"/>
      <w:bookmarkStart w:id="199" w:name="_Toc226969301"/>
      <w:bookmarkStart w:id="200" w:name="_Toc488655850"/>
      <w:bookmarkStart w:id="201" w:name="_Toc107822505"/>
      <w:bookmarkStart w:id="202" w:name="_Toc447188693"/>
      <w:bookmarkStart w:id="203" w:name="_Toc447265530"/>
      <w:bookmarkStart w:id="204" w:name="_Toc447265244"/>
      <w:r>
        <w:rPr>
          <w:rFonts w:hAnsi="宋体" w:hint="eastAsia"/>
        </w:rPr>
        <w:t>4.1.1应答文件递交截止时间：见供应商须知前附表。</w:t>
      </w:r>
    </w:p>
    <w:p w14:paraId="11624E95" w14:textId="77777777" w:rsidR="00E56B07" w:rsidRDefault="001055AA">
      <w:pPr>
        <w:pStyle w:val="ae"/>
        <w:tabs>
          <w:tab w:val="left" w:pos="630"/>
        </w:tabs>
        <w:snapToGrid w:val="0"/>
        <w:spacing w:line="440" w:lineRule="exact"/>
        <w:ind w:firstLineChars="202" w:firstLine="424"/>
        <w:rPr>
          <w:rFonts w:hAnsi="宋体"/>
        </w:rPr>
      </w:pPr>
      <w:r>
        <w:rPr>
          <w:rFonts w:hAnsi="宋体"/>
        </w:rPr>
        <w:t>4.1.2</w:t>
      </w:r>
      <w:r>
        <w:rPr>
          <w:rFonts w:hAnsi="宋体" w:hint="eastAsia"/>
        </w:rPr>
        <w:t>应答文件递交地点：见供应商须知前附表。</w:t>
      </w:r>
    </w:p>
    <w:p w14:paraId="036D6F71"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4.1.3采购人收到应答文件后，向供应商出具签收凭证。</w:t>
      </w:r>
    </w:p>
    <w:p w14:paraId="1858F634" w14:textId="77777777" w:rsidR="00E56B07" w:rsidRDefault="001055AA">
      <w:pPr>
        <w:pStyle w:val="ae"/>
        <w:tabs>
          <w:tab w:val="left" w:pos="630"/>
        </w:tabs>
        <w:snapToGrid w:val="0"/>
        <w:spacing w:line="440" w:lineRule="exact"/>
        <w:ind w:firstLineChars="202" w:firstLine="424"/>
        <w:rPr>
          <w:rFonts w:hAnsi="宋体"/>
        </w:rPr>
      </w:pPr>
      <w:r>
        <w:rPr>
          <w:rFonts w:hAnsi="宋体"/>
        </w:rPr>
        <w:t>4.1.4</w:t>
      </w:r>
      <w:r>
        <w:rPr>
          <w:rFonts w:hAnsi="宋体" w:hint="eastAsia"/>
        </w:rPr>
        <w:t>除供应商须知前附表另有规定外，供应商所递交的应答文件不予退还。</w:t>
      </w:r>
    </w:p>
    <w:p w14:paraId="27E9EC8D"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4.1.5出现以下情形时，采购人/采购代理机构不予接收应答文件：</w:t>
      </w:r>
    </w:p>
    <w:p w14:paraId="5424B7E3" w14:textId="77777777" w:rsidR="00E56B07" w:rsidRDefault="001055AA">
      <w:pPr>
        <w:pStyle w:val="aff3"/>
        <w:numPr>
          <w:ilvl w:val="0"/>
          <w:numId w:val="10"/>
        </w:numPr>
        <w:tabs>
          <w:tab w:val="left" w:pos="993"/>
        </w:tabs>
        <w:spacing w:line="400" w:lineRule="exact"/>
        <w:ind w:left="0" w:firstLineChars="202" w:firstLine="424"/>
        <w:rPr>
          <w:rFonts w:ascii="宋体" w:hAnsi="宋体"/>
        </w:rPr>
      </w:pPr>
      <w:r>
        <w:rPr>
          <w:rFonts w:ascii="宋体" w:hAnsi="宋体" w:hint="eastAsia"/>
        </w:rPr>
        <w:t>逾期送达或者未送达指定地点的；</w:t>
      </w:r>
    </w:p>
    <w:p w14:paraId="1FAF5110" w14:textId="77777777" w:rsidR="00E56B07" w:rsidRDefault="001055AA">
      <w:pPr>
        <w:pStyle w:val="aff3"/>
        <w:numPr>
          <w:ilvl w:val="0"/>
          <w:numId w:val="10"/>
        </w:numPr>
        <w:tabs>
          <w:tab w:val="left" w:pos="993"/>
        </w:tabs>
        <w:spacing w:line="400" w:lineRule="exact"/>
        <w:ind w:left="0" w:firstLineChars="202" w:firstLine="424"/>
        <w:rPr>
          <w:rFonts w:ascii="宋体" w:hAnsi="宋体"/>
        </w:rPr>
      </w:pPr>
      <w:r>
        <w:rPr>
          <w:rFonts w:ascii="宋体" w:hAnsi="宋体" w:hint="eastAsia"/>
        </w:rPr>
        <w:t>未按照采购文件要求密封的；</w:t>
      </w:r>
    </w:p>
    <w:p w14:paraId="23C5A53C" w14:textId="77777777" w:rsidR="00E56B07" w:rsidRDefault="001055AA">
      <w:pPr>
        <w:pStyle w:val="aff3"/>
        <w:numPr>
          <w:ilvl w:val="0"/>
          <w:numId w:val="10"/>
        </w:numPr>
        <w:tabs>
          <w:tab w:val="left" w:pos="993"/>
        </w:tabs>
        <w:spacing w:line="400" w:lineRule="exact"/>
        <w:ind w:left="0" w:firstLineChars="202" w:firstLine="424"/>
        <w:rPr>
          <w:rFonts w:ascii="宋体" w:hAnsi="宋体"/>
        </w:rPr>
      </w:pPr>
      <w:r>
        <w:rPr>
          <w:rFonts w:ascii="宋体" w:hAnsi="宋体" w:hint="eastAsia"/>
        </w:rPr>
        <w:t>未通过资格预审的申请人递交的；</w:t>
      </w:r>
    </w:p>
    <w:p w14:paraId="7060C124" w14:textId="77777777" w:rsidR="00E56B07" w:rsidRDefault="001055AA">
      <w:pPr>
        <w:pStyle w:val="aff3"/>
        <w:numPr>
          <w:ilvl w:val="0"/>
          <w:numId w:val="10"/>
        </w:numPr>
        <w:tabs>
          <w:tab w:val="left" w:pos="993"/>
        </w:tabs>
        <w:spacing w:line="400" w:lineRule="exact"/>
        <w:ind w:left="0" w:firstLineChars="202" w:firstLine="424"/>
        <w:rPr>
          <w:rFonts w:ascii="宋体" w:hAnsi="宋体"/>
        </w:rPr>
      </w:pPr>
      <w:r>
        <w:rPr>
          <w:rFonts w:ascii="宋体" w:hAnsi="宋体" w:hint="eastAsia"/>
        </w:rPr>
        <w:t>未按照第一章“竞争性磋商公告”或者“磋商邀请书”要求获得本项目采购文件的。</w:t>
      </w:r>
    </w:p>
    <w:p w14:paraId="4ADE73D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4.1.6递交应答文件的供应商不足三家的，具体处理原则见供应商须知前附表。</w:t>
      </w:r>
    </w:p>
    <w:p w14:paraId="530E0EF0"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05" w:name="_Toc113459593"/>
      <w:bookmarkEnd w:id="196"/>
      <w:bookmarkEnd w:id="197"/>
      <w:r>
        <w:rPr>
          <w:rFonts w:ascii="宋体" w:hAnsi="宋体"/>
          <w:sz w:val="24"/>
          <w:szCs w:val="24"/>
        </w:rPr>
        <w:t>4.2</w:t>
      </w:r>
      <w:r>
        <w:rPr>
          <w:rFonts w:ascii="宋体" w:hAnsi="宋体" w:hint="eastAsia"/>
          <w:sz w:val="24"/>
          <w:szCs w:val="24"/>
        </w:rPr>
        <w:t>应答文件的修改、撤回</w:t>
      </w:r>
      <w:bookmarkEnd w:id="198"/>
      <w:bookmarkEnd w:id="199"/>
      <w:bookmarkEnd w:id="200"/>
      <w:bookmarkEnd w:id="201"/>
      <w:r>
        <w:rPr>
          <w:rFonts w:ascii="宋体" w:hAnsi="宋体" w:hint="eastAsia"/>
          <w:sz w:val="24"/>
          <w:szCs w:val="24"/>
        </w:rPr>
        <w:t>和撤销</w:t>
      </w:r>
      <w:bookmarkEnd w:id="202"/>
      <w:bookmarkEnd w:id="203"/>
      <w:bookmarkEnd w:id="204"/>
      <w:bookmarkEnd w:id="205"/>
    </w:p>
    <w:p w14:paraId="5D5FEA3F" w14:textId="77777777" w:rsidR="00E56B07" w:rsidRDefault="001055AA">
      <w:pPr>
        <w:pStyle w:val="ae"/>
        <w:tabs>
          <w:tab w:val="left" w:pos="630"/>
        </w:tabs>
        <w:snapToGrid w:val="0"/>
        <w:spacing w:line="440" w:lineRule="exact"/>
        <w:ind w:firstLineChars="202" w:firstLine="424"/>
        <w:rPr>
          <w:rFonts w:hAnsi="宋体"/>
        </w:rPr>
      </w:pPr>
      <w:bookmarkStart w:id="206" w:name="_Toc179632577"/>
      <w:bookmarkStart w:id="207" w:name="_Toc447265245"/>
      <w:bookmarkStart w:id="208" w:name="_Toc144974527"/>
      <w:bookmarkStart w:id="209" w:name="_Toc447188694"/>
      <w:bookmarkStart w:id="210" w:name="_Toc247085717"/>
      <w:bookmarkStart w:id="211" w:name="_Toc152045559"/>
      <w:bookmarkStart w:id="212" w:name="_Toc447265531"/>
      <w:bookmarkStart w:id="213" w:name="_Toc246996946"/>
      <w:bookmarkStart w:id="214" w:name="_Toc246996203"/>
      <w:bookmarkStart w:id="215" w:name="_Toc152042335"/>
      <w:bookmarkStart w:id="216" w:name="_Toc296602447"/>
      <w:bookmarkStart w:id="217" w:name="_Toc227057908"/>
      <w:bookmarkStart w:id="218" w:name="_Toc226969302"/>
      <w:bookmarkStart w:id="219" w:name="_Toc107822506"/>
      <w:bookmarkStart w:id="220" w:name="_Toc488655852"/>
      <w:r>
        <w:rPr>
          <w:rFonts w:hAnsi="宋体"/>
        </w:rPr>
        <w:lastRenderedPageBreak/>
        <w:t>4.2.1</w:t>
      </w:r>
      <w:r>
        <w:rPr>
          <w:rFonts w:hAnsi="宋体" w:hint="eastAsia"/>
        </w:rPr>
        <w:t>在规定的应答截止时间前，供应商可以修改或者撤回已递交的应答文件。</w:t>
      </w:r>
    </w:p>
    <w:p w14:paraId="43AA63A7" w14:textId="77777777" w:rsidR="00E56B07" w:rsidRDefault="001055AA">
      <w:pPr>
        <w:pStyle w:val="ae"/>
        <w:tabs>
          <w:tab w:val="left" w:pos="630"/>
        </w:tabs>
        <w:snapToGrid w:val="0"/>
        <w:spacing w:line="440" w:lineRule="exact"/>
        <w:ind w:firstLineChars="202" w:firstLine="424"/>
        <w:rPr>
          <w:rFonts w:hAnsi="宋体"/>
        </w:rPr>
      </w:pPr>
      <w:r>
        <w:rPr>
          <w:rFonts w:hAnsi="宋体"/>
        </w:rPr>
        <w:t>4.2.2</w:t>
      </w:r>
      <w:r>
        <w:rPr>
          <w:rFonts w:hAnsi="宋体" w:hint="eastAsia"/>
        </w:rPr>
        <w:t>供应商修改后的应答文件，应当在规定的应答截止时间前按照采购文件的规定编制、密封、标记、递交。</w:t>
      </w:r>
    </w:p>
    <w:p w14:paraId="7ABDE5AA" w14:textId="77777777" w:rsidR="00E56B07" w:rsidRDefault="001055AA">
      <w:pPr>
        <w:pStyle w:val="ae"/>
        <w:tabs>
          <w:tab w:val="left" w:pos="630"/>
        </w:tabs>
        <w:snapToGrid w:val="0"/>
        <w:spacing w:line="440" w:lineRule="exact"/>
        <w:ind w:firstLineChars="202" w:firstLine="424"/>
        <w:rPr>
          <w:rFonts w:hAnsi="宋体"/>
        </w:rPr>
      </w:pPr>
      <w:r>
        <w:rPr>
          <w:rFonts w:hAnsi="宋体"/>
        </w:rPr>
        <w:t>4.2.3</w:t>
      </w:r>
      <w:r>
        <w:rPr>
          <w:rFonts w:hAnsi="宋体" w:hint="eastAsia"/>
        </w:rPr>
        <w:t>供应商撤回已递交的应答文件，应当书面通知采购人。采购人已收取应答保证金的，应当自收到供应商书面撤回通知之日起5日内退还。</w:t>
      </w:r>
    </w:p>
    <w:p w14:paraId="6220AF74"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221" w:name="_Toc113459594"/>
      <w:bookmarkEnd w:id="206"/>
      <w:bookmarkEnd w:id="207"/>
      <w:bookmarkEnd w:id="208"/>
      <w:bookmarkEnd w:id="209"/>
      <w:bookmarkEnd w:id="210"/>
      <w:bookmarkEnd w:id="211"/>
      <w:bookmarkEnd w:id="212"/>
      <w:bookmarkEnd w:id="213"/>
      <w:bookmarkEnd w:id="214"/>
      <w:bookmarkEnd w:id="215"/>
      <w:bookmarkEnd w:id="216"/>
      <w:r>
        <w:rPr>
          <w:rFonts w:ascii="宋体" w:hAnsi="宋体" w:hint="eastAsia"/>
          <w:sz w:val="28"/>
          <w:szCs w:val="28"/>
        </w:rPr>
        <w:t>磋商</w:t>
      </w:r>
      <w:bookmarkEnd w:id="221"/>
    </w:p>
    <w:p w14:paraId="1AF7E95B"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22" w:name="_Toc447265532"/>
      <w:bookmarkStart w:id="223" w:name="_Toc447188695"/>
      <w:bookmarkStart w:id="224" w:name="_Toc447265246"/>
      <w:bookmarkStart w:id="225" w:name="_Toc113459595"/>
      <w:r>
        <w:rPr>
          <w:rFonts w:ascii="宋体" w:hAnsi="宋体" w:hint="eastAsia"/>
          <w:sz w:val="24"/>
          <w:szCs w:val="24"/>
        </w:rPr>
        <w:t>5.1</w:t>
      </w:r>
      <w:bookmarkEnd w:id="217"/>
      <w:bookmarkEnd w:id="218"/>
      <w:bookmarkEnd w:id="219"/>
      <w:bookmarkEnd w:id="220"/>
      <w:r>
        <w:rPr>
          <w:rFonts w:ascii="宋体" w:hAnsi="宋体" w:hint="eastAsia"/>
          <w:sz w:val="24"/>
          <w:szCs w:val="24"/>
        </w:rPr>
        <w:t>开启时间和地点</w:t>
      </w:r>
      <w:bookmarkEnd w:id="222"/>
      <w:bookmarkEnd w:id="223"/>
      <w:bookmarkEnd w:id="224"/>
      <w:bookmarkEnd w:id="225"/>
    </w:p>
    <w:p w14:paraId="33C01755" w14:textId="77777777" w:rsidR="00E56B07" w:rsidRDefault="001055AA">
      <w:pPr>
        <w:pStyle w:val="ae"/>
        <w:tabs>
          <w:tab w:val="left" w:pos="630"/>
        </w:tabs>
        <w:snapToGrid w:val="0"/>
        <w:spacing w:line="440" w:lineRule="exact"/>
        <w:ind w:firstLineChars="200" w:firstLine="420"/>
        <w:rPr>
          <w:rFonts w:hAnsi="宋体"/>
        </w:rPr>
      </w:pPr>
      <w:r>
        <w:rPr>
          <w:rFonts w:hAnsi="宋体" w:hint="eastAsia"/>
        </w:rPr>
        <w:t>采购人将按照供应商须知前附表规定的时间和地点开启，参加磋商的供应商代表应当签名报到，以证明其出席。</w:t>
      </w:r>
    </w:p>
    <w:p w14:paraId="6B4BF876"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26" w:name="_Toc447265533"/>
      <w:bookmarkStart w:id="227" w:name="_Toc447265247"/>
      <w:bookmarkStart w:id="228" w:name="_Toc447188696"/>
      <w:bookmarkStart w:id="229" w:name="_Toc113459596"/>
      <w:r>
        <w:rPr>
          <w:rFonts w:ascii="宋体" w:hAnsi="宋体" w:hint="eastAsia"/>
          <w:sz w:val="24"/>
          <w:szCs w:val="24"/>
        </w:rPr>
        <w:t>5.2磋商程序</w:t>
      </w:r>
      <w:bookmarkEnd w:id="226"/>
      <w:bookmarkEnd w:id="227"/>
      <w:bookmarkEnd w:id="228"/>
      <w:bookmarkEnd w:id="229"/>
    </w:p>
    <w:p w14:paraId="5C87A5E0" w14:textId="77777777" w:rsidR="00E56B07" w:rsidRDefault="001055AA">
      <w:pPr>
        <w:pStyle w:val="ae"/>
        <w:tabs>
          <w:tab w:val="left" w:pos="630"/>
        </w:tabs>
        <w:snapToGrid w:val="0"/>
        <w:spacing w:line="440" w:lineRule="exact"/>
        <w:ind w:firstLineChars="200" w:firstLine="420"/>
        <w:rPr>
          <w:rFonts w:asciiTheme="minorEastAsia" w:eastAsiaTheme="minorEastAsia" w:hAnsiTheme="minorEastAsia"/>
          <w:szCs w:val="21"/>
        </w:rPr>
      </w:pPr>
      <w:bookmarkStart w:id="230" w:name="_Toc296602451"/>
      <w:bookmarkStart w:id="231" w:name="_Toc447265536"/>
      <w:bookmarkStart w:id="232" w:name="_Toc152042338"/>
      <w:bookmarkStart w:id="233" w:name="_Toc246996206"/>
      <w:bookmarkStart w:id="234" w:name="_Toc247085720"/>
      <w:bookmarkStart w:id="235" w:name="_Toc152045562"/>
      <w:bookmarkStart w:id="236" w:name="_Toc447265250"/>
      <w:bookmarkStart w:id="237" w:name="_Toc179632580"/>
      <w:bookmarkStart w:id="238" w:name="_Toc144974530"/>
      <w:bookmarkStart w:id="239" w:name="_Toc447188699"/>
      <w:bookmarkStart w:id="240" w:name="_Toc246996949"/>
      <w:bookmarkStart w:id="241" w:name="_Toc107822507"/>
      <w:bookmarkStart w:id="242" w:name="_Toc226969303"/>
      <w:bookmarkStart w:id="243" w:name="_Toc227057909"/>
      <w:r>
        <w:rPr>
          <w:rFonts w:asciiTheme="minorEastAsia" w:eastAsiaTheme="minorEastAsia" w:hAnsiTheme="minorEastAsia" w:hint="eastAsia"/>
          <w:szCs w:val="21"/>
        </w:rPr>
        <w:t>5.2.1接收应答文件</w:t>
      </w:r>
    </w:p>
    <w:p w14:paraId="5AF36880" w14:textId="77777777" w:rsidR="00E56B07" w:rsidRDefault="001055AA">
      <w:pPr>
        <w:pStyle w:val="ae"/>
        <w:snapToGrid w:val="0"/>
        <w:spacing w:line="44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5.2.1.1采购</w:t>
      </w:r>
      <w:r>
        <w:rPr>
          <w:rFonts w:asciiTheme="minorEastAsia" w:eastAsiaTheme="minorEastAsia" w:hAnsiTheme="minorEastAsia"/>
          <w:szCs w:val="21"/>
        </w:rPr>
        <w:t>代理机构按照采购文件规定的时间、地点</w:t>
      </w:r>
      <w:r>
        <w:rPr>
          <w:rFonts w:asciiTheme="minorEastAsia" w:eastAsiaTheme="minorEastAsia" w:hAnsiTheme="minorEastAsia" w:hint="eastAsia"/>
          <w:szCs w:val="21"/>
        </w:rPr>
        <w:t>接收应答文件。</w:t>
      </w:r>
    </w:p>
    <w:p w14:paraId="46FCE671" w14:textId="77777777" w:rsidR="00E56B07" w:rsidRDefault="001055AA">
      <w:pPr>
        <w:snapToGrid w:val="0"/>
        <w:spacing w:line="44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5.2.1.2供应商应在采购文件规定的应答文件递交截止时间前提交应答文件。逾期送达的或者未送达指定地点的应答文件，采购</w:t>
      </w:r>
      <w:r>
        <w:rPr>
          <w:rFonts w:asciiTheme="minorEastAsia" w:eastAsiaTheme="minorEastAsia" w:hAnsiTheme="minorEastAsia"/>
          <w:szCs w:val="21"/>
        </w:rPr>
        <w:t>代理机构</w:t>
      </w:r>
      <w:r>
        <w:rPr>
          <w:rFonts w:asciiTheme="minorEastAsia" w:eastAsiaTheme="minorEastAsia" w:hAnsiTheme="minorEastAsia" w:hint="eastAsia"/>
          <w:szCs w:val="21"/>
        </w:rPr>
        <w:t>将不予接收。未按规定获取采购文件的应答文件将不予接收。</w:t>
      </w:r>
    </w:p>
    <w:p w14:paraId="6F216520" w14:textId="77777777" w:rsidR="00E56B07" w:rsidRDefault="001055AA">
      <w:pPr>
        <w:snapToGrid w:val="0"/>
        <w:spacing w:line="44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5.2.1.3</w:t>
      </w:r>
      <w:r>
        <w:rPr>
          <w:rFonts w:asciiTheme="minorEastAsia" w:eastAsiaTheme="minorEastAsia" w:hAnsiTheme="minorEastAsia"/>
          <w:szCs w:val="21"/>
        </w:rPr>
        <w:t>核验各授权供应商代表身份。</w:t>
      </w:r>
    </w:p>
    <w:p w14:paraId="6F3161ED" w14:textId="77777777" w:rsidR="00E56B07" w:rsidRDefault="001055AA">
      <w:pPr>
        <w:pStyle w:val="ae"/>
        <w:snapToGrid w:val="0"/>
        <w:spacing w:line="44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5.2.1.4</w:t>
      </w:r>
      <w:r>
        <w:rPr>
          <w:rFonts w:asciiTheme="minorEastAsia" w:eastAsiaTheme="minorEastAsia" w:hAnsiTheme="minorEastAsia" w:hint="eastAsia"/>
          <w:szCs w:val="21"/>
        </w:rPr>
        <w:t>应答文件递交截止</w:t>
      </w:r>
      <w:r>
        <w:rPr>
          <w:rFonts w:asciiTheme="minorEastAsia" w:eastAsiaTheme="minorEastAsia" w:hAnsiTheme="minorEastAsia" w:hint="eastAsia"/>
          <w:bCs/>
          <w:szCs w:val="21"/>
        </w:rPr>
        <w:t>时间后参加磋商的供应商不足三家的，除采购人文件另有规定外，应当终止本项目磋商并作失败处理。</w:t>
      </w:r>
    </w:p>
    <w:p w14:paraId="5486B11D" w14:textId="77777777" w:rsidR="00E56B07" w:rsidRDefault="001055AA">
      <w:pPr>
        <w:pStyle w:val="ae"/>
        <w:snapToGrid w:val="0"/>
        <w:spacing w:line="44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5.2.2</w:t>
      </w:r>
      <w:r>
        <w:rPr>
          <w:rFonts w:asciiTheme="minorEastAsia" w:eastAsiaTheme="minorEastAsia" w:hAnsiTheme="minorEastAsia" w:hint="eastAsia"/>
          <w:b/>
          <w:szCs w:val="21"/>
        </w:rPr>
        <w:t>磋商</w:t>
      </w:r>
      <w:r>
        <w:rPr>
          <w:rFonts w:asciiTheme="minorEastAsia" w:eastAsiaTheme="minorEastAsia" w:hAnsiTheme="minorEastAsia"/>
          <w:b/>
          <w:szCs w:val="21"/>
        </w:rPr>
        <w:t>程序</w:t>
      </w:r>
    </w:p>
    <w:p w14:paraId="4E4594A7"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5.2.2.1</w:t>
      </w:r>
      <w:r>
        <w:rPr>
          <w:rFonts w:asciiTheme="minorEastAsia" w:eastAsiaTheme="minorEastAsia" w:hAnsiTheme="minorEastAsia"/>
          <w:szCs w:val="21"/>
        </w:rPr>
        <w:t>在评审专家中推选</w:t>
      </w:r>
      <w:r>
        <w:rPr>
          <w:rFonts w:asciiTheme="minorEastAsia" w:eastAsiaTheme="minorEastAsia" w:hAnsiTheme="minorEastAsia" w:hint="eastAsia"/>
          <w:szCs w:val="21"/>
        </w:rPr>
        <w:t>磋商小组</w:t>
      </w:r>
      <w:r>
        <w:rPr>
          <w:rFonts w:asciiTheme="minorEastAsia" w:eastAsiaTheme="minorEastAsia" w:hAnsiTheme="minorEastAsia"/>
          <w:szCs w:val="21"/>
        </w:rPr>
        <w:t>组长。</w:t>
      </w:r>
      <w:r>
        <w:rPr>
          <w:rFonts w:asciiTheme="minorEastAsia" w:eastAsiaTheme="minorEastAsia" w:hAnsiTheme="minorEastAsia" w:hint="eastAsia"/>
          <w:szCs w:val="21"/>
        </w:rPr>
        <w:t>磋商小组由3人以上的单数组成。</w:t>
      </w:r>
    </w:p>
    <w:p w14:paraId="5E64B2D1"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5.2.2.2</w:t>
      </w:r>
      <w:r>
        <w:rPr>
          <w:rFonts w:asciiTheme="minorEastAsia" w:eastAsiaTheme="minorEastAsia" w:hAnsiTheme="minorEastAsia" w:hint="eastAsia"/>
          <w:szCs w:val="21"/>
        </w:rPr>
        <w:t>磋商小组</w:t>
      </w:r>
      <w:r>
        <w:rPr>
          <w:rFonts w:asciiTheme="minorEastAsia" w:eastAsiaTheme="minorEastAsia" w:hAnsiTheme="minorEastAsia"/>
          <w:szCs w:val="21"/>
        </w:rPr>
        <w:t>组长召集成员认真阅读</w:t>
      </w:r>
      <w:r>
        <w:rPr>
          <w:rFonts w:asciiTheme="minorEastAsia" w:eastAsiaTheme="minorEastAsia" w:hAnsiTheme="minorEastAsia" w:hint="eastAsia"/>
          <w:szCs w:val="21"/>
        </w:rPr>
        <w:t>采购</w:t>
      </w:r>
      <w:r>
        <w:rPr>
          <w:rFonts w:asciiTheme="minorEastAsia" w:eastAsiaTheme="minorEastAsia" w:hAnsiTheme="minorEastAsia"/>
          <w:szCs w:val="21"/>
        </w:rPr>
        <w:t>文件以及相关补充、质疑、答复文件、项目书面说明等材料，熟悉采购项目的基本概况，采购项目的质量要求、数量、主要技术标准或服务需求，采购合同主要条款，</w:t>
      </w:r>
      <w:r>
        <w:rPr>
          <w:rFonts w:asciiTheme="minorEastAsia" w:eastAsiaTheme="minorEastAsia" w:hAnsiTheme="minorEastAsia" w:hint="eastAsia"/>
          <w:szCs w:val="21"/>
        </w:rPr>
        <w:t>应答文件</w:t>
      </w:r>
      <w:r>
        <w:rPr>
          <w:rFonts w:asciiTheme="minorEastAsia" w:eastAsiaTheme="minorEastAsia" w:hAnsiTheme="minorEastAsia"/>
          <w:szCs w:val="21"/>
        </w:rPr>
        <w:t>无效情形。</w:t>
      </w:r>
    </w:p>
    <w:p w14:paraId="582CE832"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5.2.2.3充分了解项目情况后，</w:t>
      </w:r>
      <w:r>
        <w:rPr>
          <w:rFonts w:asciiTheme="minorEastAsia" w:eastAsiaTheme="minorEastAsia" w:hAnsiTheme="minorEastAsia"/>
          <w:szCs w:val="21"/>
        </w:rPr>
        <w:t>磋商小组所有成员集中与单一供应商分别进行磋商，并给予所有参加磋商的供应商平等的磋商机会。</w:t>
      </w:r>
    </w:p>
    <w:p w14:paraId="4DD4B20F"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5.2.2.4</w:t>
      </w:r>
      <w:r>
        <w:rPr>
          <w:rFonts w:asciiTheme="minorEastAsia" w:eastAsiaTheme="minorEastAsia" w:hAnsiTheme="minorEastAsia"/>
          <w:szCs w:val="21"/>
        </w:rPr>
        <w:t>磋商小组</w:t>
      </w:r>
      <w:r>
        <w:rPr>
          <w:rFonts w:asciiTheme="minorEastAsia" w:eastAsiaTheme="minorEastAsia" w:hAnsiTheme="minorEastAsia" w:hint="eastAsia"/>
          <w:szCs w:val="21"/>
        </w:rPr>
        <w:t>可以</w:t>
      </w:r>
      <w:r>
        <w:rPr>
          <w:rFonts w:asciiTheme="minorEastAsia" w:eastAsiaTheme="minorEastAsia" w:hAnsiTheme="minorEastAsia"/>
          <w:szCs w:val="21"/>
        </w:rPr>
        <w:t>根据与供应商磋商情况</w:t>
      </w:r>
      <w:r>
        <w:rPr>
          <w:rFonts w:asciiTheme="minorEastAsia" w:eastAsiaTheme="minorEastAsia" w:hAnsiTheme="minorEastAsia" w:hint="eastAsia"/>
          <w:szCs w:val="21"/>
        </w:rPr>
        <w:t>对</w:t>
      </w:r>
      <w:r>
        <w:rPr>
          <w:rFonts w:asciiTheme="minorEastAsia" w:eastAsiaTheme="minorEastAsia" w:hAnsiTheme="minorEastAsia"/>
          <w:szCs w:val="21"/>
        </w:rPr>
        <w:t>采购需求中的技术、服务要求以及合同</w:t>
      </w:r>
      <w:r>
        <w:rPr>
          <w:rFonts w:asciiTheme="minorEastAsia" w:eastAsiaTheme="minorEastAsia" w:hAnsiTheme="minorEastAsia" w:hint="eastAsia"/>
          <w:szCs w:val="21"/>
        </w:rPr>
        <w:t>主要</w:t>
      </w:r>
      <w:r>
        <w:rPr>
          <w:rFonts w:asciiTheme="minorEastAsia" w:eastAsiaTheme="minorEastAsia" w:hAnsiTheme="minorEastAsia"/>
          <w:szCs w:val="21"/>
        </w:rPr>
        <w:t>条款</w:t>
      </w:r>
      <w:r>
        <w:rPr>
          <w:rFonts w:asciiTheme="minorEastAsia" w:eastAsiaTheme="minorEastAsia" w:hAnsiTheme="minorEastAsia" w:hint="eastAsia"/>
          <w:szCs w:val="21"/>
        </w:rPr>
        <w:t>作出</w:t>
      </w:r>
      <w:r>
        <w:rPr>
          <w:rFonts w:asciiTheme="minorEastAsia" w:eastAsiaTheme="minorEastAsia" w:hAnsiTheme="minorEastAsia"/>
          <w:szCs w:val="21"/>
        </w:rPr>
        <w:t>实质性变动。</w:t>
      </w:r>
    </w:p>
    <w:p w14:paraId="73BFD8DD"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5.2.2.5</w:t>
      </w:r>
      <w:r>
        <w:rPr>
          <w:rFonts w:asciiTheme="minorEastAsia" w:eastAsiaTheme="minorEastAsia" w:hAnsiTheme="minorEastAsia" w:hint="eastAsia"/>
          <w:szCs w:val="21"/>
        </w:rPr>
        <w:t>作出</w:t>
      </w:r>
      <w:r>
        <w:rPr>
          <w:rFonts w:asciiTheme="minorEastAsia" w:eastAsiaTheme="minorEastAsia" w:hAnsiTheme="minorEastAsia"/>
          <w:szCs w:val="21"/>
        </w:rPr>
        <w:t>实质性变动</w:t>
      </w:r>
      <w:r>
        <w:rPr>
          <w:rFonts w:asciiTheme="minorEastAsia" w:eastAsiaTheme="minorEastAsia" w:hAnsiTheme="minorEastAsia" w:hint="eastAsia"/>
          <w:szCs w:val="21"/>
        </w:rPr>
        <w:t>的，</w:t>
      </w:r>
      <w:r>
        <w:rPr>
          <w:rFonts w:asciiTheme="minorEastAsia" w:eastAsiaTheme="minorEastAsia" w:hAnsiTheme="minorEastAsia"/>
          <w:szCs w:val="21"/>
        </w:rPr>
        <w:t>磋商小组应当及时以书面形式同时通知所有参加磋商的供应商。</w:t>
      </w:r>
    </w:p>
    <w:p w14:paraId="21EF9A50"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5.2.2.6</w:t>
      </w:r>
      <w:r>
        <w:rPr>
          <w:rFonts w:asciiTheme="minorEastAsia" w:eastAsiaTheme="minorEastAsia" w:hAnsiTheme="minorEastAsia"/>
          <w:szCs w:val="21"/>
        </w:rPr>
        <w:t>供应商应当按照</w:t>
      </w:r>
      <w:r>
        <w:rPr>
          <w:rFonts w:asciiTheme="minorEastAsia" w:eastAsiaTheme="minorEastAsia" w:hAnsiTheme="minorEastAsia" w:hint="eastAsia"/>
          <w:szCs w:val="21"/>
        </w:rPr>
        <w:t>采购</w:t>
      </w:r>
      <w:r>
        <w:rPr>
          <w:rFonts w:asciiTheme="minorEastAsia" w:eastAsiaTheme="minorEastAsia" w:hAnsiTheme="minorEastAsia"/>
          <w:szCs w:val="21"/>
        </w:rPr>
        <w:t>文件的变动情况和磋商小组的要求</w:t>
      </w:r>
      <w:r>
        <w:rPr>
          <w:rFonts w:asciiTheme="minorEastAsia" w:eastAsiaTheme="minorEastAsia" w:hAnsiTheme="minorEastAsia" w:hint="eastAsia"/>
          <w:szCs w:val="21"/>
        </w:rPr>
        <w:t>作出书面应答或</w:t>
      </w:r>
      <w:r>
        <w:rPr>
          <w:rFonts w:asciiTheme="minorEastAsia" w:eastAsiaTheme="minorEastAsia" w:hAnsiTheme="minorEastAsia"/>
          <w:szCs w:val="21"/>
        </w:rPr>
        <w:t>重新提交</w:t>
      </w:r>
      <w:r>
        <w:rPr>
          <w:rFonts w:asciiTheme="minorEastAsia" w:eastAsiaTheme="minorEastAsia" w:hAnsiTheme="minorEastAsia" w:hint="eastAsia"/>
          <w:szCs w:val="21"/>
        </w:rPr>
        <w:t>应答文件</w:t>
      </w:r>
      <w:r>
        <w:rPr>
          <w:rFonts w:asciiTheme="minorEastAsia" w:eastAsiaTheme="minorEastAsia" w:hAnsiTheme="minorEastAsia"/>
          <w:szCs w:val="21"/>
        </w:rPr>
        <w:t>。</w:t>
      </w:r>
    </w:p>
    <w:p w14:paraId="7FFFA4A2" w14:textId="4C2789AA" w:rsidR="00E56B07" w:rsidRDefault="001055AA">
      <w:pPr>
        <w:snapToGrid w:val="0"/>
        <w:spacing w:line="440" w:lineRule="exact"/>
        <w:ind w:firstLineChars="200" w:firstLine="420"/>
        <w:rPr>
          <w:rFonts w:asciiTheme="minorEastAsia" w:eastAsiaTheme="minorEastAsia" w:hAnsiTheme="minorEastAsia" w:cs="Arial"/>
          <w:kern w:val="0"/>
          <w:szCs w:val="21"/>
        </w:rPr>
      </w:pPr>
      <w:r>
        <w:rPr>
          <w:rFonts w:asciiTheme="minorEastAsia" w:eastAsiaTheme="minorEastAsia" w:hAnsiTheme="minorEastAsia" w:hint="eastAsia"/>
          <w:szCs w:val="21"/>
        </w:rPr>
        <w:t>5.2.2.7</w:t>
      </w:r>
      <w:r>
        <w:rPr>
          <w:rFonts w:asciiTheme="minorEastAsia" w:eastAsiaTheme="minorEastAsia" w:hAnsiTheme="minorEastAsia" w:cs="Arial" w:hint="eastAsia"/>
          <w:kern w:val="0"/>
          <w:szCs w:val="21"/>
        </w:rPr>
        <w:t>磋商</w:t>
      </w:r>
      <w:r>
        <w:rPr>
          <w:rFonts w:asciiTheme="minorEastAsia" w:eastAsiaTheme="minorEastAsia" w:hAnsiTheme="minorEastAsia" w:cs="Arial"/>
          <w:kern w:val="0"/>
          <w:szCs w:val="21"/>
        </w:rPr>
        <w:t>结束后，</w:t>
      </w:r>
      <w:r>
        <w:rPr>
          <w:rFonts w:asciiTheme="minorEastAsia" w:eastAsiaTheme="minorEastAsia" w:hAnsiTheme="minorEastAsia" w:cs="Arial" w:hint="eastAsia"/>
          <w:kern w:val="0"/>
          <w:szCs w:val="21"/>
        </w:rPr>
        <w:t>磋商小组</w:t>
      </w:r>
      <w:r>
        <w:rPr>
          <w:rFonts w:asciiTheme="minorEastAsia" w:eastAsiaTheme="minorEastAsia" w:hAnsiTheme="minorEastAsia" w:cs="Arial"/>
          <w:kern w:val="0"/>
          <w:szCs w:val="21"/>
        </w:rPr>
        <w:t>应当要求</w:t>
      </w:r>
      <w:r>
        <w:rPr>
          <w:rFonts w:asciiTheme="minorEastAsia" w:eastAsiaTheme="minorEastAsia" w:hAnsiTheme="minorEastAsia" w:hint="eastAsia"/>
          <w:szCs w:val="21"/>
        </w:rPr>
        <w:t>实质上应答采购文件要求的</w:t>
      </w:r>
      <w:r>
        <w:rPr>
          <w:rFonts w:asciiTheme="minorEastAsia" w:eastAsiaTheme="minorEastAsia" w:hAnsiTheme="minorEastAsia" w:cs="Arial"/>
          <w:kern w:val="0"/>
          <w:szCs w:val="21"/>
        </w:rPr>
        <w:t>供应商在规定时间内提交最后报价</w:t>
      </w:r>
      <w:r>
        <w:rPr>
          <w:rFonts w:asciiTheme="minorEastAsia" w:eastAsiaTheme="minorEastAsia" w:hAnsiTheme="minorEastAsia" w:cs="Arial" w:hint="eastAsia"/>
          <w:kern w:val="0"/>
          <w:szCs w:val="21"/>
        </w:rPr>
        <w:t>。</w:t>
      </w:r>
      <w:r w:rsidR="0027072D">
        <w:rPr>
          <w:rFonts w:asciiTheme="minorEastAsia" w:eastAsiaTheme="minorEastAsia" w:hAnsiTheme="minorEastAsia" w:cs="Arial" w:hint="eastAsia"/>
          <w:kern w:val="0"/>
          <w:szCs w:val="21"/>
        </w:rPr>
        <w:t>*最后报价不得超过首次报价，若最后报价无效的，以首次报价为准。</w:t>
      </w:r>
    </w:p>
    <w:p w14:paraId="0D5BD630" w14:textId="77777777" w:rsidR="00E56B07" w:rsidRDefault="001055AA">
      <w:pPr>
        <w:snapToGrid w:val="0"/>
        <w:spacing w:line="440" w:lineRule="exact"/>
        <w:ind w:firstLineChars="200" w:firstLine="420"/>
        <w:rPr>
          <w:rFonts w:asciiTheme="minorEastAsia" w:eastAsiaTheme="minorEastAsia" w:hAnsiTheme="minorEastAsia" w:cs="Arial"/>
          <w:kern w:val="0"/>
          <w:szCs w:val="21"/>
        </w:rPr>
      </w:pPr>
      <w:r>
        <w:rPr>
          <w:rFonts w:asciiTheme="minorEastAsia" w:eastAsiaTheme="minorEastAsia" w:hAnsiTheme="minorEastAsia" w:hint="eastAsia"/>
          <w:szCs w:val="21"/>
        </w:rPr>
        <w:lastRenderedPageBreak/>
        <w:t>5.2.2.8提交</w:t>
      </w:r>
      <w:r>
        <w:rPr>
          <w:rFonts w:asciiTheme="minorEastAsia" w:eastAsiaTheme="minorEastAsia" w:hAnsiTheme="minorEastAsia" w:cs="Arial"/>
          <w:kern w:val="0"/>
          <w:szCs w:val="21"/>
        </w:rPr>
        <w:t>最后报价</w:t>
      </w:r>
      <w:r>
        <w:rPr>
          <w:rFonts w:asciiTheme="minorEastAsia" w:eastAsiaTheme="minorEastAsia" w:hAnsiTheme="minorEastAsia" w:cs="Arial" w:hint="eastAsia"/>
          <w:kern w:val="0"/>
          <w:szCs w:val="21"/>
        </w:rPr>
        <w:t>的</w:t>
      </w:r>
      <w:r>
        <w:rPr>
          <w:rFonts w:asciiTheme="minorEastAsia" w:eastAsiaTheme="minorEastAsia" w:hAnsiTheme="minorEastAsia" w:hint="eastAsia"/>
          <w:bCs/>
          <w:szCs w:val="21"/>
        </w:rPr>
        <w:t>供应商不足三家的，除采购文件另有规定外，应当作失败处理。</w:t>
      </w:r>
    </w:p>
    <w:p w14:paraId="1734A251" w14:textId="77777777" w:rsidR="00E56B07" w:rsidRDefault="001055AA">
      <w:pPr>
        <w:snapToGrid w:val="0"/>
        <w:spacing w:line="44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5.2.3</w:t>
      </w:r>
      <w:r>
        <w:rPr>
          <w:rFonts w:asciiTheme="minorEastAsia" w:eastAsiaTheme="minorEastAsia" w:hAnsiTheme="minorEastAsia" w:hint="eastAsia"/>
          <w:b/>
          <w:szCs w:val="21"/>
        </w:rPr>
        <w:t>澄清问题的形式</w:t>
      </w:r>
    </w:p>
    <w:p w14:paraId="5943BDB7"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对应答文件中含义不明确、同类问题表述不一致或者有明显文字和计算错误的内容，磋商小组可要求供应商作出必要的澄清、说明或者纠正。供应商的澄清、说明或者补正应当采用书面形式，由其授权代表签字或盖章确认。由授权代表签字的，应当附法定代表人授权书。供应商为自然人的，应当由本人签字并附身份证明。</w:t>
      </w:r>
    </w:p>
    <w:p w14:paraId="16D1E97A" w14:textId="77777777" w:rsidR="00E56B07" w:rsidRDefault="001055AA">
      <w:pPr>
        <w:pStyle w:val="ae"/>
        <w:snapToGrid w:val="0"/>
        <w:spacing w:line="44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5.2.4</w:t>
      </w:r>
      <w:r>
        <w:rPr>
          <w:rFonts w:asciiTheme="minorEastAsia" w:eastAsiaTheme="minorEastAsia" w:hAnsiTheme="minorEastAsia"/>
          <w:b/>
          <w:szCs w:val="21"/>
        </w:rPr>
        <w:t>错误修正</w:t>
      </w:r>
    </w:p>
    <w:p w14:paraId="0DF6B88D"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应答文件</w:t>
      </w:r>
      <w:r>
        <w:rPr>
          <w:rFonts w:asciiTheme="minorEastAsia" w:eastAsiaTheme="minorEastAsia" w:hAnsiTheme="minorEastAsia"/>
          <w:szCs w:val="21"/>
        </w:rPr>
        <w:t>如果出现计算或表达上的错误，修正错误的原则如下：</w:t>
      </w:r>
    </w:p>
    <w:p w14:paraId="4D12BAC9"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.应答文件中报价一览表内容与应答文件中相应内容不一致的，以报价一览表为准；</w:t>
      </w:r>
    </w:p>
    <w:p w14:paraId="62948862"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.应答文件</w:t>
      </w:r>
      <w:r>
        <w:rPr>
          <w:rFonts w:asciiTheme="minorEastAsia" w:eastAsiaTheme="minorEastAsia" w:hAnsiTheme="minorEastAsia"/>
          <w:szCs w:val="21"/>
        </w:rPr>
        <w:t>的大写金额和小写金额不一致的，以大写金额为准；</w:t>
      </w:r>
    </w:p>
    <w:p w14:paraId="77410FDC"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.单价金额小数点或百分比有明显错位的，以总价为准，并修改单价；</w:t>
      </w:r>
    </w:p>
    <w:p w14:paraId="160A5938" w14:textId="77777777" w:rsidR="00E56B07" w:rsidRDefault="001055AA">
      <w:pPr>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总价金额与按单价汇总金额不一致的，以单价金额计算结果为准</w:t>
      </w:r>
      <w:r>
        <w:rPr>
          <w:rFonts w:asciiTheme="minorEastAsia" w:eastAsiaTheme="minorEastAsia" w:hAnsiTheme="minorEastAsia" w:hint="eastAsia"/>
          <w:szCs w:val="21"/>
        </w:rPr>
        <w:t>。</w:t>
      </w:r>
    </w:p>
    <w:p w14:paraId="260D7B35" w14:textId="77777777" w:rsidR="00E56B07" w:rsidRDefault="001055AA">
      <w:pPr>
        <w:pStyle w:val="ae"/>
        <w:snapToGrid w:val="0"/>
        <w:spacing w:line="440" w:lineRule="exact"/>
        <w:ind w:firstLineChars="200" w:firstLine="420"/>
        <w:rPr>
          <w:rFonts w:asciiTheme="minorEastAsia" w:eastAsiaTheme="minorEastAsia" w:hAnsiTheme="minorEastAsia"/>
          <w:b/>
          <w:bCs/>
          <w:szCs w:val="21"/>
        </w:rPr>
      </w:pPr>
      <w:r>
        <w:rPr>
          <w:rFonts w:asciiTheme="minorEastAsia" w:eastAsiaTheme="minorEastAsia" w:hAnsiTheme="minorEastAsia" w:hint="eastAsia"/>
          <w:szCs w:val="21"/>
        </w:rPr>
        <w:t>同时出现两种以上不一致的，按照前款规定的顺序修正。磋商小组应当以书面形式要求供应商对修正后的报价予以确认并对供应商产生约束力。供应商不予确认的，其应答无效。</w:t>
      </w:r>
    </w:p>
    <w:p w14:paraId="6E3C6D21" w14:textId="77777777" w:rsidR="00E56B07" w:rsidRDefault="001055AA">
      <w:pPr>
        <w:pStyle w:val="ae"/>
        <w:tabs>
          <w:tab w:val="left" w:pos="630"/>
        </w:tabs>
        <w:snapToGrid w:val="0"/>
        <w:spacing w:line="44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5.2.5</w:t>
      </w:r>
      <w:r>
        <w:rPr>
          <w:rFonts w:asciiTheme="minorEastAsia" w:eastAsiaTheme="minorEastAsia" w:hAnsiTheme="minorEastAsia"/>
          <w:b/>
          <w:szCs w:val="21"/>
        </w:rPr>
        <w:t>评</w:t>
      </w:r>
      <w:r>
        <w:rPr>
          <w:rFonts w:asciiTheme="minorEastAsia" w:eastAsiaTheme="minorEastAsia" w:hAnsiTheme="minorEastAsia" w:hint="eastAsia"/>
          <w:b/>
          <w:szCs w:val="21"/>
        </w:rPr>
        <w:t>审</w:t>
      </w:r>
      <w:r>
        <w:rPr>
          <w:rFonts w:asciiTheme="minorEastAsia" w:eastAsiaTheme="minorEastAsia" w:hAnsiTheme="minorEastAsia"/>
          <w:b/>
          <w:szCs w:val="21"/>
        </w:rPr>
        <w:t>原则和评</w:t>
      </w:r>
      <w:r>
        <w:rPr>
          <w:rFonts w:asciiTheme="minorEastAsia" w:eastAsiaTheme="minorEastAsia" w:hAnsiTheme="minorEastAsia" w:hint="eastAsia"/>
          <w:b/>
          <w:szCs w:val="21"/>
        </w:rPr>
        <w:t>审</w:t>
      </w:r>
      <w:r>
        <w:rPr>
          <w:rFonts w:asciiTheme="minorEastAsia" w:eastAsiaTheme="minorEastAsia" w:hAnsiTheme="minorEastAsia"/>
          <w:b/>
          <w:szCs w:val="21"/>
        </w:rPr>
        <w:t>办法</w:t>
      </w:r>
    </w:p>
    <w:p w14:paraId="1F3372C4" w14:textId="77777777" w:rsidR="00E56B07" w:rsidRDefault="001055AA">
      <w:pPr>
        <w:pStyle w:val="ae"/>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5.2.5.1磋商小组</w:t>
      </w:r>
      <w:r>
        <w:rPr>
          <w:rFonts w:asciiTheme="minorEastAsia" w:eastAsiaTheme="minorEastAsia" w:hAnsiTheme="minorEastAsia"/>
          <w:szCs w:val="21"/>
        </w:rPr>
        <w:t>必须公平、公正、客观，不带任何倾向性和启发性；不得向外界透露任何与评</w:t>
      </w:r>
      <w:r>
        <w:rPr>
          <w:rFonts w:asciiTheme="minorEastAsia" w:eastAsiaTheme="minorEastAsia" w:hAnsiTheme="minorEastAsia" w:hint="eastAsia"/>
          <w:szCs w:val="21"/>
        </w:rPr>
        <w:t>审</w:t>
      </w:r>
      <w:r>
        <w:rPr>
          <w:rFonts w:asciiTheme="minorEastAsia" w:eastAsiaTheme="minorEastAsia" w:hAnsiTheme="minorEastAsia"/>
          <w:szCs w:val="21"/>
        </w:rPr>
        <w:t>有关的内容；任何单位和个人不得干扰、影响</w:t>
      </w:r>
      <w:r>
        <w:rPr>
          <w:rFonts w:asciiTheme="minorEastAsia" w:eastAsiaTheme="minorEastAsia" w:hAnsiTheme="minorEastAsia" w:hint="eastAsia"/>
          <w:szCs w:val="21"/>
        </w:rPr>
        <w:t>评审</w:t>
      </w:r>
      <w:r>
        <w:rPr>
          <w:rFonts w:asciiTheme="minorEastAsia" w:eastAsiaTheme="minorEastAsia" w:hAnsiTheme="minorEastAsia"/>
          <w:szCs w:val="21"/>
        </w:rPr>
        <w:t>的正常进行；</w:t>
      </w:r>
      <w:r>
        <w:rPr>
          <w:rFonts w:asciiTheme="minorEastAsia" w:eastAsiaTheme="minorEastAsia" w:hAnsiTheme="minorEastAsia" w:hint="eastAsia"/>
          <w:szCs w:val="21"/>
        </w:rPr>
        <w:t>磋商小组</w:t>
      </w:r>
      <w:r>
        <w:rPr>
          <w:rFonts w:asciiTheme="minorEastAsia" w:eastAsiaTheme="minorEastAsia" w:hAnsiTheme="minorEastAsia"/>
          <w:szCs w:val="21"/>
        </w:rPr>
        <w:t>及有关工作人员不得私下与</w:t>
      </w:r>
      <w:r>
        <w:rPr>
          <w:rFonts w:asciiTheme="minorEastAsia" w:eastAsiaTheme="minorEastAsia" w:hAnsiTheme="minorEastAsia" w:hint="eastAsia"/>
          <w:szCs w:val="21"/>
        </w:rPr>
        <w:t>供应商</w:t>
      </w:r>
      <w:r>
        <w:rPr>
          <w:rFonts w:asciiTheme="minorEastAsia" w:eastAsiaTheme="minorEastAsia" w:hAnsiTheme="minorEastAsia"/>
          <w:szCs w:val="21"/>
        </w:rPr>
        <w:t>人接触。</w:t>
      </w:r>
    </w:p>
    <w:p w14:paraId="13C692B6" w14:textId="77777777" w:rsidR="00E56B07" w:rsidRDefault="001055AA">
      <w:pPr>
        <w:pStyle w:val="ae"/>
        <w:snapToGrid w:val="0"/>
        <w:spacing w:line="440" w:lineRule="exact"/>
        <w:ind w:firstLineChars="200" w:firstLine="420"/>
        <w:rPr>
          <w:rFonts w:asciiTheme="minorEastAsia" w:eastAsiaTheme="minorEastAsia" w:hAnsiTheme="minorEastAsia"/>
          <w:b/>
          <w:i/>
          <w:szCs w:val="21"/>
        </w:rPr>
      </w:pPr>
      <w:r>
        <w:rPr>
          <w:rFonts w:asciiTheme="minorEastAsia" w:eastAsiaTheme="minorEastAsia" w:hAnsiTheme="minorEastAsia" w:cs="宋体" w:hint="eastAsia"/>
          <w:szCs w:val="21"/>
        </w:rPr>
        <w:t>5.2.5.2.</w:t>
      </w:r>
      <w:r>
        <w:rPr>
          <w:rFonts w:asciiTheme="minorEastAsia" w:eastAsiaTheme="minorEastAsia" w:hAnsiTheme="minorEastAsia" w:hint="eastAsia"/>
          <w:szCs w:val="21"/>
        </w:rPr>
        <w:t>提供相同品牌产品且通过资格审查、符合性审查的不同供应商参加同一合同项下磋商的，按一家供应商计算，以其中通过资格审查、符合性审查且报价最低的参加评审；报价相同的，由采购人或者采购人委托磋商小组采取随机抽取方式确定，其他应答无效。</w:t>
      </w:r>
      <w:r>
        <w:rPr>
          <w:rFonts w:asciiTheme="minorEastAsia" w:eastAsiaTheme="minorEastAsia" w:hAnsiTheme="minorEastAsia"/>
          <w:b/>
          <w:i/>
          <w:szCs w:val="21"/>
        </w:rPr>
        <w:t xml:space="preserve"> </w:t>
      </w:r>
    </w:p>
    <w:p w14:paraId="43F70ADC" w14:textId="77777777" w:rsidR="00E56B07" w:rsidRDefault="001055AA">
      <w:pPr>
        <w:pStyle w:val="ae"/>
        <w:tabs>
          <w:tab w:val="left" w:pos="630"/>
        </w:tabs>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5.2.5.3</w:t>
      </w:r>
      <w:r>
        <w:rPr>
          <w:rFonts w:asciiTheme="minorEastAsia" w:eastAsiaTheme="minorEastAsia" w:hAnsiTheme="minorEastAsia"/>
          <w:szCs w:val="21"/>
        </w:rPr>
        <w:t>本项目</w:t>
      </w:r>
      <w:r>
        <w:rPr>
          <w:rFonts w:asciiTheme="minorEastAsia" w:eastAsiaTheme="minorEastAsia" w:hAnsiTheme="minorEastAsia" w:hint="eastAsia"/>
          <w:szCs w:val="21"/>
        </w:rPr>
        <w:t>评审</w:t>
      </w:r>
      <w:r>
        <w:rPr>
          <w:rFonts w:asciiTheme="minorEastAsia" w:eastAsiaTheme="minorEastAsia" w:hAnsiTheme="minorEastAsia"/>
          <w:szCs w:val="21"/>
        </w:rPr>
        <w:t>办法具体评</w:t>
      </w:r>
      <w:r>
        <w:rPr>
          <w:rFonts w:asciiTheme="minorEastAsia" w:eastAsiaTheme="minorEastAsia" w:hAnsiTheme="minorEastAsia" w:hint="eastAsia"/>
          <w:szCs w:val="21"/>
        </w:rPr>
        <w:t>审</w:t>
      </w:r>
      <w:r>
        <w:rPr>
          <w:rFonts w:asciiTheme="minorEastAsia" w:eastAsiaTheme="minorEastAsia" w:hAnsiTheme="minorEastAsia"/>
          <w:szCs w:val="21"/>
        </w:rPr>
        <w:t>内容及评分标准等详见第</w:t>
      </w:r>
      <w:r>
        <w:rPr>
          <w:rFonts w:asciiTheme="minorEastAsia" w:eastAsiaTheme="minorEastAsia" w:hAnsiTheme="minorEastAsia" w:hint="eastAsia"/>
          <w:szCs w:val="21"/>
        </w:rPr>
        <w:t>三</w:t>
      </w:r>
      <w:r>
        <w:rPr>
          <w:rFonts w:asciiTheme="minorEastAsia" w:eastAsiaTheme="minorEastAsia" w:hAnsiTheme="minorEastAsia"/>
          <w:szCs w:val="21"/>
        </w:rPr>
        <w:t>章《评</w:t>
      </w:r>
      <w:r>
        <w:rPr>
          <w:rFonts w:asciiTheme="minorEastAsia" w:eastAsiaTheme="minorEastAsia" w:hAnsiTheme="minorEastAsia" w:hint="eastAsia"/>
          <w:szCs w:val="21"/>
        </w:rPr>
        <w:t>审</w:t>
      </w:r>
      <w:r>
        <w:rPr>
          <w:rFonts w:asciiTheme="minorEastAsia" w:eastAsiaTheme="minorEastAsia" w:hAnsiTheme="minorEastAsia"/>
          <w:szCs w:val="21"/>
        </w:rPr>
        <w:t>办法》。</w:t>
      </w:r>
    </w:p>
    <w:p w14:paraId="77688358"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44" w:name="_Toc447265534"/>
      <w:bookmarkStart w:id="245" w:name="_Toc450489307"/>
      <w:bookmarkStart w:id="246" w:name="_Toc447265248"/>
      <w:bookmarkStart w:id="247" w:name="_Toc447188697"/>
      <w:bookmarkStart w:id="248" w:name="_Toc113459597"/>
      <w:r>
        <w:rPr>
          <w:rFonts w:ascii="宋体" w:hAnsi="宋体"/>
          <w:sz w:val="24"/>
          <w:szCs w:val="24"/>
        </w:rPr>
        <w:t>5.3</w:t>
      </w:r>
      <w:r>
        <w:rPr>
          <w:rFonts w:ascii="宋体" w:hAnsi="宋体" w:hint="eastAsia"/>
          <w:sz w:val="24"/>
          <w:szCs w:val="24"/>
        </w:rPr>
        <w:t>异议</w:t>
      </w:r>
      <w:bookmarkEnd w:id="244"/>
      <w:bookmarkEnd w:id="245"/>
      <w:bookmarkEnd w:id="246"/>
      <w:bookmarkEnd w:id="247"/>
      <w:bookmarkEnd w:id="248"/>
    </w:p>
    <w:p w14:paraId="7F83B69C"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5.3.1</w:t>
      </w:r>
      <w:r>
        <w:rPr>
          <w:rFonts w:hAnsi="宋体" w:hint="eastAsia"/>
          <w:bCs/>
        </w:rPr>
        <w:t>供应商认为竞争性采购文件使自己的权益受到损害的，可以自收到竞争性采购文件之日（发售截止日之后收到竞争性采购文件的，以发售截止日为准）或者竞争性采购文件公告期限届满之日（即为公告发布后的第1个工作日）起3日内，以书面形式向采购人和采购代理机构提出异议。</w:t>
      </w:r>
    </w:p>
    <w:p w14:paraId="7B017162"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249" w:name="_Toc477190306"/>
      <w:bookmarkStart w:id="250" w:name="_Toc477190305"/>
      <w:bookmarkStart w:id="251" w:name="_Toc113459598"/>
      <w:bookmarkEnd w:id="230"/>
      <w:bookmarkEnd w:id="231"/>
      <w:bookmarkEnd w:id="232"/>
      <w:bookmarkEnd w:id="233"/>
      <w:bookmarkEnd w:id="234"/>
      <w:bookmarkEnd w:id="235"/>
      <w:bookmarkEnd w:id="236"/>
      <w:bookmarkEnd w:id="237"/>
      <w:bookmarkEnd w:id="238"/>
      <w:bookmarkEnd w:id="239"/>
      <w:bookmarkEnd w:id="240"/>
      <w:bookmarkEnd w:id="249"/>
      <w:bookmarkEnd w:id="250"/>
      <w:r>
        <w:rPr>
          <w:rFonts w:ascii="宋体" w:hAnsi="宋体" w:hint="eastAsia"/>
          <w:sz w:val="28"/>
          <w:szCs w:val="28"/>
        </w:rPr>
        <w:t>评审</w:t>
      </w:r>
      <w:bookmarkEnd w:id="251"/>
    </w:p>
    <w:p w14:paraId="0167C068"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52" w:name="_Toc447265251"/>
      <w:bookmarkStart w:id="253" w:name="_Toc447188700"/>
      <w:bookmarkStart w:id="254" w:name="_Toc447265537"/>
      <w:bookmarkStart w:id="255" w:name="_Toc113459599"/>
      <w:r>
        <w:rPr>
          <w:rFonts w:ascii="宋体" w:hAnsi="宋体" w:hint="eastAsia"/>
          <w:sz w:val="24"/>
          <w:szCs w:val="24"/>
        </w:rPr>
        <w:t>6.1磋商小组</w:t>
      </w:r>
      <w:bookmarkEnd w:id="241"/>
      <w:bookmarkEnd w:id="242"/>
      <w:bookmarkEnd w:id="243"/>
      <w:bookmarkEnd w:id="252"/>
      <w:bookmarkEnd w:id="253"/>
      <w:bookmarkEnd w:id="254"/>
      <w:bookmarkEnd w:id="255"/>
    </w:p>
    <w:p w14:paraId="044CF661" w14:textId="77777777" w:rsidR="00E56B07" w:rsidRDefault="001055AA">
      <w:pPr>
        <w:pStyle w:val="ae"/>
        <w:tabs>
          <w:tab w:val="left" w:pos="630"/>
        </w:tabs>
        <w:snapToGrid w:val="0"/>
        <w:spacing w:line="440" w:lineRule="exact"/>
        <w:ind w:firstLineChars="202" w:firstLine="424"/>
        <w:rPr>
          <w:rFonts w:hAnsi="宋体"/>
        </w:rPr>
      </w:pPr>
      <w:bookmarkStart w:id="256" w:name="_Toc447265255"/>
      <w:bookmarkStart w:id="257" w:name="_Toc447265541"/>
      <w:bookmarkStart w:id="258" w:name="_Toc447188703"/>
      <w:bookmarkStart w:id="259" w:name="_Toc488655860"/>
      <w:bookmarkStart w:id="260" w:name="_Toc226969309"/>
      <w:bookmarkStart w:id="261" w:name="_Toc227057915"/>
      <w:bookmarkStart w:id="262" w:name="_Toc107822516"/>
      <w:r>
        <w:rPr>
          <w:rFonts w:hAnsi="宋体" w:hint="eastAsia"/>
        </w:rPr>
        <w:t>评审由磋商小组负责，任何单位和个人不得非法干预或者影响评审的过程和结果。</w:t>
      </w:r>
    </w:p>
    <w:p w14:paraId="17949B3E"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63" w:name="_Toc450489311"/>
      <w:bookmarkStart w:id="264" w:name="_Toc247085722"/>
      <w:bookmarkStart w:id="265" w:name="_Toc447265252"/>
      <w:bookmarkStart w:id="266" w:name="_Toc447265538"/>
      <w:bookmarkStart w:id="267" w:name="_Toc246996208"/>
      <w:bookmarkStart w:id="268" w:name="_Toc152045564"/>
      <w:bookmarkStart w:id="269" w:name="_Toc152042340"/>
      <w:bookmarkStart w:id="270" w:name="_Toc246996951"/>
      <w:bookmarkStart w:id="271" w:name="_Toc144974532"/>
      <w:bookmarkStart w:id="272" w:name="_Toc179632582"/>
      <w:bookmarkStart w:id="273" w:name="_Toc296602453"/>
      <w:bookmarkStart w:id="274" w:name="_Toc113459600"/>
      <w:r>
        <w:rPr>
          <w:rFonts w:ascii="宋体" w:hAnsi="宋体"/>
          <w:sz w:val="24"/>
          <w:szCs w:val="24"/>
        </w:rPr>
        <w:t>6.2</w:t>
      </w:r>
      <w:r>
        <w:rPr>
          <w:rFonts w:ascii="宋体" w:hAnsi="宋体" w:hint="eastAsia"/>
          <w:sz w:val="24"/>
          <w:szCs w:val="24"/>
        </w:rPr>
        <w:t>评审原则</w:t>
      </w:r>
      <w:bookmarkEnd w:id="263"/>
      <w:bookmarkEnd w:id="264"/>
      <w:bookmarkEnd w:id="265"/>
      <w:bookmarkEnd w:id="266"/>
      <w:bookmarkEnd w:id="267"/>
      <w:bookmarkEnd w:id="268"/>
      <w:bookmarkEnd w:id="269"/>
      <w:bookmarkEnd w:id="270"/>
      <w:bookmarkEnd w:id="271"/>
      <w:bookmarkEnd w:id="272"/>
      <w:bookmarkEnd w:id="273"/>
      <w:bookmarkEnd w:id="274"/>
    </w:p>
    <w:p w14:paraId="3B145ABF"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lastRenderedPageBreak/>
        <w:t>6.2.1评审活动遵循公平、公正、科学和择优的原则。</w:t>
      </w:r>
    </w:p>
    <w:p w14:paraId="16EA14F5" w14:textId="77777777" w:rsidR="00E56B07" w:rsidRDefault="001055AA">
      <w:pPr>
        <w:pStyle w:val="ae"/>
        <w:tabs>
          <w:tab w:val="left" w:pos="630"/>
        </w:tabs>
        <w:snapToGrid w:val="0"/>
        <w:spacing w:line="440" w:lineRule="exact"/>
        <w:ind w:firstLineChars="202" w:firstLine="424"/>
        <w:rPr>
          <w:rFonts w:hAnsi="宋体"/>
        </w:rPr>
      </w:pPr>
      <w:r>
        <w:rPr>
          <w:rFonts w:hAnsi="宋体"/>
        </w:rPr>
        <w:t>6.2.2</w:t>
      </w:r>
      <w:r>
        <w:rPr>
          <w:rFonts w:hAnsi="宋体" w:hint="eastAsia"/>
        </w:rPr>
        <w:t>磋商小组按照第三章“评审办法”规定的方法、评审因素、标准和程序对应答文件进行评审。第三章“评审办法”没有规定的方法、评审因素和标准，不得作为评审依据。</w:t>
      </w:r>
    </w:p>
    <w:p w14:paraId="2D32B034"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75" w:name="_Toc447188701"/>
      <w:bookmarkStart w:id="276" w:name="_Toc447265539"/>
      <w:bookmarkStart w:id="277" w:name="_Toc450489312"/>
      <w:bookmarkStart w:id="278" w:name="_Toc447265253"/>
      <w:bookmarkStart w:id="279" w:name="_Toc113459601"/>
      <w:r>
        <w:rPr>
          <w:rFonts w:ascii="宋体" w:hAnsi="宋体" w:hint="eastAsia"/>
          <w:sz w:val="24"/>
          <w:szCs w:val="24"/>
        </w:rPr>
        <w:t>6.3评审方法</w:t>
      </w:r>
      <w:bookmarkEnd w:id="275"/>
      <w:bookmarkEnd w:id="276"/>
      <w:bookmarkEnd w:id="277"/>
      <w:bookmarkEnd w:id="278"/>
      <w:bookmarkEnd w:id="279"/>
    </w:p>
    <w:p w14:paraId="0C9E9362" w14:textId="77777777" w:rsidR="00E56B07" w:rsidRDefault="001055AA">
      <w:pPr>
        <w:adjustRightInd w:val="0"/>
        <w:snapToGrid w:val="0"/>
        <w:spacing w:line="440" w:lineRule="exact"/>
        <w:ind w:firstLineChars="202" w:firstLine="424"/>
        <w:rPr>
          <w:rFonts w:hAnsi="宋体"/>
        </w:rPr>
      </w:pPr>
      <w:r>
        <w:rPr>
          <w:rFonts w:ascii="宋体" w:hAnsi="宋体" w:cs="宋体" w:hint="eastAsia"/>
          <w:szCs w:val="21"/>
        </w:rPr>
        <w:t>6.3.1本项目评审所采用的评审方法为</w:t>
      </w:r>
      <w:r>
        <w:rPr>
          <w:rFonts w:hAnsi="宋体" w:hint="eastAsia"/>
        </w:rPr>
        <w:t>综合评估法的。最大限度地满足采购文件中规定的各项综合评价标准的应答，应当推荐为成交候选人，量化的标准和权重应当在采购文件中明确规定。</w:t>
      </w:r>
    </w:p>
    <w:p w14:paraId="3A88DDEF" w14:textId="77777777" w:rsidR="00E56B07" w:rsidRDefault="001055AA">
      <w:pPr>
        <w:pStyle w:val="ae"/>
        <w:tabs>
          <w:tab w:val="left" w:pos="588"/>
          <w:tab w:val="left" w:pos="630"/>
        </w:tabs>
        <w:snapToGrid w:val="0"/>
        <w:spacing w:before="120" w:after="120" w:line="440" w:lineRule="exact"/>
        <w:ind w:firstLineChars="202" w:firstLine="424"/>
        <w:jc w:val="left"/>
        <w:rPr>
          <w:rFonts w:hAnsi="宋体"/>
          <w:sz w:val="24"/>
          <w:szCs w:val="24"/>
        </w:rPr>
      </w:pPr>
      <w:r>
        <w:rPr>
          <w:rFonts w:hAnsi="宋体" w:hint="eastAsia"/>
        </w:rPr>
        <w:t>6.3.2</w:t>
      </w:r>
      <w:r>
        <w:rPr>
          <w:rFonts w:hAnsi="宋体"/>
        </w:rPr>
        <w:t>法律</w:t>
      </w:r>
      <w:r>
        <w:rPr>
          <w:rFonts w:hAnsi="宋体" w:hint="eastAsia"/>
        </w:rPr>
        <w:t>、</w:t>
      </w:r>
      <w:r>
        <w:rPr>
          <w:rFonts w:hAnsi="宋体"/>
        </w:rPr>
        <w:t>法规允许的其他评审方法</w:t>
      </w:r>
      <w:r>
        <w:rPr>
          <w:rFonts w:hAnsi="宋体" w:hint="eastAsia"/>
        </w:rPr>
        <w:t>。</w:t>
      </w:r>
      <w:bookmarkStart w:id="280" w:name="_Toc447265254"/>
      <w:bookmarkStart w:id="281" w:name="_Toc447265540"/>
      <w:bookmarkStart w:id="282" w:name="_Toc447188702"/>
      <w:bookmarkStart w:id="283" w:name="_Toc179632584"/>
      <w:bookmarkStart w:id="284" w:name="_Toc246996953"/>
      <w:bookmarkStart w:id="285" w:name="_Toc246996210"/>
      <w:bookmarkStart w:id="286" w:name="_Toc152045566"/>
      <w:bookmarkStart w:id="287" w:name="_Toc144974534"/>
      <w:bookmarkStart w:id="288" w:name="_Toc247085724"/>
      <w:bookmarkStart w:id="289" w:name="_Toc152042342"/>
      <w:bookmarkStart w:id="290" w:name="_Toc296602455"/>
    </w:p>
    <w:p w14:paraId="2FB6F0AB"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91" w:name="_Toc447265260"/>
      <w:bookmarkStart w:id="292" w:name="_Toc447265546"/>
      <w:bookmarkStart w:id="293" w:name="_Toc113459602"/>
      <w:bookmarkStart w:id="294" w:name="_Toc450489313"/>
      <w:r>
        <w:rPr>
          <w:rFonts w:ascii="宋体" w:hAnsi="宋体" w:hint="eastAsia"/>
          <w:sz w:val="24"/>
          <w:szCs w:val="24"/>
        </w:rPr>
        <w:t>8.1履约保证金</w:t>
      </w:r>
      <w:bookmarkEnd w:id="291"/>
      <w:bookmarkEnd w:id="292"/>
      <w:bookmarkEnd w:id="293"/>
    </w:p>
    <w:p w14:paraId="183B979B"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8.1.1在签订合同前，成交供应商应当按照“供应商须知前附表”中规定的履约保证金的金额和形式向采购人递交履约保证金。</w:t>
      </w:r>
    </w:p>
    <w:p w14:paraId="4133D3B9" w14:textId="77777777" w:rsidR="00E56B07" w:rsidRDefault="001055AA">
      <w:pPr>
        <w:pStyle w:val="ae"/>
        <w:tabs>
          <w:tab w:val="left" w:pos="630"/>
        </w:tabs>
        <w:snapToGrid w:val="0"/>
        <w:spacing w:line="440" w:lineRule="exact"/>
        <w:ind w:firstLineChars="202" w:firstLine="424"/>
        <w:rPr>
          <w:rFonts w:hAnsi="宋体"/>
        </w:rPr>
      </w:pPr>
      <w:r>
        <w:rPr>
          <w:rFonts w:hAnsi="宋体"/>
        </w:rPr>
        <w:t>8.1.2</w:t>
      </w:r>
      <w:r>
        <w:rPr>
          <w:rFonts w:hAnsi="宋体" w:hint="eastAsia"/>
        </w:rPr>
        <w:t>成交供应商不能按照采购文件要求递交履约担保的，视为放弃成交，其应答保证金不予退还，给采购人造成的损失超过应答保证金数额的，成交供应商还应当对超过部分予以赔偿。</w:t>
      </w:r>
    </w:p>
    <w:p w14:paraId="7C4E45CE"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95" w:name="_Toc113459603"/>
      <w:r>
        <w:rPr>
          <w:rFonts w:ascii="宋体" w:hAnsi="宋体"/>
          <w:sz w:val="24"/>
          <w:szCs w:val="24"/>
        </w:rPr>
        <w:t>6.4成交候选人推荐原则</w:t>
      </w:r>
      <w:bookmarkEnd w:id="294"/>
      <w:bookmarkEnd w:id="295"/>
    </w:p>
    <w:p w14:paraId="61D8FBBA" w14:textId="77777777" w:rsidR="00E56B07" w:rsidRDefault="001055AA">
      <w:pPr>
        <w:ind w:firstLineChars="200" w:firstLine="420"/>
      </w:pPr>
      <w:r>
        <w:rPr>
          <w:rFonts w:hint="eastAsia"/>
        </w:rPr>
        <w:t>磋商小组应当根据采购文件载明的规则推荐成交候选人，具体推荐原则见供应商须知前附表。</w:t>
      </w:r>
    </w:p>
    <w:p w14:paraId="5C3DED34"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96" w:name="_Toc450489314"/>
      <w:bookmarkStart w:id="297" w:name="_Toc113459604"/>
      <w:r>
        <w:rPr>
          <w:rFonts w:ascii="宋体" w:hAnsi="宋体" w:hint="eastAsia"/>
          <w:sz w:val="24"/>
          <w:szCs w:val="24"/>
        </w:rPr>
        <w:t>6.5评审报告</w:t>
      </w:r>
      <w:bookmarkEnd w:id="280"/>
      <w:bookmarkEnd w:id="281"/>
      <w:bookmarkEnd w:id="282"/>
      <w:bookmarkEnd w:id="296"/>
      <w:bookmarkEnd w:id="297"/>
    </w:p>
    <w:p w14:paraId="4EC1CD8A"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评审完成后，磋商小组应当根据《中国邮政集团有限公司竞争性磋商采购实施办法》的有关规定及时向采购人提交评审报告和成交候选人名单。</w:t>
      </w:r>
    </w:p>
    <w:p w14:paraId="7BF70550" w14:textId="77777777" w:rsidR="00E56B07" w:rsidRDefault="001055AA">
      <w:pPr>
        <w:pStyle w:val="afa"/>
        <w:numPr>
          <w:ilvl w:val="0"/>
          <w:numId w:val="7"/>
        </w:numPr>
        <w:tabs>
          <w:tab w:val="left" w:pos="602"/>
        </w:tabs>
        <w:snapToGrid w:val="0"/>
        <w:spacing w:before="120" w:after="120" w:line="440" w:lineRule="exact"/>
        <w:ind w:left="0" w:firstLine="0"/>
        <w:jc w:val="left"/>
        <w:rPr>
          <w:rFonts w:ascii="宋体" w:hAnsi="宋体"/>
          <w:sz w:val="28"/>
          <w:szCs w:val="28"/>
        </w:rPr>
      </w:pPr>
      <w:bookmarkStart w:id="298" w:name="_Toc113459605"/>
      <w:bookmarkEnd w:id="256"/>
      <w:bookmarkEnd w:id="257"/>
      <w:bookmarkEnd w:id="258"/>
      <w:bookmarkEnd w:id="283"/>
      <w:bookmarkEnd w:id="284"/>
      <w:bookmarkEnd w:id="285"/>
      <w:bookmarkEnd w:id="286"/>
      <w:bookmarkEnd w:id="287"/>
      <w:bookmarkEnd w:id="288"/>
      <w:bookmarkEnd w:id="289"/>
      <w:bookmarkEnd w:id="290"/>
      <w:r>
        <w:rPr>
          <w:rFonts w:ascii="宋体" w:hAnsi="宋体" w:hint="eastAsia"/>
          <w:sz w:val="28"/>
          <w:szCs w:val="28"/>
        </w:rPr>
        <w:t>成交</w:t>
      </w:r>
      <w:bookmarkEnd w:id="298"/>
    </w:p>
    <w:p w14:paraId="4E93DAA1"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299" w:name="_Toc450489317"/>
      <w:bookmarkStart w:id="300" w:name="_Toc447265257"/>
      <w:bookmarkStart w:id="301" w:name="_Toc447265543"/>
      <w:bookmarkStart w:id="302" w:name="_Toc447188705"/>
      <w:bookmarkStart w:id="303" w:name="_Toc113459606"/>
      <w:bookmarkStart w:id="304" w:name="_Toc447265545"/>
      <w:bookmarkStart w:id="305" w:name="_Toc447265259"/>
      <w:bookmarkStart w:id="306" w:name="_Toc246996213"/>
      <w:bookmarkStart w:id="307" w:name="_Toc152042345"/>
      <w:bookmarkStart w:id="308" w:name="_Toc107822517"/>
      <w:bookmarkStart w:id="309" w:name="_Toc179632587"/>
      <w:bookmarkStart w:id="310" w:name="_Toc296602459"/>
      <w:bookmarkStart w:id="311" w:name="_Toc226969310"/>
      <w:bookmarkStart w:id="312" w:name="_Toc246996956"/>
      <w:bookmarkStart w:id="313" w:name="_Toc247085727"/>
      <w:bookmarkStart w:id="314" w:name="_Toc227057916"/>
      <w:bookmarkStart w:id="315" w:name="_Toc152045569"/>
      <w:bookmarkStart w:id="316" w:name="_Toc144974537"/>
      <w:bookmarkEnd w:id="259"/>
      <w:bookmarkEnd w:id="260"/>
      <w:bookmarkEnd w:id="261"/>
      <w:bookmarkEnd w:id="262"/>
      <w:r>
        <w:rPr>
          <w:rFonts w:ascii="宋体" w:hAnsi="宋体"/>
          <w:sz w:val="24"/>
          <w:szCs w:val="24"/>
        </w:rPr>
        <w:t>7.</w:t>
      </w:r>
      <w:r>
        <w:rPr>
          <w:rFonts w:ascii="宋体" w:hAnsi="宋体" w:hint="eastAsia"/>
          <w:sz w:val="24"/>
          <w:szCs w:val="24"/>
        </w:rPr>
        <w:t>1确定</w:t>
      </w:r>
      <w:bookmarkEnd w:id="299"/>
      <w:bookmarkEnd w:id="300"/>
      <w:bookmarkEnd w:id="301"/>
      <w:bookmarkEnd w:id="302"/>
      <w:r>
        <w:rPr>
          <w:rFonts w:ascii="宋体" w:hAnsi="宋体" w:hint="eastAsia"/>
          <w:sz w:val="24"/>
          <w:szCs w:val="24"/>
        </w:rPr>
        <w:t>成交供应商</w:t>
      </w:r>
      <w:bookmarkEnd w:id="303"/>
    </w:p>
    <w:p w14:paraId="1937230A" w14:textId="77777777" w:rsidR="00E56B07" w:rsidRDefault="001055AA">
      <w:pPr>
        <w:pStyle w:val="ae"/>
        <w:tabs>
          <w:tab w:val="left" w:pos="630"/>
        </w:tabs>
        <w:snapToGrid w:val="0"/>
        <w:spacing w:line="440" w:lineRule="exact"/>
        <w:ind w:firstLineChars="202" w:firstLine="424"/>
        <w:rPr>
          <w:rFonts w:hAnsi="宋体"/>
        </w:rPr>
      </w:pPr>
      <w:r>
        <w:rPr>
          <w:rFonts w:hAnsi="宋体"/>
        </w:rPr>
        <w:t>7.</w:t>
      </w:r>
      <w:r>
        <w:rPr>
          <w:rFonts w:hAnsi="宋体" w:hint="eastAsia"/>
        </w:rPr>
        <w:t>1</w:t>
      </w:r>
      <w:r>
        <w:rPr>
          <w:rFonts w:hAnsi="宋体"/>
        </w:rPr>
        <w:t>.1</w:t>
      </w:r>
      <w:r>
        <w:rPr>
          <w:rFonts w:hAnsi="宋体" w:hint="eastAsia"/>
        </w:rPr>
        <w:t>采购人依据磋商小组推荐的成交候选人确定成交供应商，成交供应商数量见供应商须知前附表。</w:t>
      </w:r>
    </w:p>
    <w:p w14:paraId="7347F439" w14:textId="77777777" w:rsidR="00E56B07" w:rsidRDefault="001055AA">
      <w:pPr>
        <w:pStyle w:val="ae"/>
        <w:tabs>
          <w:tab w:val="left" w:pos="630"/>
        </w:tabs>
        <w:snapToGrid w:val="0"/>
        <w:spacing w:line="440" w:lineRule="exact"/>
        <w:ind w:firstLineChars="202" w:firstLine="424"/>
        <w:rPr>
          <w:rFonts w:hAnsi="宋体"/>
        </w:rPr>
      </w:pPr>
      <w:r>
        <w:rPr>
          <w:rFonts w:hAnsi="宋体"/>
        </w:rPr>
        <w:t>7.</w:t>
      </w:r>
      <w:r>
        <w:rPr>
          <w:rFonts w:hAnsi="宋体" w:hint="eastAsia"/>
        </w:rPr>
        <w:t>1</w:t>
      </w:r>
      <w:r>
        <w:rPr>
          <w:rFonts w:hAnsi="宋体"/>
        </w:rPr>
        <w:t>.2</w:t>
      </w:r>
      <w:r>
        <w:rPr>
          <w:rFonts w:hAnsi="宋体" w:hint="eastAsia"/>
        </w:rPr>
        <w:t>采购人根据磋商小组推荐的成交候选人名单排序依次确定成交供应商，具体成交原则见供应商须知前附表。</w:t>
      </w:r>
    </w:p>
    <w:p w14:paraId="2A711463" w14:textId="77777777" w:rsidR="00E56B07" w:rsidRDefault="001055AA">
      <w:pPr>
        <w:pStyle w:val="ae"/>
        <w:tabs>
          <w:tab w:val="left" w:pos="630"/>
        </w:tabs>
        <w:snapToGrid w:val="0"/>
        <w:spacing w:line="440" w:lineRule="exact"/>
        <w:ind w:firstLineChars="202" w:firstLine="424"/>
        <w:rPr>
          <w:rFonts w:hAnsi="宋体"/>
        </w:rPr>
      </w:pPr>
      <w:r>
        <w:rPr>
          <w:rFonts w:hAnsi="宋体"/>
        </w:rPr>
        <w:t>7.</w:t>
      </w:r>
      <w:r>
        <w:rPr>
          <w:rFonts w:hAnsi="宋体" w:hint="eastAsia"/>
        </w:rPr>
        <w:t>1</w:t>
      </w:r>
      <w:r>
        <w:rPr>
          <w:rFonts w:hAnsi="宋体"/>
        </w:rPr>
        <w:t>.3在签订合同之前</w:t>
      </w:r>
      <w:r>
        <w:rPr>
          <w:rFonts w:hAnsi="宋体" w:hint="eastAsia"/>
        </w:rPr>
        <w:t xml:space="preserve">，成交供应商放弃成交或者不能履行合同的，采购人可以按照磋商小组提出的成交候选人名单排序依次确定其他成交候选人为成交供应商，也可以重新磋商。集中采购项目还可以对成交供应商的成交份额进行调整，具体调整规则见供应商须知前附表； </w:t>
      </w:r>
    </w:p>
    <w:p w14:paraId="4F27E02C"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17" w:name="_Toc113459607"/>
      <w:bookmarkStart w:id="318" w:name="_Toc296602458"/>
      <w:bookmarkStart w:id="319" w:name="_Toc450489318"/>
      <w:bookmarkStart w:id="320" w:name="_Toc152045568"/>
      <w:bookmarkStart w:id="321" w:name="_Toc246996212"/>
      <w:bookmarkStart w:id="322" w:name="_Toc246996955"/>
      <w:bookmarkStart w:id="323" w:name="_Toc247085726"/>
      <w:bookmarkStart w:id="324" w:name="_Toc179632586"/>
      <w:bookmarkStart w:id="325" w:name="_Toc447265258"/>
      <w:bookmarkStart w:id="326" w:name="_Toc447265544"/>
      <w:bookmarkStart w:id="327" w:name="_Toc144974536"/>
      <w:bookmarkStart w:id="328" w:name="_Toc152042344"/>
      <w:bookmarkStart w:id="329" w:name="OLE_LINK7"/>
      <w:bookmarkStart w:id="330" w:name="OLE_LINK6"/>
      <w:r>
        <w:rPr>
          <w:rFonts w:ascii="宋体" w:hAnsi="宋体" w:hint="eastAsia"/>
          <w:sz w:val="24"/>
          <w:szCs w:val="24"/>
        </w:rPr>
        <w:t>7.2成交供应商公示</w:t>
      </w:r>
      <w:bookmarkEnd w:id="317"/>
    </w:p>
    <w:p w14:paraId="47CFD964" w14:textId="77777777" w:rsidR="00E56B07" w:rsidRDefault="001055AA">
      <w:pPr>
        <w:pStyle w:val="ae"/>
        <w:tabs>
          <w:tab w:val="left" w:pos="630"/>
        </w:tabs>
        <w:snapToGrid w:val="0"/>
        <w:spacing w:line="440" w:lineRule="exact"/>
        <w:ind w:firstLineChars="202" w:firstLine="424"/>
        <w:rPr>
          <w:rFonts w:hAnsi="宋体"/>
        </w:rPr>
      </w:pPr>
      <w:r>
        <w:rPr>
          <w:rFonts w:hAnsi="宋体"/>
        </w:rPr>
        <w:t>7.</w:t>
      </w:r>
      <w:r>
        <w:rPr>
          <w:rFonts w:hAnsi="宋体" w:hint="eastAsia"/>
        </w:rPr>
        <w:t>2</w:t>
      </w:r>
      <w:r>
        <w:rPr>
          <w:rFonts w:hAnsi="宋体"/>
        </w:rPr>
        <w:t>.1</w:t>
      </w:r>
      <w:r>
        <w:rPr>
          <w:rFonts w:hAnsi="宋体" w:hint="eastAsia"/>
        </w:rPr>
        <w:t>采用公开磋商方式的，采购人应</w:t>
      </w:r>
      <w:r>
        <w:rPr>
          <w:rFonts w:hAnsi="宋体"/>
        </w:rPr>
        <w:t>在“资格预审公告”或者“</w:t>
      </w:r>
      <w:r>
        <w:rPr>
          <w:rFonts w:hAnsi="宋体" w:hint="eastAsia"/>
        </w:rPr>
        <w:t>磋商</w:t>
      </w:r>
      <w:r>
        <w:rPr>
          <w:rFonts w:hAnsi="宋体"/>
        </w:rPr>
        <w:t>公告”发布媒介公示全部</w:t>
      </w:r>
      <w:r>
        <w:rPr>
          <w:rFonts w:hAnsi="宋体" w:hint="eastAsia"/>
        </w:rPr>
        <w:t>成交供应商，公示期不少于</w:t>
      </w:r>
      <w:r>
        <w:rPr>
          <w:rFonts w:hAnsi="宋体"/>
        </w:rPr>
        <w:t>3日。</w:t>
      </w:r>
    </w:p>
    <w:p w14:paraId="0BD3B044" w14:textId="77777777" w:rsidR="00E56B07" w:rsidRDefault="001055AA">
      <w:pPr>
        <w:pStyle w:val="ae"/>
        <w:tabs>
          <w:tab w:val="left" w:pos="630"/>
        </w:tabs>
        <w:snapToGrid w:val="0"/>
        <w:spacing w:line="440" w:lineRule="exact"/>
        <w:ind w:firstLineChars="202" w:firstLine="424"/>
        <w:rPr>
          <w:rFonts w:hAnsi="宋体"/>
        </w:rPr>
      </w:pPr>
      <w:r>
        <w:rPr>
          <w:rFonts w:hAnsi="宋体"/>
        </w:rPr>
        <w:lastRenderedPageBreak/>
        <w:t>7.</w:t>
      </w:r>
      <w:r>
        <w:rPr>
          <w:rFonts w:hAnsi="宋体" w:hint="eastAsia"/>
        </w:rPr>
        <w:t>2</w:t>
      </w:r>
      <w:r>
        <w:rPr>
          <w:rFonts w:hAnsi="宋体"/>
        </w:rPr>
        <w:t>.2</w:t>
      </w:r>
      <w:r>
        <w:rPr>
          <w:rFonts w:hAnsi="宋体" w:hint="eastAsia"/>
        </w:rPr>
        <w:t>供应商或者其他利害关系人对磋商项目的评审结果有异议的，应当在成交供应商公示期间提出。</w:t>
      </w:r>
    </w:p>
    <w:p w14:paraId="531DD97F"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31" w:name="_Toc113459608"/>
      <w:r>
        <w:rPr>
          <w:rFonts w:ascii="宋体" w:hAnsi="宋体" w:hint="eastAsia"/>
          <w:sz w:val="24"/>
          <w:szCs w:val="24"/>
        </w:rPr>
        <w:t>7.3成交通知</w:t>
      </w:r>
      <w:bookmarkEnd w:id="318"/>
      <w:bookmarkEnd w:id="319"/>
      <w:bookmarkEnd w:id="320"/>
      <w:bookmarkEnd w:id="321"/>
      <w:bookmarkEnd w:id="322"/>
      <w:bookmarkEnd w:id="323"/>
      <w:bookmarkEnd w:id="324"/>
      <w:bookmarkEnd w:id="325"/>
      <w:bookmarkEnd w:id="326"/>
      <w:bookmarkEnd w:id="327"/>
      <w:bookmarkEnd w:id="328"/>
      <w:bookmarkEnd w:id="331"/>
    </w:p>
    <w:p w14:paraId="3B2DD134"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7.3.1在成交通知书发出前，成交候选人的经营、财务状况发生较大变化或者存在违法行为，可能影响其履约能力的，供应商应当主动告知采购人。</w:t>
      </w:r>
      <w:bookmarkEnd w:id="329"/>
      <w:bookmarkEnd w:id="330"/>
    </w:p>
    <w:p w14:paraId="67BF793A"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7.3.2成交供应商确定后，采购人应当自行或者委托磋商代理机构向成交供应商发出成交通知书，同时通知未成交供应商。</w:t>
      </w:r>
    </w:p>
    <w:p w14:paraId="379A8EE5" w14:textId="77777777" w:rsidR="00E56B07" w:rsidRDefault="001055AA">
      <w:pPr>
        <w:pStyle w:val="ae"/>
        <w:tabs>
          <w:tab w:val="left" w:pos="630"/>
        </w:tabs>
        <w:snapToGrid w:val="0"/>
        <w:spacing w:line="440" w:lineRule="exact"/>
        <w:ind w:firstLineChars="202" w:firstLine="424"/>
        <w:rPr>
          <w:rFonts w:hAnsi="宋体"/>
        </w:rPr>
      </w:pPr>
      <w:r>
        <w:rPr>
          <w:rFonts w:hAnsi="宋体"/>
        </w:rPr>
        <w:t>7.3.3</w:t>
      </w:r>
      <w:r>
        <w:rPr>
          <w:rFonts w:hAnsi="宋体" w:hint="eastAsia"/>
        </w:rPr>
        <w:t>成交通知书是磋商档案和合同的组成部分。</w:t>
      </w:r>
    </w:p>
    <w:p w14:paraId="3F68C574" w14:textId="77777777" w:rsidR="00E56B07" w:rsidRDefault="001055AA">
      <w:pPr>
        <w:pStyle w:val="ae"/>
        <w:tabs>
          <w:tab w:val="left" w:pos="630"/>
        </w:tabs>
        <w:snapToGrid w:val="0"/>
        <w:spacing w:line="440" w:lineRule="exact"/>
        <w:ind w:firstLineChars="202" w:firstLine="424"/>
        <w:rPr>
          <w:rFonts w:hAnsi="宋体"/>
        </w:rPr>
      </w:pPr>
      <w:r>
        <w:rPr>
          <w:rFonts w:hAnsi="宋体"/>
        </w:rPr>
        <w:t>7.3.4</w:t>
      </w:r>
      <w:r>
        <w:rPr>
          <w:rFonts w:hAnsi="宋体" w:hint="eastAsia"/>
        </w:rPr>
        <w:t>成交通知书对采购人和成交供应商具有法律约束力。成交通知书发出后，采购人改变成交结果或者成交供应商放弃成交的，应当承担法律责任。</w:t>
      </w:r>
    </w:p>
    <w:p w14:paraId="316BB9F3" w14:textId="77777777" w:rsidR="00E56B07" w:rsidRDefault="001055AA">
      <w:pPr>
        <w:pStyle w:val="afa"/>
        <w:numPr>
          <w:ilvl w:val="0"/>
          <w:numId w:val="7"/>
        </w:numPr>
        <w:tabs>
          <w:tab w:val="left" w:pos="588"/>
        </w:tabs>
        <w:snapToGrid w:val="0"/>
        <w:spacing w:before="120" w:after="120" w:line="440" w:lineRule="exact"/>
        <w:ind w:left="0" w:firstLine="0"/>
        <w:jc w:val="left"/>
        <w:rPr>
          <w:rFonts w:ascii="宋体" w:hAnsi="宋体"/>
          <w:sz w:val="28"/>
          <w:szCs w:val="28"/>
        </w:rPr>
      </w:pPr>
      <w:bookmarkStart w:id="332" w:name="_Toc113459609"/>
      <w:r>
        <w:rPr>
          <w:rFonts w:ascii="宋体" w:hAnsi="宋体" w:hint="eastAsia"/>
          <w:sz w:val="28"/>
          <w:szCs w:val="28"/>
        </w:rPr>
        <w:t>合同签订</w:t>
      </w:r>
      <w:bookmarkEnd w:id="304"/>
      <w:bookmarkEnd w:id="305"/>
      <w:bookmarkEnd w:id="332"/>
    </w:p>
    <w:p w14:paraId="0CC96BB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33" w:name="_Toc450489321"/>
      <w:bookmarkStart w:id="334" w:name="_Toc447265547"/>
      <w:bookmarkStart w:id="335" w:name="_Toc447265261"/>
      <w:bookmarkStart w:id="336" w:name="_Toc113459610"/>
      <w:bookmarkStart w:id="337" w:name="_Toc227057918"/>
      <w:bookmarkStart w:id="338" w:name="_Toc488655867"/>
      <w:bookmarkStart w:id="339" w:name="_Toc447265549"/>
      <w:bookmarkStart w:id="340" w:name="_Toc447265263"/>
      <w:bookmarkStart w:id="341" w:name="_Toc107822519"/>
      <w:bookmarkStart w:id="342" w:name="_Toc447188707"/>
      <w:bookmarkStart w:id="343" w:name="_Toc226969312"/>
      <w:bookmarkEnd w:id="306"/>
      <w:bookmarkEnd w:id="307"/>
      <w:bookmarkEnd w:id="308"/>
      <w:bookmarkEnd w:id="309"/>
      <w:bookmarkEnd w:id="310"/>
      <w:bookmarkEnd w:id="311"/>
      <w:bookmarkEnd w:id="312"/>
      <w:bookmarkEnd w:id="313"/>
      <w:bookmarkEnd w:id="314"/>
      <w:bookmarkEnd w:id="315"/>
      <w:bookmarkEnd w:id="316"/>
      <w:r>
        <w:rPr>
          <w:rFonts w:ascii="宋体" w:hAnsi="宋体" w:hint="eastAsia"/>
          <w:sz w:val="24"/>
          <w:szCs w:val="24"/>
        </w:rPr>
        <w:t>8.2合同签订</w:t>
      </w:r>
      <w:bookmarkEnd w:id="333"/>
      <w:bookmarkEnd w:id="334"/>
      <w:bookmarkEnd w:id="335"/>
      <w:bookmarkEnd w:id="336"/>
    </w:p>
    <w:p w14:paraId="2635BCB9" w14:textId="77777777" w:rsidR="00E56B07" w:rsidRDefault="001055AA">
      <w:pPr>
        <w:pStyle w:val="ae"/>
        <w:tabs>
          <w:tab w:val="left" w:pos="630"/>
        </w:tabs>
        <w:snapToGrid w:val="0"/>
        <w:spacing w:line="440" w:lineRule="exact"/>
        <w:ind w:firstLineChars="202" w:firstLine="424"/>
        <w:rPr>
          <w:rFonts w:hAnsi="宋体"/>
        </w:rPr>
      </w:pPr>
      <w:r>
        <w:rPr>
          <w:rFonts w:hAnsi="宋体"/>
        </w:rPr>
        <w:t>8.2.1</w:t>
      </w:r>
      <w:r>
        <w:rPr>
          <w:rFonts w:hAnsi="宋体" w:hint="eastAsia"/>
        </w:rPr>
        <w:t>采购人和成交供应商应当在磋商有效期内，根据采购文件和成交供应商的应答文件订立书面合同。采购人和成交供应商不得订立背离合同实质性内容的其他协议。</w:t>
      </w:r>
    </w:p>
    <w:p w14:paraId="7695C0FF"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8.2.2成交供应商无正当理由拒签合同的，采购人取消其成交资格，其应答保证金不予退还；给采购人造成的损失超过应答保证金数额的，成交供应商还应当对超过部分予以赔偿。</w:t>
      </w:r>
    </w:p>
    <w:p w14:paraId="6A19F4E3" w14:textId="77777777" w:rsidR="00E56B07" w:rsidRDefault="001055AA">
      <w:pPr>
        <w:pStyle w:val="afa"/>
        <w:numPr>
          <w:ilvl w:val="0"/>
          <w:numId w:val="7"/>
        </w:numPr>
        <w:tabs>
          <w:tab w:val="left" w:pos="602"/>
        </w:tabs>
        <w:snapToGrid w:val="0"/>
        <w:spacing w:before="120" w:after="120" w:line="440" w:lineRule="exact"/>
        <w:ind w:left="0" w:firstLine="0"/>
        <w:jc w:val="left"/>
        <w:rPr>
          <w:rFonts w:ascii="宋体" w:hAnsi="宋体"/>
          <w:sz w:val="28"/>
          <w:szCs w:val="28"/>
        </w:rPr>
      </w:pPr>
      <w:bookmarkStart w:id="344" w:name="_Toc113459611"/>
      <w:r>
        <w:rPr>
          <w:rFonts w:ascii="宋体" w:hAnsi="宋体" w:hint="eastAsia"/>
          <w:sz w:val="28"/>
          <w:szCs w:val="28"/>
        </w:rPr>
        <w:t>磋商代理服务费</w:t>
      </w:r>
      <w:bookmarkEnd w:id="337"/>
      <w:bookmarkEnd w:id="338"/>
      <w:bookmarkEnd w:id="339"/>
      <w:bookmarkEnd w:id="340"/>
      <w:bookmarkEnd w:id="341"/>
      <w:bookmarkEnd w:id="342"/>
      <w:bookmarkEnd w:id="343"/>
      <w:bookmarkEnd w:id="344"/>
    </w:p>
    <w:p w14:paraId="00D4AB38"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成交供应商应当按照采购文件规定交纳磋商代理服务费，采购人和磋商代理机构另有约定的从其约定。磋商代理服务费的金额、交纳方式和时限见供应商须知前附表。</w:t>
      </w:r>
    </w:p>
    <w:p w14:paraId="79B93565" w14:textId="77777777" w:rsidR="00E56B07" w:rsidRDefault="001055AA">
      <w:pPr>
        <w:pStyle w:val="afa"/>
        <w:numPr>
          <w:ilvl w:val="0"/>
          <w:numId w:val="7"/>
        </w:numPr>
        <w:tabs>
          <w:tab w:val="left" w:pos="602"/>
        </w:tabs>
        <w:snapToGrid w:val="0"/>
        <w:spacing w:before="120" w:after="120" w:line="440" w:lineRule="exact"/>
        <w:ind w:left="0" w:firstLine="0"/>
        <w:jc w:val="left"/>
        <w:rPr>
          <w:rFonts w:ascii="宋体" w:hAnsi="宋体"/>
          <w:sz w:val="28"/>
          <w:szCs w:val="28"/>
        </w:rPr>
      </w:pPr>
      <w:bookmarkStart w:id="345" w:name="_Toc447265264"/>
      <w:bookmarkStart w:id="346" w:name="_Toc447188708"/>
      <w:bookmarkStart w:id="347" w:name="_Toc296602461"/>
      <w:bookmarkStart w:id="348" w:name="_Toc447265550"/>
      <w:bookmarkStart w:id="349" w:name="_Toc113459612"/>
      <w:r>
        <w:rPr>
          <w:rFonts w:ascii="宋体" w:hAnsi="宋体" w:hint="eastAsia"/>
          <w:sz w:val="28"/>
          <w:szCs w:val="28"/>
        </w:rPr>
        <w:t>纪律和监督</w:t>
      </w:r>
      <w:bookmarkEnd w:id="345"/>
      <w:bookmarkEnd w:id="346"/>
      <w:bookmarkEnd w:id="347"/>
      <w:bookmarkEnd w:id="348"/>
      <w:bookmarkEnd w:id="349"/>
    </w:p>
    <w:p w14:paraId="51424A6B"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50" w:name="_Toc144974543"/>
      <w:bookmarkStart w:id="351" w:name="_Toc296602462"/>
      <w:bookmarkStart w:id="352" w:name="_Toc246996219"/>
      <w:bookmarkStart w:id="353" w:name="_Toc447265265"/>
      <w:bookmarkStart w:id="354" w:name="_Toc152045575"/>
      <w:bookmarkStart w:id="355" w:name="_Toc447265551"/>
      <w:bookmarkStart w:id="356" w:name="_Toc246996962"/>
      <w:bookmarkStart w:id="357" w:name="_Toc179632593"/>
      <w:bookmarkStart w:id="358" w:name="_Toc152042351"/>
      <w:bookmarkStart w:id="359" w:name="_Toc296590983"/>
      <w:bookmarkStart w:id="360" w:name="_Toc247085733"/>
      <w:bookmarkStart w:id="361" w:name="_Toc113459613"/>
      <w:r>
        <w:rPr>
          <w:rFonts w:ascii="宋体" w:hAnsi="宋体" w:hint="eastAsia"/>
          <w:sz w:val="24"/>
          <w:szCs w:val="24"/>
        </w:rPr>
        <w:t>10.1对采购人的纪律要求</w:t>
      </w:r>
      <w:bookmarkEnd w:id="350"/>
      <w:bookmarkEnd w:id="351"/>
      <w:bookmarkEnd w:id="352"/>
      <w:bookmarkEnd w:id="353"/>
      <w:bookmarkEnd w:id="354"/>
      <w:bookmarkEnd w:id="355"/>
      <w:bookmarkEnd w:id="356"/>
      <w:bookmarkEnd w:id="357"/>
      <w:bookmarkEnd w:id="358"/>
      <w:bookmarkEnd w:id="359"/>
      <w:bookmarkEnd w:id="360"/>
      <w:bookmarkEnd w:id="361"/>
    </w:p>
    <w:p w14:paraId="772DD172"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采购人不得泄漏磋商活动中应当保密的情况和资料，不得与供应商串通损害国家利益、社会公共利益或者他人合法权益。</w:t>
      </w:r>
    </w:p>
    <w:p w14:paraId="33C8F5CE"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62" w:name="_Toc144974544"/>
      <w:bookmarkStart w:id="363" w:name="_Toc246996963"/>
      <w:bookmarkStart w:id="364" w:name="_Toc296602463"/>
      <w:bookmarkStart w:id="365" w:name="_Toc447265266"/>
      <w:bookmarkStart w:id="366" w:name="_Toc447265552"/>
      <w:bookmarkStart w:id="367" w:name="_Toc152042352"/>
      <w:bookmarkStart w:id="368" w:name="_Toc246996220"/>
      <w:bookmarkStart w:id="369" w:name="_Toc179632594"/>
      <w:bookmarkStart w:id="370" w:name="_Toc247085734"/>
      <w:bookmarkStart w:id="371" w:name="_Toc152045576"/>
      <w:bookmarkStart w:id="372" w:name="_Toc113459614"/>
      <w:r>
        <w:rPr>
          <w:rFonts w:ascii="宋体" w:hAnsi="宋体" w:hint="eastAsia"/>
          <w:sz w:val="24"/>
          <w:szCs w:val="24"/>
        </w:rPr>
        <w:t>10.2对供应商的纪律要求</w:t>
      </w:r>
      <w:bookmarkEnd w:id="362"/>
      <w:bookmarkEnd w:id="363"/>
      <w:bookmarkEnd w:id="364"/>
      <w:bookmarkEnd w:id="365"/>
      <w:bookmarkEnd w:id="366"/>
      <w:bookmarkEnd w:id="367"/>
      <w:bookmarkEnd w:id="368"/>
      <w:bookmarkEnd w:id="369"/>
      <w:bookmarkEnd w:id="370"/>
      <w:bookmarkEnd w:id="371"/>
      <w:bookmarkEnd w:id="372"/>
    </w:p>
    <w:p w14:paraId="3F8AAF2F"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供应商不得相互串通应答或者与采购人串通应答，不得向采购人或者磋商小组成员行贿谋取成交，不得以他人名义应答或者以其他方式弄虚作假骗取成交，供应商不得以任何方式干扰、影响评审工作。</w:t>
      </w:r>
    </w:p>
    <w:p w14:paraId="466F85A0"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73" w:name="_Toc296602464"/>
      <w:bookmarkStart w:id="374" w:name="_Toc447265553"/>
      <w:bookmarkStart w:id="375" w:name="_Toc179632595"/>
      <w:bookmarkStart w:id="376" w:name="_Toc246996221"/>
      <w:bookmarkStart w:id="377" w:name="_Toc247085735"/>
      <w:bookmarkStart w:id="378" w:name="_Toc246996964"/>
      <w:bookmarkStart w:id="379" w:name="_Toc447265267"/>
      <w:bookmarkStart w:id="380" w:name="_Toc152045577"/>
      <w:bookmarkStart w:id="381" w:name="_Toc152042353"/>
      <w:bookmarkStart w:id="382" w:name="_Toc144974545"/>
      <w:bookmarkStart w:id="383" w:name="_Toc113459615"/>
      <w:r>
        <w:rPr>
          <w:rFonts w:ascii="宋体" w:hAnsi="宋体" w:hint="eastAsia"/>
          <w:sz w:val="24"/>
          <w:szCs w:val="24"/>
        </w:rPr>
        <w:t>10.3对磋商小组成员的纪律要求</w:t>
      </w:r>
      <w:bookmarkEnd w:id="373"/>
      <w:bookmarkEnd w:id="374"/>
      <w:bookmarkEnd w:id="375"/>
      <w:bookmarkEnd w:id="376"/>
      <w:bookmarkEnd w:id="377"/>
      <w:bookmarkEnd w:id="378"/>
      <w:bookmarkEnd w:id="379"/>
      <w:bookmarkEnd w:id="380"/>
      <w:bookmarkEnd w:id="381"/>
      <w:bookmarkEnd w:id="382"/>
      <w:bookmarkEnd w:id="383"/>
    </w:p>
    <w:p w14:paraId="3F662603"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磋商小组成员不得收受他人的财物或者其他好处，不得向他人透漏对应答文件的评审和比较、成交候</w:t>
      </w:r>
      <w:r>
        <w:rPr>
          <w:rFonts w:ascii="宋体" w:hAnsi="宋体" w:cs="宋体" w:hint="eastAsia"/>
          <w:szCs w:val="21"/>
        </w:rPr>
        <w:lastRenderedPageBreak/>
        <w:t>选人的推荐情况以及评审有关的其他情况。在评审活动中，磋商小组成员应当客观、公正地履行职责，遵守职业道德，不得擅离职守，影响评审程序正常进行，不得使用第三章“评审办法”没有规定的评审因素和标准进行评审。</w:t>
      </w:r>
    </w:p>
    <w:p w14:paraId="4CCD2797"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384" w:name="_Toc179632596"/>
      <w:bookmarkStart w:id="385" w:name="_Toc246996222"/>
      <w:bookmarkStart w:id="386" w:name="_Toc152042354"/>
      <w:bookmarkStart w:id="387" w:name="_Toc247085736"/>
      <w:bookmarkStart w:id="388" w:name="_Toc152045578"/>
      <w:bookmarkStart w:id="389" w:name="_Toc246996965"/>
      <w:bookmarkStart w:id="390" w:name="_Toc296602465"/>
      <w:bookmarkStart w:id="391" w:name="_Toc447265268"/>
      <w:bookmarkStart w:id="392" w:name="_Toc447265554"/>
      <w:bookmarkStart w:id="393" w:name="_Toc113459616"/>
      <w:bookmarkStart w:id="394" w:name="_Toc144974546"/>
      <w:r>
        <w:rPr>
          <w:rFonts w:ascii="宋体" w:hAnsi="宋体" w:hint="eastAsia"/>
          <w:sz w:val="24"/>
          <w:szCs w:val="24"/>
        </w:rPr>
        <w:t>10.4对与评审活动有关的工作人员的纪律要求</w:t>
      </w:r>
      <w:bookmarkEnd w:id="384"/>
      <w:bookmarkEnd w:id="385"/>
      <w:bookmarkEnd w:id="386"/>
      <w:bookmarkEnd w:id="387"/>
      <w:bookmarkEnd w:id="388"/>
      <w:bookmarkEnd w:id="389"/>
      <w:bookmarkEnd w:id="390"/>
      <w:bookmarkEnd w:id="391"/>
      <w:bookmarkEnd w:id="392"/>
      <w:bookmarkEnd w:id="393"/>
    </w:p>
    <w:p w14:paraId="7574B846" w14:textId="77777777" w:rsidR="00E56B07" w:rsidRDefault="001055AA">
      <w:pPr>
        <w:adjustRightInd w:val="0"/>
        <w:snapToGrid w:val="0"/>
        <w:spacing w:line="440" w:lineRule="exact"/>
        <w:ind w:firstLineChars="200" w:firstLine="420"/>
        <w:rPr>
          <w:rFonts w:ascii="宋体" w:hAnsi="宋体" w:cs="宋体"/>
          <w:szCs w:val="21"/>
        </w:rPr>
      </w:pPr>
      <w:bookmarkStart w:id="395" w:name="_Toc152042355"/>
      <w:r>
        <w:rPr>
          <w:rFonts w:ascii="宋体" w:hAnsi="宋体" w:cs="宋体" w:hint="eastAsia"/>
          <w:szCs w:val="21"/>
        </w:rPr>
        <w:t>与评审活动有关的工作人员不得收受他人的财物或者其他好处，不得向他人透漏对应答文件的评审和比较、成交候选人的推荐情况以及评审有关的其他情况。在评审活动中，与评审活动有关的工作人员不得擅离职守，影响评审程序正常进行。</w:t>
      </w:r>
      <w:bookmarkEnd w:id="395"/>
    </w:p>
    <w:p w14:paraId="19CE4F44" w14:textId="77777777" w:rsidR="00E56B07" w:rsidRDefault="001055AA">
      <w:pPr>
        <w:pStyle w:val="afa"/>
        <w:numPr>
          <w:ilvl w:val="0"/>
          <w:numId w:val="7"/>
        </w:numPr>
        <w:tabs>
          <w:tab w:val="left" w:pos="602"/>
        </w:tabs>
        <w:snapToGrid w:val="0"/>
        <w:spacing w:before="120" w:after="120" w:line="440" w:lineRule="exact"/>
        <w:ind w:left="0" w:firstLine="0"/>
        <w:jc w:val="left"/>
        <w:rPr>
          <w:rFonts w:ascii="宋体" w:hAnsi="宋体"/>
          <w:sz w:val="28"/>
          <w:szCs w:val="28"/>
        </w:rPr>
      </w:pPr>
      <w:bookmarkStart w:id="396" w:name="_Toc477190328"/>
      <w:bookmarkStart w:id="397" w:name="_Toc477190327"/>
      <w:bookmarkStart w:id="398" w:name="_Toc477190326"/>
      <w:bookmarkStart w:id="399" w:name="_Toc179632598"/>
      <w:bookmarkStart w:id="400" w:name="_Toc246996224"/>
      <w:bookmarkStart w:id="401" w:name="_Toc152042357"/>
      <w:bookmarkStart w:id="402" w:name="_Toc447265556"/>
      <w:bookmarkStart w:id="403" w:name="_Toc247085738"/>
      <w:bookmarkStart w:id="404" w:name="_Toc152045580"/>
      <w:bookmarkStart w:id="405" w:name="_Toc144974547"/>
      <w:bookmarkStart w:id="406" w:name="_Toc246996967"/>
      <w:bookmarkStart w:id="407" w:name="_Toc447265270"/>
      <w:bookmarkStart w:id="408" w:name="_Toc296602467"/>
      <w:bookmarkStart w:id="409" w:name="_Toc447188709"/>
      <w:bookmarkStart w:id="410" w:name="_Toc113459617"/>
      <w:bookmarkEnd w:id="394"/>
      <w:bookmarkEnd w:id="396"/>
      <w:bookmarkEnd w:id="397"/>
      <w:bookmarkEnd w:id="398"/>
      <w:r>
        <w:rPr>
          <w:rFonts w:ascii="宋体" w:hAnsi="宋体" w:hint="eastAsia"/>
          <w:sz w:val="28"/>
          <w:szCs w:val="28"/>
        </w:rPr>
        <w:t>需要补充的其他内容</w:t>
      </w:r>
      <w:bookmarkEnd w:id="399"/>
      <w:bookmarkEnd w:id="400"/>
      <w:bookmarkEnd w:id="401"/>
      <w:bookmarkEnd w:id="402"/>
      <w:bookmarkEnd w:id="403"/>
      <w:bookmarkEnd w:id="404"/>
      <w:bookmarkEnd w:id="405"/>
      <w:bookmarkEnd w:id="406"/>
      <w:bookmarkEnd w:id="407"/>
      <w:bookmarkEnd w:id="408"/>
      <w:bookmarkEnd w:id="409"/>
      <w:bookmarkEnd w:id="410"/>
    </w:p>
    <w:p w14:paraId="1AC3A4AB"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需要补充的其他内容：见供应商须知前附表。</w:t>
      </w:r>
    </w:p>
    <w:p w14:paraId="5E90FA1A" w14:textId="77777777" w:rsidR="00E56B07" w:rsidRDefault="001055AA">
      <w:pPr>
        <w:pStyle w:val="bt1bt1"/>
        <w:spacing w:before="240" w:after="120"/>
        <w:rPr>
          <w:rFonts w:ascii="宋体" w:eastAsia="宋体" w:hAnsi="宋体" w:cs="宋体"/>
          <w:b/>
          <w:bCs w:val="0"/>
          <w:kern w:val="0"/>
          <w:sz w:val="28"/>
          <w:szCs w:val="28"/>
        </w:rPr>
      </w:pPr>
      <w:r>
        <w:rPr>
          <w:rFonts w:ascii="宋体" w:eastAsia="宋体" w:hAnsi="宋体" w:cs="宋体"/>
          <w:sz w:val="28"/>
          <w:szCs w:val="28"/>
        </w:rPr>
        <w:br w:type="page"/>
      </w:r>
      <w:bookmarkStart w:id="411" w:name="_Toc447265559"/>
      <w:bookmarkStart w:id="412" w:name="_Toc447265273"/>
      <w:bookmarkStart w:id="413" w:name="_Toc113459618"/>
      <w:r>
        <w:rPr>
          <w:rFonts w:ascii="宋体" w:eastAsia="宋体" w:hAnsi="宋体" w:cs="宋体" w:hint="eastAsia"/>
          <w:b/>
          <w:bCs w:val="0"/>
          <w:kern w:val="0"/>
          <w:sz w:val="28"/>
          <w:szCs w:val="28"/>
        </w:rPr>
        <w:lastRenderedPageBreak/>
        <w:t>第三章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评审办法</w:t>
      </w:r>
      <w:bookmarkEnd w:id="411"/>
      <w:bookmarkEnd w:id="412"/>
      <w:bookmarkEnd w:id="413"/>
    </w:p>
    <w:p w14:paraId="7AD7AA4F" w14:textId="77777777" w:rsidR="00E56B07" w:rsidRDefault="001055AA">
      <w:pPr>
        <w:pStyle w:val="2"/>
        <w:snapToGrid w:val="0"/>
        <w:spacing w:before="240" w:after="120" w:line="240" w:lineRule="auto"/>
        <w:rPr>
          <w:rFonts w:ascii="宋体" w:eastAsia="宋体" w:hAnsi="宋体" w:cs="宋体"/>
          <w:b w:val="0"/>
          <w:bCs w:val="0"/>
          <w:sz w:val="24"/>
          <w:szCs w:val="24"/>
        </w:rPr>
      </w:pPr>
      <w:bookmarkStart w:id="414" w:name="_Toc447265274"/>
      <w:bookmarkStart w:id="415" w:name="_Toc447265560"/>
      <w:bookmarkStart w:id="416" w:name="_Toc450489344"/>
      <w:bookmarkStart w:id="417" w:name="_Toc113459619"/>
      <w:bookmarkStart w:id="418" w:name="_Toc107822520"/>
      <w:bookmarkStart w:id="419" w:name="_Toc447265276"/>
      <w:bookmarkStart w:id="420" w:name="_Toc227057922"/>
      <w:bookmarkStart w:id="421" w:name="_Toc226969316"/>
      <w:bookmarkStart w:id="422" w:name="_Toc447265562"/>
      <w:r>
        <w:rPr>
          <w:rFonts w:ascii="宋体" w:eastAsia="宋体" w:hAnsi="宋体" w:cs="宋体" w:hint="eastAsia"/>
          <w:b w:val="0"/>
          <w:bCs w:val="0"/>
          <w:sz w:val="24"/>
          <w:szCs w:val="24"/>
        </w:rPr>
        <w:t>评审办法前附表</w:t>
      </w:r>
      <w:bookmarkEnd w:id="414"/>
      <w:bookmarkEnd w:id="415"/>
      <w:bookmarkEnd w:id="416"/>
      <w:bookmarkEnd w:id="417"/>
    </w:p>
    <w:p w14:paraId="3EAD83FF"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本项目采用综合评估法，评审时，磋商小组按照采购文件规定的量化因素和权重比值打分。</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457"/>
        <w:gridCol w:w="1323"/>
        <w:gridCol w:w="1635"/>
        <w:gridCol w:w="875"/>
        <w:gridCol w:w="3735"/>
      </w:tblGrid>
      <w:tr w:rsidR="00E56B07" w14:paraId="0CEB3BF7" w14:textId="77777777">
        <w:trPr>
          <w:trHeight w:val="361"/>
        </w:trPr>
        <w:tc>
          <w:tcPr>
            <w:tcW w:w="2286" w:type="dxa"/>
            <w:gridSpan w:val="2"/>
            <w:vAlign w:val="center"/>
          </w:tcPr>
          <w:p w14:paraId="21ADABAD" w14:textId="77777777" w:rsidR="00E56B07" w:rsidRDefault="001055AA">
            <w:pPr>
              <w:snapToGrid w:val="0"/>
              <w:spacing w:line="288" w:lineRule="auto"/>
              <w:jc w:val="center"/>
              <w:rPr>
                <w:rFonts w:ascii="宋体" w:hAnsi="宋体" w:cs="宋体"/>
                <w:kern w:val="0"/>
                <w:szCs w:val="21"/>
              </w:rPr>
            </w:pPr>
            <w:r>
              <w:rPr>
                <w:rFonts w:ascii="宋体" w:hAnsi="宋体" w:cs="宋体" w:hint="eastAsia"/>
                <w:szCs w:val="21"/>
              </w:rPr>
              <w:t>条款号</w:t>
            </w:r>
          </w:p>
        </w:tc>
        <w:tc>
          <w:tcPr>
            <w:tcW w:w="1323" w:type="dxa"/>
            <w:vAlign w:val="center"/>
          </w:tcPr>
          <w:p w14:paraId="1E9FBDC1"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评审内容</w:t>
            </w:r>
          </w:p>
        </w:tc>
        <w:tc>
          <w:tcPr>
            <w:tcW w:w="1635" w:type="dxa"/>
            <w:vAlign w:val="center"/>
          </w:tcPr>
          <w:p w14:paraId="713F478A"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评审因素</w:t>
            </w:r>
          </w:p>
        </w:tc>
        <w:tc>
          <w:tcPr>
            <w:tcW w:w="4610" w:type="dxa"/>
            <w:gridSpan w:val="2"/>
            <w:vAlign w:val="center"/>
          </w:tcPr>
          <w:p w14:paraId="23A85C57"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评审标准</w:t>
            </w:r>
          </w:p>
        </w:tc>
      </w:tr>
      <w:tr w:rsidR="00E56B07" w14:paraId="3C81425F" w14:textId="77777777">
        <w:trPr>
          <w:cantSplit/>
          <w:trHeight w:val="300"/>
        </w:trPr>
        <w:tc>
          <w:tcPr>
            <w:tcW w:w="829" w:type="dxa"/>
            <w:vMerge w:val="restart"/>
            <w:vAlign w:val="center"/>
          </w:tcPr>
          <w:p w14:paraId="37683BB6" w14:textId="77777777" w:rsidR="00E56B07" w:rsidRDefault="001055AA">
            <w:pPr>
              <w:snapToGrid w:val="0"/>
              <w:spacing w:line="288" w:lineRule="auto"/>
              <w:jc w:val="center"/>
              <w:rPr>
                <w:rFonts w:ascii="宋体" w:hAnsi="宋体" w:cs="宋体"/>
                <w:szCs w:val="21"/>
              </w:rPr>
            </w:pPr>
            <w:r>
              <w:rPr>
                <w:rFonts w:ascii="宋体" w:hAnsi="宋体" w:cs="宋体" w:hint="eastAsia"/>
                <w:szCs w:val="21"/>
              </w:rPr>
              <w:t>2.1</w:t>
            </w:r>
          </w:p>
        </w:tc>
        <w:tc>
          <w:tcPr>
            <w:tcW w:w="1457" w:type="dxa"/>
            <w:vMerge w:val="restart"/>
            <w:vAlign w:val="center"/>
          </w:tcPr>
          <w:p w14:paraId="34C78BCF"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初步评审</w:t>
            </w:r>
          </w:p>
        </w:tc>
        <w:tc>
          <w:tcPr>
            <w:tcW w:w="1323" w:type="dxa"/>
            <w:vMerge w:val="restart"/>
            <w:vAlign w:val="center"/>
          </w:tcPr>
          <w:p w14:paraId="664B641B"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形式评审</w:t>
            </w:r>
          </w:p>
        </w:tc>
        <w:tc>
          <w:tcPr>
            <w:tcW w:w="1635" w:type="dxa"/>
            <w:vAlign w:val="center"/>
          </w:tcPr>
          <w:p w14:paraId="754C4CD4"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供应商名称</w:t>
            </w:r>
          </w:p>
        </w:tc>
        <w:tc>
          <w:tcPr>
            <w:tcW w:w="4610" w:type="dxa"/>
            <w:gridSpan w:val="2"/>
            <w:vAlign w:val="center"/>
          </w:tcPr>
          <w:p w14:paraId="0B2C45DF" w14:textId="77777777" w:rsidR="00E56B07" w:rsidRDefault="001055AA">
            <w:pPr>
              <w:spacing w:line="288" w:lineRule="auto"/>
            </w:pPr>
            <w:r>
              <w:rPr>
                <w:rFonts w:hint="eastAsia"/>
              </w:rPr>
              <w:t>与营业执照名称一致</w:t>
            </w:r>
          </w:p>
        </w:tc>
      </w:tr>
      <w:tr w:rsidR="00E56B07" w14:paraId="7B646286" w14:textId="77777777">
        <w:trPr>
          <w:cantSplit/>
          <w:trHeight w:val="300"/>
        </w:trPr>
        <w:tc>
          <w:tcPr>
            <w:tcW w:w="829" w:type="dxa"/>
            <w:vMerge/>
            <w:vAlign w:val="center"/>
          </w:tcPr>
          <w:p w14:paraId="45DBFF7E" w14:textId="77777777" w:rsidR="00E56B07" w:rsidRDefault="00E56B07">
            <w:pPr>
              <w:snapToGrid w:val="0"/>
              <w:spacing w:line="288" w:lineRule="auto"/>
              <w:jc w:val="center"/>
              <w:rPr>
                <w:rFonts w:ascii="宋体" w:hAnsi="宋体" w:cs="宋体"/>
                <w:szCs w:val="21"/>
              </w:rPr>
            </w:pPr>
          </w:p>
        </w:tc>
        <w:tc>
          <w:tcPr>
            <w:tcW w:w="1457" w:type="dxa"/>
            <w:vMerge/>
          </w:tcPr>
          <w:p w14:paraId="23E55B78"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30F2C424" w14:textId="77777777" w:rsidR="00E56B07" w:rsidRDefault="00E56B07">
            <w:pPr>
              <w:snapToGrid w:val="0"/>
              <w:spacing w:line="288" w:lineRule="auto"/>
              <w:jc w:val="center"/>
              <w:rPr>
                <w:rFonts w:ascii="宋体" w:hAnsi="宋体" w:cs="宋体"/>
                <w:szCs w:val="21"/>
              </w:rPr>
            </w:pPr>
          </w:p>
        </w:tc>
        <w:tc>
          <w:tcPr>
            <w:tcW w:w="1635" w:type="dxa"/>
            <w:vAlign w:val="center"/>
          </w:tcPr>
          <w:p w14:paraId="6C5B5FBC"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营业执照和资质证书（如有）</w:t>
            </w:r>
          </w:p>
        </w:tc>
        <w:tc>
          <w:tcPr>
            <w:tcW w:w="4610" w:type="dxa"/>
            <w:gridSpan w:val="2"/>
            <w:vAlign w:val="center"/>
          </w:tcPr>
          <w:p w14:paraId="08749427" w14:textId="77777777" w:rsidR="00E56B07" w:rsidRDefault="001055AA">
            <w:pPr>
              <w:spacing w:line="288" w:lineRule="auto"/>
            </w:pPr>
            <w:r>
              <w:t>在有效期内</w:t>
            </w:r>
          </w:p>
        </w:tc>
      </w:tr>
      <w:tr w:rsidR="00E56B07" w14:paraId="284988CE" w14:textId="77777777">
        <w:trPr>
          <w:cantSplit/>
          <w:trHeight w:val="451"/>
        </w:trPr>
        <w:tc>
          <w:tcPr>
            <w:tcW w:w="829" w:type="dxa"/>
            <w:vMerge/>
            <w:vAlign w:val="center"/>
          </w:tcPr>
          <w:p w14:paraId="55249E06"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78CF2305"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3D7F64A9" w14:textId="77777777" w:rsidR="00E56B07" w:rsidRDefault="00E56B07">
            <w:pPr>
              <w:snapToGrid w:val="0"/>
              <w:spacing w:line="288" w:lineRule="auto"/>
              <w:jc w:val="center"/>
              <w:rPr>
                <w:rFonts w:ascii="宋体" w:hAnsi="宋体" w:cs="宋体"/>
                <w:szCs w:val="21"/>
              </w:rPr>
            </w:pPr>
          </w:p>
        </w:tc>
        <w:tc>
          <w:tcPr>
            <w:tcW w:w="1635" w:type="dxa"/>
            <w:vAlign w:val="center"/>
          </w:tcPr>
          <w:p w14:paraId="5B458C52"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应答文件签字盖章</w:t>
            </w:r>
          </w:p>
        </w:tc>
        <w:tc>
          <w:tcPr>
            <w:tcW w:w="4610" w:type="dxa"/>
            <w:gridSpan w:val="2"/>
            <w:vAlign w:val="center"/>
          </w:tcPr>
          <w:p w14:paraId="16251955" w14:textId="77777777" w:rsidR="00E56B07" w:rsidRDefault="001055AA">
            <w:pPr>
              <w:spacing w:line="288" w:lineRule="auto"/>
            </w:pPr>
            <w:r>
              <w:rPr>
                <w:rFonts w:hint="eastAsia"/>
              </w:rPr>
              <w:t>符合</w:t>
            </w:r>
            <w:r>
              <w:t>第二章</w:t>
            </w:r>
            <w:r>
              <w:rPr>
                <w:rFonts w:hint="eastAsia"/>
              </w:rPr>
              <w:t>供应商</w:t>
            </w:r>
            <w:r>
              <w:t>须知</w:t>
            </w:r>
            <w:r>
              <w:rPr>
                <w:rFonts w:hint="eastAsia"/>
              </w:rPr>
              <w:t>3.2.4</w:t>
            </w:r>
            <w:r>
              <w:rPr>
                <w:rFonts w:hint="eastAsia"/>
              </w:rPr>
              <w:t>条标注“</w:t>
            </w:r>
            <w:r>
              <w:rPr>
                <w:rFonts w:hint="eastAsia"/>
              </w:rPr>
              <w:t>*</w:t>
            </w:r>
            <w:r>
              <w:rPr>
                <w:rFonts w:hint="eastAsia"/>
              </w:rPr>
              <w:t>”的要求</w:t>
            </w:r>
          </w:p>
        </w:tc>
      </w:tr>
      <w:tr w:rsidR="00E56B07" w14:paraId="415C853D" w14:textId="77777777">
        <w:trPr>
          <w:cantSplit/>
          <w:trHeight w:val="451"/>
        </w:trPr>
        <w:tc>
          <w:tcPr>
            <w:tcW w:w="829" w:type="dxa"/>
            <w:vMerge/>
            <w:vAlign w:val="center"/>
          </w:tcPr>
          <w:p w14:paraId="2811FFC9"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558E774B"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558357B4" w14:textId="77777777" w:rsidR="00E56B07" w:rsidRDefault="00E56B07">
            <w:pPr>
              <w:snapToGrid w:val="0"/>
              <w:spacing w:line="288" w:lineRule="auto"/>
              <w:jc w:val="center"/>
              <w:rPr>
                <w:rFonts w:ascii="宋体" w:hAnsi="宋体" w:cs="宋体"/>
                <w:szCs w:val="21"/>
              </w:rPr>
            </w:pPr>
          </w:p>
        </w:tc>
        <w:tc>
          <w:tcPr>
            <w:tcW w:w="1635" w:type="dxa"/>
            <w:vAlign w:val="center"/>
          </w:tcPr>
          <w:p w14:paraId="2AC87DF7"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法定代表人授权书</w:t>
            </w:r>
          </w:p>
        </w:tc>
        <w:tc>
          <w:tcPr>
            <w:tcW w:w="4610" w:type="dxa"/>
            <w:gridSpan w:val="2"/>
            <w:vAlign w:val="center"/>
          </w:tcPr>
          <w:p w14:paraId="689543F2" w14:textId="77777777" w:rsidR="00E56B07" w:rsidRDefault="001055AA">
            <w:pPr>
              <w:spacing w:line="288" w:lineRule="auto"/>
            </w:pPr>
            <w:r>
              <w:rPr>
                <w:rFonts w:hint="eastAsia"/>
              </w:rPr>
              <w:t>具备有效的法定代表人授权书</w:t>
            </w:r>
          </w:p>
        </w:tc>
      </w:tr>
      <w:tr w:rsidR="00E56B07" w14:paraId="66D44104" w14:textId="77777777">
        <w:trPr>
          <w:cantSplit/>
          <w:trHeight w:val="451"/>
        </w:trPr>
        <w:tc>
          <w:tcPr>
            <w:tcW w:w="829" w:type="dxa"/>
            <w:vMerge/>
            <w:vAlign w:val="center"/>
          </w:tcPr>
          <w:p w14:paraId="15704556"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0F20B55C"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74DA37FA" w14:textId="77777777" w:rsidR="00E56B07" w:rsidRDefault="00E56B07">
            <w:pPr>
              <w:snapToGrid w:val="0"/>
              <w:spacing w:line="288" w:lineRule="auto"/>
              <w:jc w:val="center"/>
              <w:rPr>
                <w:rFonts w:ascii="宋体" w:hAnsi="宋体" w:cs="宋体"/>
                <w:szCs w:val="21"/>
              </w:rPr>
            </w:pPr>
          </w:p>
        </w:tc>
        <w:tc>
          <w:tcPr>
            <w:tcW w:w="1635" w:type="dxa"/>
            <w:vAlign w:val="center"/>
          </w:tcPr>
          <w:p w14:paraId="72A25C71"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应答保证金</w:t>
            </w:r>
          </w:p>
        </w:tc>
        <w:tc>
          <w:tcPr>
            <w:tcW w:w="4610" w:type="dxa"/>
            <w:gridSpan w:val="2"/>
            <w:vAlign w:val="center"/>
          </w:tcPr>
          <w:p w14:paraId="59C1472C" w14:textId="77777777" w:rsidR="00E56B07" w:rsidRDefault="001055AA">
            <w:pPr>
              <w:spacing w:line="288" w:lineRule="auto"/>
            </w:pPr>
            <w:r>
              <w:rPr>
                <w:rFonts w:hint="eastAsia"/>
              </w:rPr>
              <w:t>已按照采购文件要求提供应答保证金</w:t>
            </w:r>
          </w:p>
        </w:tc>
      </w:tr>
      <w:tr w:rsidR="00E56B07" w14:paraId="556DC1B4" w14:textId="77777777">
        <w:trPr>
          <w:cantSplit/>
          <w:trHeight w:val="451"/>
        </w:trPr>
        <w:tc>
          <w:tcPr>
            <w:tcW w:w="829" w:type="dxa"/>
            <w:vMerge/>
            <w:vAlign w:val="center"/>
          </w:tcPr>
          <w:p w14:paraId="77CF3514"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63343F6B" w14:textId="77777777" w:rsidR="00E56B07" w:rsidRDefault="00E56B07">
            <w:pPr>
              <w:snapToGrid w:val="0"/>
              <w:spacing w:line="288" w:lineRule="auto"/>
              <w:jc w:val="center"/>
              <w:rPr>
                <w:rFonts w:ascii="宋体" w:hAnsi="宋体" w:cs="宋体"/>
                <w:szCs w:val="21"/>
              </w:rPr>
            </w:pPr>
          </w:p>
        </w:tc>
        <w:tc>
          <w:tcPr>
            <w:tcW w:w="1323" w:type="dxa"/>
            <w:vMerge w:val="restart"/>
            <w:vAlign w:val="center"/>
          </w:tcPr>
          <w:p w14:paraId="6671CF26"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资格评审</w:t>
            </w:r>
          </w:p>
        </w:tc>
        <w:tc>
          <w:tcPr>
            <w:tcW w:w="1635" w:type="dxa"/>
            <w:vAlign w:val="center"/>
          </w:tcPr>
          <w:p w14:paraId="3724D87F"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资格条件</w:t>
            </w:r>
          </w:p>
        </w:tc>
        <w:tc>
          <w:tcPr>
            <w:tcW w:w="4610" w:type="dxa"/>
            <w:gridSpan w:val="2"/>
            <w:vAlign w:val="center"/>
          </w:tcPr>
          <w:p w14:paraId="1B924500" w14:textId="77777777" w:rsidR="00E56B07" w:rsidRDefault="001055AA">
            <w:pPr>
              <w:snapToGrid w:val="0"/>
              <w:spacing w:line="288" w:lineRule="auto"/>
              <w:jc w:val="left"/>
              <w:rPr>
                <w:rFonts w:ascii="宋体" w:hAnsi="宋体" w:cs="宋体"/>
                <w:szCs w:val="21"/>
              </w:rPr>
            </w:pPr>
            <w:r>
              <w:rPr>
                <w:rFonts w:ascii="宋体" w:hAnsi="宋体" w:cs="宋体" w:hint="eastAsia"/>
                <w:szCs w:val="21"/>
              </w:rPr>
              <w:t>符合采购文件中供应商资格要求</w:t>
            </w:r>
          </w:p>
        </w:tc>
      </w:tr>
      <w:tr w:rsidR="00E56B07" w14:paraId="22D9DC35" w14:textId="77777777">
        <w:trPr>
          <w:cantSplit/>
          <w:trHeight w:val="451"/>
        </w:trPr>
        <w:tc>
          <w:tcPr>
            <w:tcW w:w="829" w:type="dxa"/>
            <w:vMerge/>
            <w:vAlign w:val="center"/>
          </w:tcPr>
          <w:p w14:paraId="6EACF2C6"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7BEA94B4"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7157CA7A" w14:textId="77777777" w:rsidR="00E56B07" w:rsidRDefault="00E56B07">
            <w:pPr>
              <w:snapToGrid w:val="0"/>
              <w:spacing w:line="288" w:lineRule="auto"/>
              <w:jc w:val="center"/>
              <w:rPr>
                <w:rFonts w:ascii="宋体" w:hAnsi="宋体" w:cs="宋体"/>
                <w:kern w:val="0"/>
                <w:szCs w:val="21"/>
              </w:rPr>
            </w:pPr>
          </w:p>
        </w:tc>
        <w:tc>
          <w:tcPr>
            <w:tcW w:w="1635" w:type="dxa"/>
            <w:vAlign w:val="center"/>
          </w:tcPr>
          <w:p w14:paraId="4FFFABB9"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不得存在的情形</w:t>
            </w:r>
          </w:p>
        </w:tc>
        <w:tc>
          <w:tcPr>
            <w:tcW w:w="4610" w:type="dxa"/>
            <w:gridSpan w:val="2"/>
            <w:vAlign w:val="center"/>
          </w:tcPr>
          <w:p w14:paraId="1E6BA65C" w14:textId="77777777" w:rsidR="00E56B07" w:rsidRDefault="001055AA">
            <w:pPr>
              <w:snapToGrid w:val="0"/>
              <w:spacing w:line="288" w:lineRule="auto"/>
              <w:jc w:val="left"/>
              <w:rPr>
                <w:rFonts w:ascii="宋体" w:hAnsi="宋体" w:cs="宋体"/>
                <w:kern w:val="0"/>
                <w:szCs w:val="21"/>
              </w:rPr>
            </w:pPr>
            <w:r>
              <w:rPr>
                <w:rFonts w:ascii="宋体" w:hAnsi="宋体" w:cs="宋体"/>
                <w:kern w:val="0"/>
                <w:szCs w:val="21"/>
              </w:rPr>
              <w:t>不得存在供应商须知前附表</w:t>
            </w:r>
            <w:r>
              <w:rPr>
                <w:rFonts w:ascii="宋体" w:hAnsi="宋体" w:cs="宋体" w:hint="eastAsia"/>
                <w:kern w:val="0"/>
                <w:szCs w:val="21"/>
              </w:rPr>
              <w:t>1.8.1条款情形</w:t>
            </w:r>
          </w:p>
        </w:tc>
      </w:tr>
      <w:tr w:rsidR="00E56B07" w14:paraId="492A1C63" w14:textId="77777777">
        <w:trPr>
          <w:cantSplit/>
          <w:trHeight w:val="451"/>
        </w:trPr>
        <w:tc>
          <w:tcPr>
            <w:tcW w:w="829" w:type="dxa"/>
            <w:vMerge/>
            <w:vAlign w:val="center"/>
          </w:tcPr>
          <w:p w14:paraId="1AE1AD5B"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5EC43634" w14:textId="77777777" w:rsidR="00E56B07" w:rsidRDefault="00E56B07">
            <w:pPr>
              <w:snapToGrid w:val="0"/>
              <w:spacing w:line="288" w:lineRule="auto"/>
              <w:jc w:val="center"/>
              <w:rPr>
                <w:rFonts w:ascii="宋体" w:hAnsi="宋体" w:cs="宋体"/>
                <w:szCs w:val="21"/>
              </w:rPr>
            </w:pPr>
          </w:p>
        </w:tc>
        <w:tc>
          <w:tcPr>
            <w:tcW w:w="1323" w:type="dxa"/>
            <w:vMerge w:val="restart"/>
            <w:vAlign w:val="center"/>
          </w:tcPr>
          <w:p w14:paraId="286040EF"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应答性评审</w:t>
            </w:r>
          </w:p>
        </w:tc>
        <w:tc>
          <w:tcPr>
            <w:tcW w:w="1635" w:type="dxa"/>
            <w:vAlign w:val="center"/>
          </w:tcPr>
          <w:p w14:paraId="0FA7D4B6"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实质性应答</w:t>
            </w:r>
          </w:p>
        </w:tc>
        <w:tc>
          <w:tcPr>
            <w:tcW w:w="4610" w:type="dxa"/>
            <w:gridSpan w:val="2"/>
            <w:vAlign w:val="center"/>
          </w:tcPr>
          <w:p w14:paraId="34981353" w14:textId="77777777" w:rsidR="00E56B07" w:rsidRDefault="001055AA">
            <w:pPr>
              <w:snapToGrid w:val="0"/>
              <w:spacing w:line="288" w:lineRule="auto"/>
              <w:jc w:val="left"/>
              <w:rPr>
                <w:rFonts w:ascii="宋体" w:hAnsi="宋体" w:cs="宋体"/>
                <w:szCs w:val="21"/>
              </w:rPr>
            </w:pPr>
            <w:r>
              <w:rPr>
                <w:rFonts w:ascii="宋体" w:hAnsi="宋体" w:hint="eastAsia"/>
                <w:bCs/>
                <w:szCs w:val="21"/>
              </w:rPr>
              <w:t>采购文件中，注有“*”号的为本次磋商的实质性条款，对这些条款的偏离，将导致无效应答</w:t>
            </w:r>
          </w:p>
        </w:tc>
      </w:tr>
      <w:tr w:rsidR="00E56B07" w14:paraId="324DB0BE" w14:textId="77777777">
        <w:trPr>
          <w:cantSplit/>
          <w:trHeight w:val="451"/>
        </w:trPr>
        <w:tc>
          <w:tcPr>
            <w:tcW w:w="829" w:type="dxa"/>
            <w:vMerge/>
            <w:vAlign w:val="center"/>
          </w:tcPr>
          <w:p w14:paraId="6F8FD582"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7BFECA5E"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78A678F2" w14:textId="77777777" w:rsidR="00E56B07" w:rsidRDefault="00E56B07">
            <w:pPr>
              <w:snapToGrid w:val="0"/>
              <w:spacing w:line="288" w:lineRule="auto"/>
              <w:jc w:val="center"/>
              <w:rPr>
                <w:rFonts w:ascii="宋体" w:hAnsi="宋体" w:cs="宋体"/>
                <w:kern w:val="0"/>
                <w:szCs w:val="21"/>
              </w:rPr>
            </w:pPr>
          </w:p>
        </w:tc>
        <w:tc>
          <w:tcPr>
            <w:tcW w:w="1635" w:type="dxa"/>
            <w:vAlign w:val="center"/>
          </w:tcPr>
          <w:p w14:paraId="257AE569" w14:textId="77777777" w:rsidR="00E56B07" w:rsidRDefault="001055AA">
            <w:pPr>
              <w:snapToGrid w:val="0"/>
              <w:spacing w:line="288" w:lineRule="auto"/>
              <w:jc w:val="center"/>
              <w:rPr>
                <w:rFonts w:ascii="宋体" w:hAnsi="宋体" w:cs="宋体"/>
                <w:szCs w:val="21"/>
              </w:rPr>
            </w:pPr>
            <w:r>
              <w:rPr>
                <w:rFonts w:ascii="宋体" w:hAnsi="宋体" w:cs="宋体" w:hint="eastAsia"/>
                <w:kern w:val="0"/>
                <w:szCs w:val="21"/>
              </w:rPr>
              <w:t>应答有效期</w:t>
            </w:r>
          </w:p>
        </w:tc>
        <w:tc>
          <w:tcPr>
            <w:tcW w:w="4610" w:type="dxa"/>
            <w:gridSpan w:val="2"/>
            <w:vAlign w:val="center"/>
          </w:tcPr>
          <w:p w14:paraId="76BFAC9B" w14:textId="77777777" w:rsidR="00E56B07" w:rsidRDefault="001055AA">
            <w:pPr>
              <w:snapToGrid w:val="0"/>
              <w:spacing w:line="288" w:lineRule="auto"/>
              <w:jc w:val="left"/>
              <w:rPr>
                <w:rFonts w:ascii="宋体" w:hAnsi="宋体" w:cs="宋体"/>
                <w:szCs w:val="21"/>
              </w:rPr>
            </w:pPr>
            <w:r>
              <w:rPr>
                <w:rFonts w:ascii="宋体" w:hAnsi="宋体" w:cs="宋体" w:hint="eastAsia"/>
                <w:szCs w:val="21"/>
              </w:rPr>
              <w:t>90天</w:t>
            </w:r>
          </w:p>
        </w:tc>
      </w:tr>
      <w:tr w:rsidR="00E56B07" w14:paraId="7B5204F4" w14:textId="77777777">
        <w:trPr>
          <w:cantSplit/>
          <w:trHeight w:val="673"/>
        </w:trPr>
        <w:tc>
          <w:tcPr>
            <w:tcW w:w="829" w:type="dxa"/>
            <w:vMerge/>
            <w:vAlign w:val="center"/>
          </w:tcPr>
          <w:p w14:paraId="69823B5E"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442C76E4"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78D9D853" w14:textId="77777777" w:rsidR="00E56B07" w:rsidRDefault="00E56B07">
            <w:pPr>
              <w:snapToGrid w:val="0"/>
              <w:spacing w:line="288" w:lineRule="auto"/>
              <w:jc w:val="center"/>
              <w:rPr>
                <w:rFonts w:ascii="宋体" w:hAnsi="宋体" w:cs="宋体"/>
                <w:kern w:val="0"/>
                <w:szCs w:val="21"/>
              </w:rPr>
            </w:pPr>
          </w:p>
        </w:tc>
        <w:tc>
          <w:tcPr>
            <w:tcW w:w="1635" w:type="dxa"/>
            <w:vAlign w:val="center"/>
          </w:tcPr>
          <w:p w14:paraId="584CDDA4" w14:textId="77777777" w:rsidR="00E56B07" w:rsidRDefault="001055AA">
            <w:pPr>
              <w:adjustRightInd w:val="0"/>
              <w:snapToGrid w:val="0"/>
              <w:spacing w:line="288" w:lineRule="auto"/>
              <w:ind w:leftChars="-51" w:left="-107" w:rightChars="-46" w:right="-97"/>
              <w:jc w:val="center"/>
              <w:textAlignment w:val="baseline"/>
              <w:rPr>
                <w:rFonts w:ascii="宋体" w:hAnsi="宋体" w:cs="宋体"/>
                <w:szCs w:val="21"/>
              </w:rPr>
            </w:pPr>
            <w:r>
              <w:rPr>
                <w:rFonts w:ascii="宋体" w:hAnsi="宋体"/>
                <w:szCs w:val="21"/>
              </w:rPr>
              <w:t>权利义务</w:t>
            </w:r>
          </w:p>
        </w:tc>
        <w:tc>
          <w:tcPr>
            <w:tcW w:w="4610" w:type="dxa"/>
            <w:gridSpan w:val="2"/>
            <w:vAlign w:val="center"/>
          </w:tcPr>
          <w:p w14:paraId="17DFAF3A" w14:textId="77777777" w:rsidR="00E56B07" w:rsidRDefault="001055AA">
            <w:pPr>
              <w:autoSpaceDE w:val="0"/>
              <w:autoSpaceDN w:val="0"/>
              <w:snapToGrid w:val="0"/>
              <w:spacing w:line="288" w:lineRule="auto"/>
              <w:ind w:rightChars="-23" w:right="-48"/>
              <w:rPr>
                <w:rFonts w:ascii="宋体" w:hAnsi="宋体"/>
                <w:bCs/>
                <w:szCs w:val="21"/>
              </w:rPr>
            </w:pPr>
            <w:r>
              <w:rPr>
                <w:rFonts w:ascii="宋体" w:hAnsi="宋体" w:hint="eastAsia"/>
                <w:bCs/>
                <w:szCs w:val="21"/>
              </w:rPr>
              <w:t>符合采购文件第四章“商务规范书[即合同文本]”的规定；</w:t>
            </w:r>
          </w:p>
        </w:tc>
      </w:tr>
      <w:tr w:rsidR="00E56B07" w14:paraId="11D527F0" w14:textId="77777777">
        <w:trPr>
          <w:cantSplit/>
          <w:trHeight w:val="157"/>
        </w:trPr>
        <w:tc>
          <w:tcPr>
            <w:tcW w:w="829" w:type="dxa"/>
            <w:vMerge/>
            <w:vAlign w:val="center"/>
          </w:tcPr>
          <w:p w14:paraId="14951063"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35A2504D"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2EEF6580" w14:textId="77777777" w:rsidR="00E56B07" w:rsidRDefault="00E56B07">
            <w:pPr>
              <w:snapToGrid w:val="0"/>
              <w:spacing w:line="288" w:lineRule="auto"/>
              <w:jc w:val="center"/>
              <w:rPr>
                <w:rFonts w:ascii="宋体" w:hAnsi="宋体" w:cs="宋体"/>
                <w:szCs w:val="21"/>
              </w:rPr>
            </w:pPr>
          </w:p>
        </w:tc>
        <w:tc>
          <w:tcPr>
            <w:tcW w:w="1635" w:type="dxa"/>
            <w:vAlign w:val="center"/>
          </w:tcPr>
          <w:p w14:paraId="3115BCF0" w14:textId="77777777" w:rsidR="00E56B07" w:rsidRDefault="001055AA">
            <w:pPr>
              <w:adjustRightInd w:val="0"/>
              <w:snapToGrid w:val="0"/>
              <w:spacing w:line="288" w:lineRule="auto"/>
              <w:ind w:leftChars="-51" w:left="-107" w:rightChars="-46" w:right="-97"/>
              <w:jc w:val="center"/>
              <w:textAlignment w:val="baseline"/>
              <w:rPr>
                <w:rFonts w:ascii="宋体" w:hAnsi="宋体"/>
                <w:szCs w:val="21"/>
              </w:rPr>
            </w:pPr>
            <w:r>
              <w:rPr>
                <w:rFonts w:ascii="宋体" w:hAnsi="宋体"/>
                <w:szCs w:val="21"/>
              </w:rPr>
              <w:t>技术方案</w:t>
            </w:r>
          </w:p>
        </w:tc>
        <w:tc>
          <w:tcPr>
            <w:tcW w:w="4610" w:type="dxa"/>
            <w:gridSpan w:val="2"/>
            <w:vAlign w:val="center"/>
          </w:tcPr>
          <w:p w14:paraId="29FE0A12" w14:textId="77777777" w:rsidR="00E56B07" w:rsidRDefault="001055AA">
            <w:pPr>
              <w:autoSpaceDE w:val="0"/>
              <w:autoSpaceDN w:val="0"/>
              <w:snapToGrid w:val="0"/>
              <w:spacing w:line="288" w:lineRule="auto"/>
              <w:ind w:rightChars="-23" w:right="-48"/>
              <w:rPr>
                <w:rFonts w:ascii="宋体" w:hAnsi="宋体"/>
                <w:bCs/>
                <w:szCs w:val="21"/>
              </w:rPr>
            </w:pPr>
            <w:r>
              <w:rPr>
                <w:rFonts w:ascii="宋体" w:hAnsi="宋体" w:hint="eastAsia"/>
                <w:bCs/>
                <w:szCs w:val="21"/>
              </w:rPr>
              <w:t>明显不符合技术规范的要求或技术方案不可行的</w:t>
            </w:r>
          </w:p>
        </w:tc>
      </w:tr>
      <w:tr w:rsidR="00E56B07" w14:paraId="2ABFD270" w14:textId="77777777">
        <w:trPr>
          <w:cantSplit/>
          <w:trHeight w:val="157"/>
        </w:trPr>
        <w:tc>
          <w:tcPr>
            <w:tcW w:w="829" w:type="dxa"/>
            <w:vMerge/>
            <w:vAlign w:val="center"/>
          </w:tcPr>
          <w:p w14:paraId="3969DC08"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2D2B0170"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65E2FA0E" w14:textId="77777777" w:rsidR="00E56B07" w:rsidRDefault="00E56B07">
            <w:pPr>
              <w:snapToGrid w:val="0"/>
              <w:spacing w:line="288" w:lineRule="auto"/>
              <w:jc w:val="center"/>
              <w:rPr>
                <w:rFonts w:ascii="宋体" w:hAnsi="宋体" w:cs="宋体"/>
                <w:szCs w:val="21"/>
              </w:rPr>
            </w:pPr>
          </w:p>
        </w:tc>
        <w:tc>
          <w:tcPr>
            <w:tcW w:w="1635" w:type="dxa"/>
            <w:vAlign w:val="center"/>
          </w:tcPr>
          <w:p w14:paraId="4F9FD928" w14:textId="77777777" w:rsidR="00E56B07" w:rsidRDefault="001055AA">
            <w:pPr>
              <w:adjustRightInd w:val="0"/>
              <w:snapToGrid w:val="0"/>
              <w:spacing w:line="288" w:lineRule="auto"/>
              <w:ind w:leftChars="-51" w:left="-107" w:rightChars="-46" w:right="-97"/>
              <w:jc w:val="center"/>
              <w:textAlignment w:val="baseline"/>
              <w:rPr>
                <w:rFonts w:ascii="宋体" w:hAnsi="宋体"/>
                <w:szCs w:val="21"/>
              </w:rPr>
            </w:pPr>
            <w:r>
              <w:rPr>
                <w:rFonts w:ascii="宋体" w:hAnsi="宋体"/>
                <w:szCs w:val="21"/>
              </w:rPr>
              <w:t>法律、法规</w:t>
            </w:r>
          </w:p>
        </w:tc>
        <w:tc>
          <w:tcPr>
            <w:tcW w:w="4610" w:type="dxa"/>
            <w:gridSpan w:val="2"/>
            <w:vAlign w:val="center"/>
          </w:tcPr>
          <w:p w14:paraId="425AA6DA" w14:textId="77777777" w:rsidR="00E56B07" w:rsidRDefault="001055AA">
            <w:pPr>
              <w:autoSpaceDE w:val="0"/>
              <w:autoSpaceDN w:val="0"/>
              <w:snapToGrid w:val="0"/>
              <w:spacing w:line="288" w:lineRule="auto"/>
              <w:ind w:rightChars="-23" w:right="-48"/>
              <w:rPr>
                <w:rFonts w:ascii="宋体" w:hAnsi="宋体"/>
                <w:bCs/>
                <w:szCs w:val="21"/>
              </w:rPr>
            </w:pPr>
            <w:r>
              <w:rPr>
                <w:rFonts w:ascii="宋体" w:hAnsi="宋体"/>
                <w:bCs/>
                <w:szCs w:val="21"/>
              </w:rPr>
              <w:t>国家、省有关招标采购法律、法规另有规定属无效</w:t>
            </w:r>
            <w:r>
              <w:rPr>
                <w:rFonts w:ascii="宋体" w:hAnsi="宋体" w:hint="eastAsia"/>
                <w:bCs/>
                <w:szCs w:val="21"/>
              </w:rPr>
              <w:t>应答</w:t>
            </w:r>
            <w:r>
              <w:rPr>
                <w:rFonts w:ascii="宋体" w:hAnsi="宋体"/>
                <w:bCs/>
                <w:szCs w:val="21"/>
              </w:rPr>
              <w:t>的</w:t>
            </w:r>
          </w:p>
        </w:tc>
      </w:tr>
      <w:tr w:rsidR="00E56B07" w14:paraId="2B0CF2E4" w14:textId="77777777">
        <w:trPr>
          <w:cantSplit/>
          <w:trHeight w:val="157"/>
        </w:trPr>
        <w:tc>
          <w:tcPr>
            <w:tcW w:w="829" w:type="dxa"/>
            <w:vMerge/>
            <w:vAlign w:val="center"/>
          </w:tcPr>
          <w:p w14:paraId="1BF8D2FA" w14:textId="77777777" w:rsidR="00E56B07" w:rsidRDefault="00E56B07">
            <w:pPr>
              <w:snapToGrid w:val="0"/>
              <w:spacing w:line="288" w:lineRule="auto"/>
              <w:ind w:firstLineChars="200" w:firstLine="420"/>
              <w:jc w:val="center"/>
              <w:rPr>
                <w:rFonts w:ascii="宋体" w:hAnsi="宋体" w:cs="宋体"/>
                <w:szCs w:val="21"/>
              </w:rPr>
            </w:pPr>
          </w:p>
        </w:tc>
        <w:tc>
          <w:tcPr>
            <w:tcW w:w="1457" w:type="dxa"/>
            <w:vMerge/>
          </w:tcPr>
          <w:p w14:paraId="33C294D1" w14:textId="77777777" w:rsidR="00E56B07" w:rsidRDefault="00E56B07">
            <w:pPr>
              <w:snapToGrid w:val="0"/>
              <w:spacing w:line="288" w:lineRule="auto"/>
              <w:jc w:val="center"/>
              <w:rPr>
                <w:rFonts w:ascii="宋体" w:hAnsi="宋体" w:cs="宋体"/>
                <w:szCs w:val="21"/>
              </w:rPr>
            </w:pPr>
          </w:p>
        </w:tc>
        <w:tc>
          <w:tcPr>
            <w:tcW w:w="1323" w:type="dxa"/>
            <w:vMerge/>
            <w:vAlign w:val="center"/>
          </w:tcPr>
          <w:p w14:paraId="4AD3E127" w14:textId="77777777" w:rsidR="00E56B07" w:rsidRDefault="00E56B07">
            <w:pPr>
              <w:snapToGrid w:val="0"/>
              <w:spacing w:line="288" w:lineRule="auto"/>
              <w:jc w:val="center"/>
              <w:rPr>
                <w:rFonts w:ascii="宋体" w:hAnsi="宋体" w:cs="宋体"/>
                <w:szCs w:val="21"/>
              </w:rPr>
            </w:pPr>
          </w:p>
        </w:tc>
        <w:tc>
          <w:tcPr>
            <w:tcW w:w="1635" w:type="dxa"/>
            <w:vAlign w:val="center"/>
          </w:tcPr>
          <w:p w14:paraId="3D717D18" w14:textId="77777777" w:rsidR="00E56B07" w:rsidRDefault="001055AA">
            <w:pPr>
              <w:adjustRightInd w:val="0"/>
              <w:snapToGrid w:val="0"/>
              <w:spacing w:line="288" w:lineRule="auto"/>
              <w:ind w:leftChars="-51" w:left="-107" w:rightChars="-46" w:right="-97"/>
              <w:jc w:val="center"/>
              <w:textAlignment w:val="baseline"/>
              <w:rPr>
                <w:rFonts w:ascii="宋体" w:hAnsi="宋体" w:cs="宋体"/>
                <w:szCs w:val="21"/>
              </w:rPr>
            </w:pPr>
            <w:r>
              <w:rPr>
                <w:rFonts w:ascii="宋体" w:hAnsi="宋体"/>
                <w:szCs w:val="21"/>
              </w:rPr>
              <w:t>虚假材料</w:t>
            </w:r>
          </w:p>
        </w:tc>
        <w:tc>
          <w:tcPr>
            <w:tcW w:w="4610" w:type="dxa"/>
            <w:gridSpan w:val="2"/>
            <w:vAlign w:val="center"/>
          </w:tcPr>
          <w:p w14:paraId="45D8D916" w14:textId="77777777" w:rsidR="00E56B07" w:rsidRDefault="001055AA">
            <w:pPr>
              <w:autoSpaceDE w:val="0"/>
              <w:autoSpaceDN w:val="0"/>
              <w:snapToGrid w:val="0"/>
              <w:spacing w:line="288" w:lineRule="auto"/>
              <w:ind w:rightChars="-23" w:right="-48"/>
              <w:rPr>
                <w:rFonts w:ascii="宋体" w:hAnsi="宋体"/>
                <w:bCs/>
                <w:szCs w:val="21"/>
              </w:rPr>
            </w:pPr>
            <w:r>
              <w:rPr>
                <w:rFonts w:ascii="宋体" w:hAnsi="宋体"/>
                <w:bCs/>
                <w:szCs w:val="21"/>
              </w:rPr>
              <w:t>业绩及</w:t>
            </w:r>
            <w:r>
              <w:rPr>
                <w:rFonts w:ascii="宋体" w:hAnsi="宋体" w:hint="eastAsia"/>
                <w:bCs/>
                <w:szCs w:val="21"/>
              </w:rPr>
              <w:t>资信</w:t>
            </w:r>
            <w:r>
              <w:rPr>
                <w:rFonts w:ascii="宋体" w:hAnsi="宋体"/>
                <w:bCs/>
                <w:szCs w:val="21"/>
              </w:rPr>
              <w:t>证明材料虚假，或有其他欺诈行为</w:t>
            </w:r>
          </w:p>
        </w:tc>
      </w:tr>
      <w:tr w:rsidR="00E56B07" w14:paraId="566AE207" w14:textId="77777777">
        <w:trPr>
          <w:trHeight w:val="476"/>
        </w:trPr>
        <w:tc>
          <w:tcPr>
            <w:tcW w:w="829" w:type="dxa"/>
            <w:vMerge w:val="restart"/>
            <w:vAlign w:val="center"/>
          </w:tcPr>
          <w:p w14:paraId="2ACEDCC3" w14:textId="77777777" w:rsidR="00E56B07" w:rsidRDefault="001055AA">
            <w:pPr>
              <w:snapToGrid w:val="0"/>
              <w:spacing w:line="288" w:lineRule="auto"/>
              <w:jc w:val="center"/>
              <w:rPr>
                <w:rFonts w:ascii="宋体" w:hAnsi="宋体" w:cs="宋体"/>
                <w:szCs w:val="21"/>
              </w:rPr>
            </w:pPr>
            <w:r>
              <w:rPr>
                <w:rFonts w:ascii="宋体" w:hAnsi="宋体" w:cs="宋体" w:hint="eastAsia"/>
                <w:szCs w:val="21"/>
              </w:rPr>
              <w:t>2.2</w:t>
            </w:r>
          </w:p>
        </w:tc>
        <w:tc>
          <w:tcPr>
            <w:tcW w:w="1457" w:type="dxa"/>
            <w:vMerge w:val="restart"/>
            <w:vAlign w:val="center"/>
          </w:tcPr>
          <w:p w14:paraId="5CF7E6B3"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详细评审</w:t>
            </w:r>
          </w:p>
        </w:tc>
        <w:tc>
          <w:tcPr>
            <w:tcW w:w="1323" w:type="dxa"/>
            <w:vAlign w:val="center"/>
          </w:tcPr>
          <w:p w14:paraId="2D5A5445"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评审内容</w:t>
            </w:r>
          </w:p>
        </w:tc>
        <w:tc>
          <w:tcPr>
            <w:tcW w:w="1635" w:type="dxa"/>
            <w:vAlign w:val="center"/>
          </w:tcPr>
          <w:p w14:paraId="7D5F9C7A"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评分因素</w:t>
            </w:r>
          </w:p>
        </w:tc>
        <w:tc>
          <w:tcPr>
            <w:tcW w:w="875" w:type="dxa"/>
            <w:vAlign w:val="center"/>
          </w:tcPr>
          <w:p w14:paraId="5802E41D"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分值</w:t>
            </w:r>
          </w:p>
        </w:tc>
        <w:tc>
          <w:tcPr>
            <w:tcW w:w="3735" w:type="dxa"/>
            <w:vAlign w:val="center"/>
          </w:tcPr>
          <w:p w14:paraId="01F606AE"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评分标准</w:t>
            </w:r>
          </w:p>
        </w:tc>
      </w:tr>
      <w:tr w:rsidR="00E56B07" w14:paraId="72BED67C" w14:textId="77777777">
        <w:trPr>
          <w:trHeight w:val="617"/>
        </w:trPr>
        <w:tc>
          <w:tcPr>
            <w:tcW w:w="829" w:type="dxa"/>
            <w:vMerge/>
            <w:vAlign w:val="center"/>
          </w:tcPr>
          <w:p w14:paraId="5D6E15D0" w14:textId="77777777" w:rsidR="00E56B07" w:rsidRDefault="00E56B07">
            <w:pPr>
              <w:snapToGrid w:val="0"/>
              <w:spacing w:line="288" w:lineRule="auto"/>
              <w:jc w:val="center"/>
              <w:rPr>
                <w:rFonts w:ascii="宋体" w:hAnsi="宋体" w:cs="宋体"/>
                <w:szCs w:val="21"/>
              </w:rPr>
            </w:pPr>
          </w:p>
        </w:tc>
        <w:tc>
          <w:tcPr>
            <w:tcW w:w="1457" w:type="dxa"/>
            <w:vMerge/>
            <w:vAlign w:val="center"/>
          </w:tcPr>
          <w:p w14:paraId="6347B34A" w14:textId="77777777" w:rsidR="00E56B07" w:rsidRDefault="00E56B07">
            <w:pPr>
              <w:snapToGrid w:val="0"/>
              <w:spacing w:line="288" w:lineRule="auto"/>
              <w:jc w:val="center"/>
              <w:rPr>
                <w:rFonts w:ascii="宋体" w:hAnsi="宋体" w:cs="宋体"/>
                <w:kern w:val="0"/>
                <w:szCs w:val="21"/>
              </w:rPr>
            </w:pPr>
          </w:p>
        </w:tc>
        <w:tc>
          <w:tcPr>
            <w:tcW w:w="1323" w:type="dxa"/>
            <w:vAlign w:val="center"/>
          </w:tcPr>
          <w:p w14:paraId="50B5F8D8" w14:textId="77777777" w:rsidR="00E56B07" w:rsidRDefault="001055AA">
            <w:pPr>
              <w:snapToGrid w:val="0"/>
              <w:spacing w:line="288" w:lineRule="auto"/>
              <w:jc w:val="center"/>
              <w:rPr>
                <w:rFonts w:ascii="宋体" w:hAnsi="宋体" w:cs="宋体"/>
                <w:szCs w:val="21"/>
              </w:rPr>
            </w:pPr>
            <w:r>
              <w:rPr>
                <w:rFonts w:ascii="宋体" w:hAnsi="宋体" w:cs="宋体" w:hint="eastAsia"/>
                <w:szCs w:val="21"/>
              </w:rPr>
              <w:t>商务</w:t>
            </w:r>
          </w:p>
        </w:tc>
        <w:tc>
          <w:tcPr>
            <w:tcW w:w="6245" w:type="dxa"/>
            <w:gridSpan w:val="3"/>
            <w:vAlign w:val="center"/>
          </w:tcPr>
          <w:p w14:paraId="701863F0" w14:textId="77777777" w:rsidR="00E56B07" w:rsidRDefault="001055AA">
            <w:pPr>
              <w:snapToGrid w:val="0"/>
              <w:spacing w:line="288" w:lineRule="auto"/>
              <w:jc w:val="center"/>
              <w:rPr>
                <w:rFonts w:ascii="宋体" w:hAnsi="宋体" w:cs="宋体"/>
                <w:kern w:val="0"/>
                <w:szCs w:val="21"/>
              </w:rPr>
            </w:pPr>
            <w:r>
              <w:rPr>
                <w:rFonts w:ascii="宋体" w:hAnsi="宋体" w:cs="宋体"/>
                <w:kern w:val="0"/>
                <w:szCs w:val="21"/>
              </w:rPr>
              <w:t>详见本表附件</w:t>
            </w:r>
            <w:r>
              <w:rPr>
                <w:rFonts w:ascii="宋体" w:hAnsi="宋体" w:cs="宋体" w:hint="eastAsia"/>
                <w:kern w:val="0"/>
                <w:szCs w:val="21"/>
              </w:rPr>
              <w:t>：</w:t>
            </w:r>
            <w:r>
              <w:rPr>
                <w:rFonts w:ascii="宋体" w:hAnsi="宋体" w:cs="宋体"/>
                <w:kern w:val="0"/>
                <w:szCs w:val="21"/>
              </w:rPr>
              <w:t>评审标准</w:t>
            </w:r>
          </w:p>
        </w:tc>
      </w:tr>
      <w:tr w:rsidR="00E56B07" w14:paraId="070708A2" w14:textId="77777777">
        <w:trPr>
          <w:trHeight w:val="552"/>
        </w:trPr>
        <w:tc>
          <w:tcPr>
            <w:tcW w:w="829" w:type="dxa"/>
            <w:vMerge/>
            <w:vAlign w:val="center"/>
          </w:tcPr>
          <w:p w14:paraId="1E374D42" w14:textId="77777777" w:rsidR="00E56B07" w:rsidRDefault="00E56B07">
            <w:pPr>
              <w:snapToGrid w:val="0"/>
              <w:spacing w:line="288" w:lineRule="auto"/>
              <w:jc w:val="center"/>
              <w:rPr>
                <w:rFonts w:ascii="宋体" w:hAnsi="宋体" w:cs="宋体"/>
                <w:kern w:val="0"/>
                <w:szCs w:val="21"/>
              </w:rPr>
            </w:pPr>
          </w:p>
        </w:tc>
        <w:tc>
          <w:tcPr>
            <w:tcW w:w="1457" w:type="dxa"/>
            <w:vMerge/>
          </w:tcPr>
          <w:p w14:paraId="4A9B9A58" w14:textId="77777777" w:rsidR="00E56B07" w:rsidRDefault="00E56B07">
            <w:pPr>
              <w:snapToGrid w:val="0"/>
              <w:spacing w:line="288" w:lineRule="auto"/>
              <w:jc w:val="center"/>
              <w:rPr>
                <w:rFonts w:ascii="宋体" w:hAnsi="宋体" w:cs="宋体"/>
                <w:kern w:val="0"/>
                <w:szCs w:val="21"/>
              </w:rPr>
            </w:pPr>
          </w:p>
        </w:tc>
        <w:tc>
          <w:tcPr>
            <w:tcW w:w="1323" w:type="dxa"/>
            <w:vAlign w:val="center"/>
          </w:tcPr>
          <w:p w14:paraId="4E7CF2BE"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技术</w:t>
            </w:r>
          </w:p>
        </w:tc>
        <w:tc>
          <w:tcPr>
            <w:tcW w:w="6245" w:type="dxa"/>
            <w:gridSpan w:val="3"/>
            <w:vAlign w:val="center"/>
          </w:tcPr>
          <w:p w14:paraId="2A793585" w14:textId="77777777" w:rsidR="00E56B07" w:rsidRDefault="001055AA">
            <w:pPr>
              <w:snapToGrid w:val="0"/>
              <w:spacing w:line="288" w:lineRule="auto"/>
              <w:jc w:val="center"/>
              <w:rPr>
                <w:rFonts w:ascii="宋体" w:hAnsi="宋体" w:cs="宋体"/>
                <w:kern w:val="0"/>
                <w:szCs w:val="21"/>
              </w:rPr>
            </w:pPr>
            <w:r>
              <w:rPr>
                <w:rFonts w:ascii="宋体" w:hAnsi="宋体" w:cs="宋体"/>
                <w:kern w:val="0"/>
                <w:szCs w:val="21"/>
              </w:rPr>
              <w:t>详见本表附件</w:t>
            </w:r>
            <w:r>
              <w:rPr>
                <w:rFonts w:ascii="宋体" w:hAnsi="宋体" w:cs="宋体" w:hint="eastAsia"/>
                <w:kern w:val="0"/>
                <w:szCs w:val="21"/>
              </w:rPr>
              <w:t>：</w:t>
            </w:r>
            <w:r>
              <w:rPr>
                <w:rFonts w:ascii="宋体" w:hAnsi="宋体" w:cs="宋体"/>
                <w:kern w:val="0"/>
                <w:szCs w:val="21"/>
              </w:rPr>
              <w:t>评审标准</w:t>
            </w:r>
          </w:p>
        </w:tc>
      </w:tr>
      <w:tr w:rsidR="00E56B07" w14:paraId="6FFCFAB0" w14:textId="77777777">
        <w:trPr>
          <w:trHeight w:val="601"/>
        </w:trPr>
        <w:tc>
          <w:tcPr>
            <w:tcW w:w="829" w:type="dxa"/>
            <w:vMerge/>
            <w:vAlign w:val="center"/>
          </w:tcPr>
          <w:p w14:paraId="33E2F61C" w14:textId="77777777" w:rsidR="00E56B07" w:rsidRDefault="00E56B07">
            <w:pPr>
              <w:snapToGrid w:val="0"/>
              <w:spacing w:line="288" w:lineRule="auto"/>
              <w:jc w:val="center"/>
              <w:rPr>
                <w:rFonts w:ascii="宋体" w:hAnsi="宋体" w:cs="宋体"/>
                <w:kern w:val="0"/>
                <w:szCs w:val="21"/>
              </w:rPr>
            </w:pPr>
          </w:p>
        </w:tc>
        <w:tc>
          <w:tcPr>
            <w:tcW w:w="1457" w:type="dxa"/>
            <w:vMerge/>
          </w:tcPr>
          <w:p w14:paraId="2508600C" w14:textId="77777777" w:rsidR="00E56B07" w:rsidRDefault="00E56B07">
            <w:pPr>
              <w:snapToGrid w:val="0"/>
              <w:spacing w:line="288" w:lineRule="auto"/>
              <w:jc w:val="center"/>
              <w:rPr>
                <w:rFonts w:ascii="宋体" w:hAnsi="宋体" w:cs="宋体"/>
                <w:kern w:val="0"/>
                <w:szCs w:val="21"/>
              </w:rPr>
            </w:pPr>
          </w:p>
        </w:tc>
        <w:tc>
          <w:tcPr>
            <w:tcW w:w="1323" w:type="dxa"/>
            <w:vAlign w:val="center"/>
          </w:tcPr>
          <w:p w14:paraId="4D5977F6"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价格</w:t>
            </w:r>
          </w:p>
        </w:tc>
        <w:tc>
          <w:tcPr>
            <w:tcW w:w="6245" w:type="dxa"/>
            <w:gridSpan w:val="3"/>
            <w:vAlign w:val="center"/>
          </w:tcPr>
          <w:p w14:paraId="7C5BFCC5" w14:textId="77777777" w:rsidR="00E56B07" w:rsidRDefault="001055AA">
            <w:pPr>
              <w:snapToGrid w:val="0"/>
              <w:spacing w:line="288" w:lineRule="auto"/>
              <w:jc w:val="center"/>
              <w:rPr>
                <w:rFonts w:ascii="宋体" w:hAnsi="宋体" w:cs="宋体"/>
                <w:kern w:val="0"/>
                <w:szCs w:val="21"/>
              </w:rPr>
            </w:pPr>
            <w:r>
              <w:rPr>
                <w:rFonts w:ascii="宋体" w:hAnsi="宋体" w:cs="宋体"/>
                <w:kern w:val="0"/>
                <w:szCs w:val="21"/>
              </w:rPr>
              <w:t>详见本表附件</w:t>
            </w:r>
            <w:r>
              <w:rPr>
                <w:rFonts w:ascii="宋体" w:hAnsi="宋体" w:cs="宋体" w:hint="eastAsia"/>
                <w:kern w:val="0"/>
                <w:szCs w:val="21"/>
              </w:rPr>
              <w:t>：</w:t>
            </w:r>
            <w:r>
              <w:rPr>
                <w:rFonts w:ascii="宋体" w:hAnsi="宋体" w:cs="宋体"/>
                <w:kern w:val="0"/>
                <w:szCs w:val="21"/>
              </w:rPr>
              <w:t>评审标准</w:t>
            </w:r>
          </w:p>
        </w:tc>
      </w:tr>
      <w:tr w:rsidR="00E56B07" w14:paraId="368EB129" w14:textId="77777777">
        <w:trPr>
          <w:trHeight w:val="601"/>
        </w:trPr>
        <w:tc>
          <w:tcPr>
            <w:tcW w:w="829" w:type="dxa"/>
            <w:vAlign w:val="center"/>
          </w:tcPr>
          <w:p w14:paraId="572A2C25"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3.2.2</w:t>
            </w:r>
          </w:p>
        </w:tc>
        <w:tc>
          <w:tcPr>
            <w:tcW w:w="1457" w:type="dxa"/>
            <w:vAlign w:val="center"/>
          </w:tcPr>
          <w:p w14:paraId="07EC6B2D"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评分计算原则</w:t>
            </w:r>
          </w:p>
        </w:tc>
        <w:tc>
          <w:tcPr>
            <w:tcW w:w="7568" w:type="dxa"/>
            <w:gridSpan w:val="4"/>
            <w:vAlign w:val="center"/>
          </w:tcPr>
          <w:p w14:paraId="13D847C3" w14:textId="77777777" w:rsidR="00E56B07" w:rsidRDefault="001055AA">
            <w:pPr>
              <w:spacing w:line="288" w:lineRule="auto"/>
              <w:rPr>
                <w:rFonts w:ascii="宋体" w:hAnsi="宋体"/>
                <w:szCs w:val="21"/>
              </w:rPr>
            </w:pPr>
            <w:r>
              <w:rPr>
                <w:rFonts w:ascii="宋体" w:hAnsi="宋体" w:hint="eastAsia"/>
                <w:szCs w:val="21"/>
              </w:rPr>
              <w:t>1.磋商小组按本章第2.2款规定的量化因素和分值进行打分，并计算出综合评估得分，所有评分项得分扣完为止，不倒扣分。</w:t>
            </w:r>
          </w:p>
          <w:p w14:paraId="6B45AFF8" w14:textId="77777777" w:rsidR="00E56B07" w:rsidRDefault="001055AA">
            <w:pPr>
              <w:spacing w:line="288" w:lineRule="auto"/>
              <w:rPr>
                <w:rFonts w:ascii="宋体" w:hAnsi="宋体"/>
                <w:szCs w:val="21"/>
              </w:rPr>
            </w:pPr>
            <w:r>
              <w:rPr>
                <w:rFonts w:ascii="宋体" w:hAnsi="宋体" w:hint="eastAsia"/>
                <w:szCs w:val="21"/>
              </w:rPr>
              <w:t>（1）按本章商务部分规定的评审因素和分值对商务评分计算出得分A；</w:t>
            </w:r>
          </w:p>
          <w:p w14:paraId="6B7CBCC5" w14:textId="77777777" w:rsidR="00E56B07" w:rsidRDefault="001055AA">
            <w:pPr>
              <w:spacing w:line="288" w:lineRule="auto"/>
              <w:rPr>
                <w:rFonts w:ascii="宋体" w:hAnsi="宋体"/>
                <w:szCs w:val="21"/>
              </w:rPr>
            </w:pPr>
            <w:r>
              <w:rPr>
                <w:rFonts w:ascii="宋体" w:hAnsi="宋体" w:hint="eastAsia"/>
                <w:szCs w:val="21"/>
              </w:rPr>
              <w:t>商务部分客观分由磋商小组全体成员查阅应答文件及相关证明材料并进行统一评分，</w:t>
            </w:r>
            <w:r>
              <w:rPr>
                <w:rFonts w:ascii="宋体" w:hAnsi="宋体" w:cs="宋体" w:hint="eastAsia"/>
                <w:bCs/>
                <w:kern w:val="0"/>
                <w:szCs w:val="21"/>
              </w:rPr>
              <w:t>主观评审项由磋商小组成员采用记名方式各自评分。</w:t>
            </w:r>
          </w:p>
          <w:p w14:paraId="2B62BF30" w14:textId="77777777" w:rsidR="00E56B07" w:rsidRDefault="001055AA">
            <w:pPr>
              <w:spacing w:line="288" w:lineRule="auto"/>
              <w:rPr>
                <w:rFonts w:ascii="宋体" w:hAnsi="宋体"/>
                <w:szCs w:val="21"/>
              </w:rPr>
            </w:pPr>
            <w:r>
              <w:rPr>
                <w:rFonts w:ascii="宋体" w:hAnsi="宋体" w:hint="eastAsia"/>
                <w:szCs w:val="21"/>
              </w:rPr>
              <w:lastRenderedPageBreak/>
              <w:t>（2）按本章技术部分评分规定的评审因素和分值对技术评分计算出得分B；</w:t>
            </w:r>
          </w:p>
          <w:p w14:paraId="064D6464" w14:textId="77777777" w:rsidR="00E56B07" w:rsidRDefault="001055AA">
            <w:pPr>
              <w:spacing w:line="288" w:lineRule="auto"/>
              <w:rPr>
                <w:rFonts w:ascii="宋体" w:hAnsi="宋体"/>
                <w:szCs w:val="21"/>
              </w:rPr>
            </w:pPr>
            <w:r>
              <w:rPr>
                <w:rFonts w:ascii="宋体" w:hAnsi="宋体" w:cs="宋体" w:hint="eastAsia"/>
                <w:bCs/>
                <w:kern w:val="0"/>
                <w:szCs w:val="21"/>
              </w:rPr>
              <w:t>主观评审项由磋商小组成员负责对应答文件的技术部分采用记名方式各自评分</w:t>
            </w:r>
            <w:r>
              <w:rPr>
                <w:rFonts w:ascii="宋体" w:hAnsi="宋体" w:hint="eastAsia"/>
                <w:szCs w:val="21"/>
              </w:rPr>
              <w:t>，此项评分为全部专家有效评分的算术平均值</w:t>
            </w:r>
            <w:r>
              <w:rPr>
                <w:rFonts w:ascii="宋体" w:hAnsi="宋体" w:cs="宋体" w:hint="eastAsia"/>
                <w:bCs/>
                <w:kern w:val="0"/>
                <w:szCs w:val="21"/>
              </w:rPr>
              <w:t>。</w:t>
            </w:r>
          </w:p>
          <w:p w14:paraId="6210FC89" w14:textId="77777777" w:rsidR="00E56B07" w:rsidRDefault="001055AA">
            <w:pPr>
              <w:spacing w:line="288" w:lineRule="auto"/>
              <w:rPr>
                <w:rFonts w:ascii="宋体" w:hAnsi="宋体"/>
                <w:szCs w:val="21"/>
              </w:rPr>
            </w:pPr>
            <w:r>
              <w:rPr>
                <w:rFonts w:ascii="宋体" w:hAnsi="宋体" w:hint="eastAsia"/>
                <w:szCs w:val="21"/>
              </w:rPr>
              <w:t>（3）按本章价格规定的评审因素和分值对应答报价计算出得分C；</w:t>
            </w:r>
          </w:p>
          <w:p w14:paraId="40B4F40D" w14:textId="77777777" w:rsidR="00E56B07" w:rsidRDefault="001055AA">
            <w:pPr>
              <w:spacing w:line="288" w:lineRule="auto"/>
              <w:rPr>
                <w:rFonts w:ascii="宋体" w:hAnsi="宋体"/>
                <w:szCs w:val="21"/>
              </w:rPr>
            </w:pPr>
            <w:r>
              <w:rPr>
                <w:rFonts w:ascii="宋体" w:hAnsi="宋体"/>
                <w:szCs w:val="21"/>
              </w:rPr>
              <w:t>由</w:t>
            </w:r>
            <w:r>
              <w:rPr>
                <w:rFonts w:ascii="宋体" w:hAnsi="宋体" w:hint="eastAsia"/>
                <w:szCs w:val="21"/>
              </w:rPr>
              <w:t>磋商</w:t>
            </w:r>
            <w:r>
              <w:rPr>
                <w:rFonts w:ascii="宋体" w:hAnsi="宋体"/>
                <w:szCs w:val="21"/>
              </w:rPr>
              <w:t>小组全体成员对</w:t>
            </w:r>
            <w:r>
              <w:rPr>
                <w:rFonts w:ascii="宋体" w:hAnsi="宋体" w:hint="eastAsia"/>
                <w:szCs w:val="21"/>
              </w:rPr>
              <w:t>应答文件</w:t>
            </w:r>
            <w:r>
              <w:rPr>
                <w:rFonts w:ascii="宋体" w:hAnsi="宋体"/>
                <w:szCs w:val="21"/>
              </w:rPr>
              <w:t>的报价进行评审。报价评审应以报价口径范围一致的</w:t>
            </w:r>
            <w:r>
              <w:rPr>
                <w:rFonts w:ascii="宋体" w:hAnsi="宋体" w:hint="eastAsia"/>
                <w:szCs w:val="21"/>
              </w:rPr>
              <w:t>应答</w:t>
            </w:r>
            <w:r>
              <w:rPr>
                <w:rFonts w:ascii="宋体" w:hAnsi="宋体"/>
                <w:szCs w:val="21"/>
              </w:rPr>
              <w:t>评审价为依据。</w:t>
            </w:r>
            <w:r>
              <w:rPr>
                <w:rFonts w:ascii="宋体" w:hAnsi="宋体" w:hint="eastAsia"/>
                <w:szCs w:val="21"/>
              </w:rPr>
              <w:t>应答</w:t>
            </w:r>
            <w:r>
              <w:rPr>
                <w:rFonts w:ascii="宋体" w:hAnsi="宋体"/>
                <w:szCs w:val="21"/>
              </w:rPr>
              <w:t>评审价应在</w:t>
            </w:r>
            <w:r>
              <w:rPr>
                <w:rFonts w:ascii="宋体" w:hAnsi="宋体" w:hint="eastAsia"/>
                <w:szCs w:val="21"/>
              </w:rPr>
              <w:t>应答</w:t>
            </w:r>
            <w:r>
              <w:rPr>
                <w:rFonts w:ascii="宋体" w:hAnsi="宋体"/>
                <w:szCs w:val="21"/>
              </w:rPr>
              <w:t>报价的基础上，按照</w:t>
            </w:r>
            <w:r>
              <w:rPr>
                <w:rFonts w:ascii="宋体" w:hAnsi="宋体" w:hint="eastAsia"/>
                <w:szCs w:val="21"/>
              </w:rPr>
              <w:t>采购文件</w:t>
            </w:r>
            <w:r>
              <w:rPr>
                <w:rFonts w:ascii="宋体" w:hAnsi="宋体"/>
                <w:szCs w:val="21"/>
              </w:rPr>
              <w:t>约定的因素和方法进行计算。</w:t>
            </w:r>
          </w:p>
          <w:p w14:paraId="79038038" w14:textId="77777777" w:rsidR="00E56B07" w:rsidRDefault="001055AA">
            <w:pPr>
              <w:spacing w:line="288" w:lineRule="auto"/>
              <w:rPr>
                <w:rFonts w:ascii="宋体" w:hAnsi="宋体"/>
                <w:szCs w:val="21"/>
              </w:rPr>
            </w:pPr>
            <w:r>
              <w:rPr>
                <w:rFonts w:ascii="宋体" w:hAnsi="宋体" w:hint="eastAsia"/>
                <w:szCs w:val="21"/>
              </w:rPr>
              <w:t>（4）综合得分=商务部分得分A+技术得分B+报价得分C</w:t>
            </w:r>
          </w:p>
          <w:p w14:paraId="165ADAF5" w14:textId="77777777" w:rsidR="00E56B07" w:rsidRDefault="001055AA">
            <w:pPr>
              <w:snapToGrid w:val="0"/>
              <w:spacing w:line="288" w:lineRule="auto"/>
              <w:rPr>
                <w:rFonts w:ascii="宋体" w:hAnsi="宋体" w:cs="宋体"/>
                <w:kern w:val="0"/>
                <w:szCs w:val="21"/>
              </w:rPr>
            </w:pPr>
            <w:r>
              <w:rPr>
                <w:rFonts w:ascii="宋体" w:hAnsi="宋体" w:hint="eastAsia"/>
                <w:szCs w:val="21"/>
              </w:rPr>
              <w:t>2.以上评分，</w:t>
            </w:r>
            <w:r>
              <w:rPr>
                <w:rFonts w:ascii="宋体" w:hAnsi="宋体"/>
                <w:bCs/>
                <w:szCs w:val="21"/>
              </w:rPr>
              <w:t>评分时</w:t>
            </w:r>
            <w:r>
              <w:rPr>
                <w:rFonts w:ascii="宋体" w:hAnsi="宋体" w:hint="eastAsia"/>
                <w:bCs/>
                <w:szCs w:val="21"/>
              </w:rPr>
              <w:t>保留1位小数，计算及汇总时保留2位小数</w:t>
            </w:r>
            <w:r>
              <w:rPr>
                <w:rFonts w:ascii="宋体" w:hAnsi="宋体" w:hint="eastAsia"/>
                <w:szCs w:val="21"/>
              </w:rPr>
              <w:t>，小数点后第三位“四舍五入”。</w:t>
            </w:r>
          </w:p>
        </w:tc>
      </w:tr>
      <w:tr w:rsidR="00E56B07" w14:paraId="05FFBDF7" w14:textId="77777777">
        <w:trPr>
          <w:trHeight w:val="601"/>
        </w:trPr>
        <w:tc>
          <w:tcPr>
            <w:tcW w:w="829" w:type="dxa"/>
            <w:vAlign w:val="center"/>
          </w:tcPr>
          <w:p w14:paraId="1B2F48AA"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lastRenderedPageBreak/>
              <w:t>3.4</w:t>
            </w:r>
          </w:p>
        </w:tc>
        <w:tc>
          <w:tcPr>
            <w:tcW w:w="1457" w:type="dxa"/>
            <w:vAlign w:val="center"/>
          </w:tcPr>
          <w:p w14:paraId="00036246" w14:textId="77777777" w:rsidR="00E56B07" w:rsidRDefault="001055AA">
            <w:pPr>
              <w:snapToGrid w:val="0"/>
              <w:spacing w:line="288" w:lineRule="auto"/>
              <w:jc w:val="center"/>
              <w:rPr>
                <w:rFonts w:ascii="宋体" w:hAnsi="宋体" w:cs="宋体"/>
                <w:kern w:val="0"/>
                <w:szCs w:val="21"/>
              </w:rPr>
            </w:pPr>
            <w:r>
              <w:rPr>
                <w:rFonts w:ascii="宋体" w:hAnsi="宋体" w:cs="宋体" w:hint="eastAsia"/>
                <w:kern w:val="0"/>
                <w:szCs w:val="21"/>
              </w:rPr>
              <w:t>成交候选人推荐原则</w:t>
            </w:r>
          </w:p>
        </w:tc>
        <w:tc>
          <w:tcPr>
            <w:tcW w:w="7568" w:type="dxa"/>
            <w:gridSpan w:val="4"/>
            <w:vAlign w:val="center"/>
          </w:tcPr>
          <w:p w14:paraId="1CDDD9F8" w14:textId="77777777" w:rsidR="00E56B07" w:rsidRDefault="001055AA">
            <w:pPr>
              <w:pStyle w:val="aff3"/>
              <w:snapToGrid w:val="0"/>
              <w:spacing w:line="288" w:lineRule="auto"/>
              <w:ind w:left="14" w:firstLineChars="0" w:firstLine="0"/>
              <w:rPr>
                <w:rFonts w:ascii="宋体" w:hAnsi="宋体" w:cs="宋体"/>
                <w:kern w:val="0"/>
                <w:szCs w:val="21"/>
              </w:rPr>
            </w:pPr>
            <w:r>
              <w:rPr>
                <w:rFonts w:ascii="宋体" w:hAnsi="宋体" w:hint="eastAsia"/>
                <w:szCs w:val="21"/>
              </w:rPr>
              <w:t>【详见第二章供应商须知6.4条款】</w:t>
            </w:r>
          </w:p>
        </w:tc>
      </w:tr>
    </w:tbl>
    <w:p w14:paraId="3F2756E1" w14:textId="77777777" w:rsidR="00E56B07" w:rsidRDefault="001055AA">
      <w:pPr>
        <w:widowControl/>
        <w:jc w:val="left"/>
        <w:rPr>
          <w:rFonts w:ascii="宋体" w:hAnsi="宋体"/>
          <w:b/>
          <w:bCs/>
          <w:sz w:val="28"/>
          <w:szCs w:val="28"/>
        </w:rPr>
      </w:pPr>
      <w:bookmarkStart w:id="423" w:name="_Toc450489345"/>
      <w:r>
        <w:rPr>
          <w:rFonts w:ascii="宋体" w:hAnsi="宋体"/>
          <w:sz w:val="28"/>
          <w:szCs w:val="28"/>
        </w:rPr>
        <w:br w:type="page"/>
      </w:r>
    </w:p>
    <w:p w14:paraId="633CC306" w14:textId="77777777" w:rsidR="00E56B07" w:rsidRDefault="001055AA">
      <w:pPr>
        <w:pStyle w:val="afa"/>
        <w:numPr>
          <w:ilvl w:val="0"/>
          <w:numId w:val="11"/>
        </w:numPr>
        <w:snapToGrid w:val="0"/>
        <w:spacing w:before="120" w:after="120" w:line="440" w:lineRule="exact"/>
        <w:ind w:left="0" w:firstLine="0"/>
        <w:jc w:val="left"/>
        <w:rPr>
          <w:rFonts w:ascii="宋体" w:hAnsi="宋体"/>
          <w:sz w:val="28"/>
          <w:szCs w:val="28"/>
        </w:rPr>
      </w:pPr>
      <w:bookmarkStart w:id="424" w:name="_Toc113459620"/>
      <w:r>
        <w:rPr>
          <w:rFonts w:ascii="宋体" w:hAnsi="宋体" w:hint="eastAsia"/>
          <w:sz w:val="28"/>
          <w:szCs w:val="28"/>
        </w:rPr>
        <w:lastRenderedPageBreak/>
        <w:t>评审方法</w:t>
      </w:r>
      <w:bookmarkEnd w:id="423"/>
      <w:bookmarkEnd w:id="424"/>
    </w:p>
    <w:p w14:paraId="2D12B810"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本磋商项目评审采用综合评估法。磋商小组对满足采购文件实质要求的应答文件，根据本章第2.2款规定的评分因素和评分标准进行评分，按照综合评分由高到低的顺序推荐成交候选人，但应答报价低于其成本的除外。</w:t>
      </w:r>
    </w:p>
    <w:p w14:paraId="422C1375" w14:textId="77777777" w:rsidR="00E56B07" w:rsidRDefault="001055AA">
      <w:pPr>
        <w:pStyle w:val="afa"/>
        <w:numPr>
          <w:ilvl w:val="0"/>
          <w:numId w:val="11"/>
        </w:numPr>
        <w:tabs>
          <w:tab w:val="left" w:pos="602"/>
        </w:tabs>
        <w:snapToGrid w:val="0"/>
        <w:spacing w:before="120" w:after="120" w:line="440" w:lineRule="exact"/>
        <w:ind w:left="0" w:firstLine="0"/>
        <w:jc w:val="left"/>
        <w:rPr>
          <w:rFonts w:ascii="宋体" w:hAnsi="宋体"/>
          <w:sz w:val="28"/>
          <w:szCs w:val="28"/>
        </w:rPr>
      </w:pPr>
      <w:bookmarkStart w:id="425" w:name="_Toc450489346"/>
      <w:bookmarkStart w:id="426" w:name="_Toc113459621"/>
      <w:r>
        <w:rPr>
          <w:rFonts w:ascii="宋体" w:hAnsi="宋体" w:hint="eastAsia"/>
          <w:sz w:val="28"/>
          <w:szCs w:val="28"/>
        </w:rPr>
        <w:t>评审标准</w:t>
      </w:r>
      <w:bookmarkEnd w:id="425"/>
      <w:bookmarkEnd w:id="426"/>
    </w:p>
    <w:p w14:paraId="2FF33A95"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27" w:name="_Toc450489347"/>
      <w:bookmarkStart w:id="428" w:name="_Toc113459622"/>
      <w:r>
        <w:rPr>
          <w:rFonts w:ascii="宋体" w:hAnsi="宋体" w:hint="eastAsia"/>
          <w:sz w:val="24"/>
          <w:szCs w:val="24"/>
        </w:rPr>
        <w:t>2.1初步评审标准</w:t>
      </w:r>
      <w:bookmarkEnd w:id="427"/>
      <w:bookmarkEnd w:id="428"/>
    </w:p>
    <w:p w14:paraId="211B401F"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初步评审标准：见评审办法前附表。</w:t>
      </w:r>
    </w:p>
    <w:p w14:paraId="2D779E82"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29" w:name="_Toc450489348"/>
      <w:bookmarkStart w:id="430" w:name="_Toc113459623"/>
      <w:r>
        <w:rPr>
          <w:rFonts w:ascii="宋体" w:hAnsi="宋体" w:hint="eastAsia"/>
          <w:sz w:val="24"/>
          <w:szCs w:val="24"/>
        </w:rPr>
        <w:t>2.2详细评审标准</w:t>
      </w:r>
      <w:bookmarkEnd w:id="429"/>
      <w:bookmarkEnd w:id="430"/>
    </w:p>
    <w:p w14:paraId="6108B25F" w14:textId="77777777" w:rsidR="00E56B07" w:rsidRDefault="001055AA">
      <w:pPr>
        <w:adjustRightInd w:val="0"/>
        <w:snapToGrid w:val="0"/>
        <w:spacing w:line="440" w:lineRule="exact"/>
        <w:ind w:firstLineChars="200" w:firstLine="420"/>
        <w:rPr>
          <w:rFonts w:ascii="宋体" w:hAnsi="宋体" w:cs="宋体"/>
          <w:szCs w:val="21"/>
        </w:rPr>
      </w:pPr>
      <w:r>
        <w:rPr>
          <w:rFonts w:ascii="宋体" w:hAnsi="宋体" w:cs="宋体" w:hint="eastAsia"/>
          <w:szCs w:val="21"/>
        </w:rPr>
        <w:t>2.2.1 详细评审标准如下：</w:t>
      </w:r>
    </w:p>
    <w:p w14:paraId="17CF6374"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磋商小组所有成员应当集中与单一供应商分别进行磋商，并给予所有参加磋商的供应商平等的磋商机会。磋商的任何一方在未征得另一方同意的情况下，不得透露与磋商有关的其他供应商的技术资料、价格信息和其他信息。</w:t>
      </w:r>
    </w:p>
    <w:p w14:paraId="0A270C3F"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在磋商过程中，对于磋商文件中已作出明确规定的重要条款和内容，不得变动；其他技术、服务要求以及合同草案条款等内容，可根据磋商情况进行变动。变动内容需同时通知所有参加磋商的供应商。</w:t>
      </w:r>
    </w:p>
    <w:p w14:paraId="170D7BB8"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磋商小组应当要求所有实质性响应的供应商在规定时间内提交报价，根据供应商的报价及磋商情况，可要求所有供应商进行多轮报价，报价文件应当以书面形式密封提交。磋商小组应当同时拆封所有供应商的报价文件。</w:t>
      </w:r>
    </w:p>
    <w:p w14:paraId="7B500979"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经磋商确定最终采购需求和提交最后报价的供应商后，由磋商小组采用综合评分法对提交最后报价的供应商的响应文件和最后报价进行综合评分。</w:t>
      </w:r>
    </w:p>
    <w:p w14:paraId="488859AC"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本次项目采购的评审工作采取综合评分法。根据价格、技术、商务等方面实施综合评分。其中：</w:t>
      </w:r>
    </w:p>
    <w:p w14:paraId="31E4F8EC"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一、价格分70分。</w:t>
      </w:r>
    </w:p>
    <w:p w14:paraId="382E3C9E"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本项目价格分采用合理低价优先法，价格分=(P基准／P)*70。</w:t>
      </w:r>
    </w:p>
    <w:p w14:paraId="60D84CCB" w14:textId="77777777" w:rsidR="00E944A8" w:rsidRPr="00E944A8" w:rsidRDefault="00E944A8" w:rsidP="00E944A8">
      <w:pPr>
        <w:pStyle w:val="a1"/>
        <w:rPr>
          <w:rFonts w:ascii="宋体" w:eastAsia="宋体" w:hAnsi="宋体" w:cs="宋体"/>
          <w:sz w:val="21"/>
          <w:szCs w:val="21"/>
        </w:rPr>
      </w:pPr>
      <w:r w:rsidRPr="00E944A8">
        <w:rPr>
          <w:rFonts w:ascii="宋体" w:eastAsia="宋体" w:hAnsi="宋体" w:cs="宋体" w:hint="eastAsia"/>
          <w:sz w:val="21"/>
          <w:szCs w:val="21"/>
        </w:rPr>
        <w:t>P基准为“所有有效应答报价的最低者（含税）”和“所有有效应答报价的平均值（含税）*B”之间数值较高者，B=0.98）；P为应答人有效应答报价。</w:t>
      </w:r>
    </w:p>
    <w:p w14:paraId="79618B0A" w14:textId="54FD5E2C" w:rsidR="0031798A" w:rsidRPr="0031798A" w:rsidRDefault="00E944A8" w:rsidP="00E944A8">
      <w:pPr>
        <w:pStyle w:val="a1"/>
        <w:rPr>
          <w:rFonts w:ascii="宋体" w:eastAsia="宋体" w:hAnsi="宋体"/>
          <w:sz w:val="21"/>
          <w:szCs w:val="16"/>
        </w:rPr>
      </w:pPr>
      <w:r w:rsidRPr="00E944A8">
        <w:rPr>
          <w:rFonts w:ascii="宋体" w:eastAsia="宋体" w:hAnsi="宋体" w:cs="宋体" w:hint="eastAsia"/>
          <w:sz w:val="21"/>
          <w:szCs w:val="21"/>
        </w:rPr>
        <w:t>二、商务分10分</w:t>
      </w:r>
      <w:r w:rsidR="00136DB2" w:rsidRPr="00136DB2">
        <w:rPr>
          <w:rFonts w:ascii="宋体" w:eastAsia="宋体" w:hAnsi="宋体" w:cs="宋体" w:hint="eastAsia"/>
          <w:sz w:val="21"/>
          <w:szCs w:val="21"/>
        </w:rPr>
        <w:t>。</w:t>
      </w:r>
    </w:p>
    <w:tbl>
      <w:tblPr>
        <w:tblW w:w="1034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993"/>
        <w:gridCol w:w="851"/>
        <w:gridCol w:w="7938"/>
      </w:tblGrid>
      <w:tr w:rsidR="00E944A8" w:rsidRPr="00E944A8" w14:paraId="49B9030E" w14:textId="77777777" w:rsidTr="00E944A8">
        <w:trPr>
          <w:trHeight w:val="228"/>
          <w:jc w:val="center"/>
        </w:trPr>
        <w:tc>
          <w:tcPr>
            <w:tcW w:w="567" w:type="dxa"/>
            <w:vAlign w:val="center"/>
          </w:tcPr>
          <w:p w14:paraId="3BF41A2F"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t>评审</w:t>
            </w:r>
            <w:r w:rsidRPr="00E944A8">
              <w:rPr>
                <w:rFonts w:ascii="宋体" w:hAnsi="宋体" w:cs="宋体" w:hint="eastAsia"/>
                <w:kern w:val="0"/>
                <w:szCs w:val="21"/>
                <w:lang w:bidi="ar"/>
              </w:rPr>
              <w:lastRenderedPageBreak/>
              <w:t>内容</w:t>
            </w:r>
          </w:p>
        </w:tc>
        <w:tc>
          <w:tcPr>
            <w:tcW w:w="993" w:type="dxa"/>
            <w:vAlign w:val="center"/>
          </w:tcPr>
          <w:p w14:paraId="1E9D5EA2"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lastRenderedPageBreak/>
              <w:t>评分因素</w:t>
            </w:r>
          </w:p>
        </w:tc>
        <w:tc>
          <w:tcPr>
            <w:tcW w:w="851" w:type="dxa"/>
            <w:vAlign w:val="center"/>
          </w:tcPr>
          <w:p w14:paraId="1644335D"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szCs w:val="21"/>
              </w:rPr>
              <w:t>分值</w:t>
            </w:r>
          </w:p>
        </w:tc>
        <w:tc>
          <w:tcPr>
            <w:tcW w:w="7938" w:type="dxa"/>
            <w:vAlign w:val="center"/>
          </w:tcPr>
          <w:p w14:paraId="51732757"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t>评分标准</w:t>
            </w:r>
          </w:p>
        </w:tc>
      </w:tr>
      <w:tr w:rsidR="00E944A8" w:rsidRPr="00E944A8" w14:paraId="7F89F9E6" w14:textId="77777777" w:rsidTr="00E944A8">
        <w:trPr>
          <w:trHeight w:val="228"/>
          <w:jc w:val="center"/>
        </w:trPr>
        <w:tc>
          <w:tcPr>
            <w:tcW w:w="567" w:type="dxa"/>
            <w:vMerge w:val="restart"/>
            <w:vAlign w:val="center"/>
          </w:tcPr>
          <w:p w14:paraId="59B710BE" w14:textId="77777777" w:rsidR="00E944A8" w:rsidRPr="00E944A8" w:rsidRDefault="00E944A8" w:rsidP="00575954">
            <w:pPr>
              <w:jc w:val="center"/>
              <w:rPr>
                <w:rFonts w:ascii="宋体" w:hAnsi="宋体" w:cs="宋体"/>
                <w:szCs w:val="21"/>
              </w:rPr>
            </w:pPr>
            <w:r w:rsidRPr="00E944A8">
              <w:rPr>
                <w:rFonts w:ascii="宋体" w:hAnsi="宋体" w:cs="宋体" w:hint="eastAsia"/>
                <w:kern w:val="0"/>
                <w:szCs w:val="21"/>
                <w:lang w:bidi="ar"/>
              </w:rPr>
              <w:t>商务部分评分</w:t>
            </w:r>
          </w:p>
        </w:tc>
        <w:tc>
          <w:tcPr>
            <w:tcW w:w="993" w:type="dxa"/>
            <w:vAlign w:val="center"/>
          </w:tcPr>
          <w:p w14:paraId="5F0A2F00" w14:textId="77777777" w:rsidR="00E944A8" w:rsidRPr="00E944A8" w:rsidRDefault="00E944A8" w:rsidP="00575954">
            <w:pPr>
              <w:autoSpaceDN w:val="0"/>
              <w:jc w:val="center"/>
              <w:textAlignment w:val="center"/>
              <w:rPr>
                <w:rFonts w:ascii="宋体" w:hAnsi="宋体"/>
                <w:szCs w:val="21"/>
              </w:rPr>
            </w:pPr>
            <w:r w:rsidRPr="00E944A8">
              <w:rPr>
                <w:rFonts w:ascii="宋体" w:hAnsi="宋体" w:hint="eastAsia"/>
                <w:szCs w:val="21"/>
              </w:rPr>
              <w:t>综合实力</w:t>
            </w:r>
          </w:p>
        </w:tc>
        <w:tc>
          <w:tcPr>
            <w:tcW w:w="851" w:type="dxa"/>
            <w:vAlign w:val="center"/>
          </w:tcPr>
          <w:p w14:paraId="24B9F502" w14:textId="77777777" w:rsidR="00E944A8" w:rsidRPr="00E944A8" w:rsidRDefault="00E944A8" w:rsidP="00575954">
            <w:pPr>
              <w:autoSpaceDN w:val="0"/>
              <w:jc w:val="center"/>
              <w:textAlignment w:val="center"/>
              <w:rPr>
                <w:rFonts w:ascii="宋体" w:hAnsi="宋体"/>
                <w:szCs w:val="21"/>
              </w:rPr>
            </w:pPr>
            <w:r w:rsidRPr="00E944A8">
              <w:rPr>
                <w:rFonts w:ascii="宋体" w:hAnsi="宋体" w:cs="宋体" w:hint="eastAsia"/>
                <w:kern w:val="0"/>
                <w:szCs w:val="21"/>
                <w:lang w:bidi="ar"/>
              </w:rPr>
              <w:t>0～</w:t>
            </w:r>
            <w:r w:rsidRPr="00E944A8">
              <w:rPr>
                <w:rFonts w:ascii="宋体" w:hAnsi="宋体" w:cs="宋体"/>
                <w:kern w:val="0"/>
                <w:szCs w:val="21"/>
                <w:lang w:bidi="ar"/>
              </w:rPr>
              <w:t>2</w:t>
            </w:r>
            <w:r w:rsidRPr="00E944A8">
              <w:rPr>
                <w:rFonts w:ascii="宋体" w:hAnsi="宋体" w:cs="宋体" w:hint="eastAsia"/>
                <w:kern w:val="0"/>
                <w:szCs w:val="21"/>
                <w:lang w:bidi="ar"/>
              </w:rPr>
              <w:t>分</w:t>
            </w:r>
          </w:p>
        </w:tc>
        <w:tc>
          <w:tcPr>
            <w:tcW w:w="7938" w:type="dxa"/>
            <w:vAlign w:val="center"/>
          </w:tcPr>
          <w:p w14:paraId="0CF917AF" w14:textId="77777777" w:rsidR="00E944A8" w:rsidRPr="00E944A8" w:rsidRDefault="00E944A8" w:rsidP="00575954">
            <w:pPr>
              <w:autoSpaceDN w:val="0"/>
              <w:jc w:val="left"/>
              <w:textAlignment w:val="center"/>
              <w:rPr>
                <w:rFonts w:ascii="宋体" w:hAnsi="宋体" w:cs="宋体"/>
                <w:szCs w:val="21"/>
              </w:rPr>
            </w:pPr>
            <w:r w:rsidRPr="00E944A8">
              <w:rPr>
                <w:rFonts w:ascii="宋体" w:hAnsi="宋体" w:cs="宋体" w:hint="eastAsia"/>
                <w:szCs w:val="21"/>
              </w:rPr>
              <w:t>1、202</w:t>
            </w:r>
            <w:r w:rsidRPr="00E944A8">
              <w:rPr>
                <w:rFonts w:ascii="宋体" w:hAnsi="宋体" w:cs="宋体"/>
                <w:szCs w:val="21"/>
              </w:rPr>
              <w:t>3</w:t>
            </w:r>
            <w:r w:rsidRPr="00E944A8">
              <w:rPr>
                <w:rFonts w:ascii="宋体" w:hAnsi="宋体" w:cs="宋体" w:hint="eastAsia"/>
                <w:szCs w:val="21"/>
              </w:rPr>
              <w:t>年度主营业务收入5</w:t>
            </w:r>
            <w:r w:rsidRPr="00E944A8">
              <w:rPr>
                <w:rFonts w:ascii="宋体" w:hAnsi="宋体" w:cs="宋体"/>
                <w:szCs w:val="21"/>
              </w:rPr>
              <w:t>0万元</w:t>
            </w:r>
            <w:r w:rsidRPr="00E944A8">
              <w:rPr>
                <w:rFonts w:ascii="宋体" w:hAnsi="宋体" w:cs="宋体" w:hint="eastAsia"/>
                <w:szCs w:val="21"/>
              </w:rPr>
              <w:t>（含）</w:t>
            </w:r>
            <w:r w:rsidRPr="00E944A8">
              <w:rPr>
                <w:rFonts w:ascii="宋体" w:hAnsi="宋体" w:cs="宋体"/>
                <w:szCs w:val="21"/>
              </w:rPr>
              <w:t>以上的，得2分</w:t>
            </w:r>
            <w:r w:rsidRPr="00E944A8">
              <w:rPr>
                <w:rFonts w:ascii="宋体" w:hAnsi="宋体" w:cs="宋体" w:hint="eastAsia"/>
                <w:szCs w:val="21"/>
              </w:rPr>
              <w:t>；</w:t>
            </w:r>
            <w:r w:rsidRPr="00E944A8">
              <w:rPr>
                <w:rFonts w:ascii="宋体" w:hAnsi="宋体" w:cs="宋体"/>
                <w:szCs w:val="21"/>
              </w:rPr>
              <w:t>主营业务收入</w:t>
            </w:r>
            <w:r w:rsidRPr="00E944A8">
              <w:rPr>
                <w:rFonts w:ascii="宋体" w:hAnsi="宋体" w:cs="宋体" w:hint="eastAsia"/>
                <w:szCs w:val="21"/>
              </w:rPr>
              <w:t>在3</w:t>
            </w:r>
            <w:r w:rsidRPr="00E944A8">
              <w:rPr>
                <w:rFonts w:ascii="宋体" w:hAnsi="宋体" w:cs="宋体"/>
                <w:szCs w:val="21"/>
              </w:rPr>
              <w:t>0万元</w:t>
            </w:r>
            <w:r w:rsidRPr="00E944A8">
              <w:rPr>
                <w:rFonts w:ascii="宋体" w:hAnsi="宋体" w:cs="宋体" w:hint="eastAsia"/>
                <w:szCs w:val="21"/>
              </w:rPr>
              <w:t>（含）-5</w:t>
            </w:r>
            <w:r w:rsidRPr="00E944A8">
              <w:rPr>
                <w:rFonts w:ascii="宋体" w:hAnsi="宋体" w:cs="宋体"/>
                <w:szCs w:val="21"/>
              </w:rPr>
              <w:t>0</w:t>
            </w:r>
            <w:r w:rsidRPr="00E944A8">
              <w:rPr>
                <w:rFonts w:ascii="宋体" w:hAnsi="宋体" w:cs="宋体" w:hint="eastAsia"/>
                <w:szCs w:val="21"/>
              </w:rPr>
              <w:t>万元（不含）</w:t>
            </w:r>
            <w:r w:rsidRPr="00E944A8">
              <w:rPr>
                <w:rFonts w:ascii="宋体" w:hAnsi="宋体" w:cs="宋体"/>
                <w:szCs w:val="21"/>
              </w:rPr>
              <w:t>的</w:t>
            </w:r>
            <w:r w:rsidRPr="00E944A8">
              <w:rPr>
                <w:rFonts w:ascii="宋体" w:hAnsi="宋体" w:cs="宋体" w:hint="eastAsia"/>
                <w:szCs w:val="21"/>
              </w:rPr>
              <w:t>，得1分，其余不得分。</w:t>
            </w:r>
          </w:p>
          <w:p w14:paraId="4B0E52C4" w14:textId="77777777" w:rsidR="00E944A8" w:rsidRPr="00E944A8" w:rsidRDefault="00E944A8" w:rsidP="00575954">
            <w:pPr>
              <w:autoSpaceDN w:val="0"/>
              <w:jc w:val="left"/>
              <w:textAlignment w:val="center"/>
              <w:rPr>
                <w:rFonts w:ascii="宋体" w:hAnsi="宋体"/>
                <w:szCs w:val="21"/>
              </w:rPr>
            </w:pPr>
            <w:r w:rsidRPr="00E944A8">
              <w:rPr>
                <w:rFonts w:ascii="宋体" w:hAnsi="宋体" w:cs="宋体" w:hint="eastAsia"/>
                <w:szCs w:val="21"/>
              </w:rPr>
              <w:t>（证明材料：提供202</w:t>
            </w:r>
            <w:r w:rsidRPr="00E944A8">
              <w:rPr>
                <w:rFonts w:ascii="宋体" w:hAnsi="宋体" w:cs="宋体"/>
                <w:szCs w:val="21"/>
              </w:rPr>
              <w:t>3</w:t>
            </w:r>
            <w:r w:rsidRPr="00E944A8">
              <w:rPr>
                <w:rFonts w:ascii="宋体" w:hAnsi="宋体" w:cs="宋体" w:hint="eastAsia"/>
                <w:szCs w:val="21"/>
              </w:rPr>
              <w:t>年度财务报表关键页面复印件，未按要求提供或字迹不清的不得分）。</w:t>
            </w:r>
          </w:p>
        </w:tc>
      </w:tr>
      <w:tr w:rsidR="00E944A8" w:rsidRPr="00E944A8" w14:paraId="70DB410E" w14:textId="77777777" w:rsidTr="00E944A8">
        <w:trPr>
          <w:trHeight w:val="228"/>
          <w:jc w:val="center"/>
        </w:trPr>
        <w:tc>
          <w:tcPr>
            <w:tcW w:w="567" w:type="dxa"/>
            <w:vMerge/>
            <w:vAlign w:val="center"/>
          </w:tcPr>
          <w:p w14:paraId="6B44DE72" w14:textId="77777777" w:rsidR="00E944A8" w:rsidRPr="00E944A8" w:rsidRDefault="00E944A8" w:rsidP="00575954">
            <w:pPr>
              <w:jc w:val="center"/>
              <w:rPr>
                <w:rFonts w:ascii="宋体" w:hAnsi="宋体" w:cs="宋体"/>
                <w:szCs w:val="21"/>
              </w:rPr>
            </w:pPr>
          </w:p>
        </w:tc>
        <w:tc>
          <w:tcPr>
            <w:tcW w:w="993" w:type="dxa"/>
            <w:vAlign w:val="center"/>
          </w:tcPr>
          <w:p w14:paraId="4C1698D9" w14:textId="77777777" w:rsidR="00E944A8" w:rsidRPr="00E944A8" w:rsidRDefault="00E944A8" w:rsidP="00575954">
            <w:pPr>
              <w:autoSpaceDN w:val="0"/>
              <w:jc w:val="center"/>
              <w:textAlignment w:val="center"/>
              <w:rPr>
                <w:rFonts w:ascii="宋体" w:hAnsi="宋体"/>
                <w:szCs w:val="21"/>
              </w:rPr>
            </w:pPr>
            <w:r w:rsidRPr="00E944A8">
              <w:rPr>
                <w:rFonts w:ascii="宋体" w:hAnsi="宋体" w:hint="eastAsia"/>
                <w:szCs w:val="21"/>
              </w:rPr>
              <w:t>业绩</w:t>
            </w:r>
          </w:p>
        </w:tc>
        <w:tc>
          <w:tcPr>
            <w:tcW w:w="851" w:type="dxa"/>
            <w:vAlign w:val="center"/>
          </w:tcPr>
          <w:p w14:paraId="19F2AA28" w14:textId="77777777" w:rsidR="00E944A8" w:rsidRPr="00E944A8" w:rsidRDefault="00E944A8" w:rsidP="00575954">
            <w:pPr>
              <w:autoSpaceDN w:val="0"/>
              <w:jc w:val="center"/>
              <w:textAlignment w:val="center"/>
              <w:rPr>
                <w:rFonts w:ascii="宋体" w:hAnsi="宋体"/>
                <w:szCs w:val="21"/>
              </w:rPr>
            </w:pPr>
            <w:r w:rsidRPr="00E944A8">
              <w:rPr>
                <w:rFonts w:ascii="宋体" w:hAnsi="宋体" w:cs="宋体" w:hint="eastAsia"/>
                <w:kern w:val="0"/>
                <w:szCs w:val="21"/>
                <w:lang w:bidi="ar"/>
              </w:rPr>
              <w:t>0～</w:t>
            </w:r>
            <w:r w:rsidRPr="00E944A8">
              <w:rPr>
                <w:rFonts w:ascii="宋体" w:hAnsi="宋体" w:cs="宋体"/>
                <w:kern w:val="0"/>
                <w:szCs w:val="21"/>
                <w:lang w:bidi="ar"/>
              </w:rPr>
              <w:t>6</w:t>
            </w:r>
            <w:r w:rsidRPr="00E944A8">
              <w:rPr>
                <w:rFonts w:ascii="宋体" w:hAnsi="宋体" w:cs="宋体" w:hint="eastAsia"/>
                <w:kern w:val="0"/>
                <w:szCs w:val="21"/>
                <w:lang w:bidi="ar"/>
              </w:rPr>
              <w:t>分</w:t>
            </w:r>
          </w:p>
        </w:tc>
        <w:tc>
          <w:tcPr>
            <w:tcW w:w="7938" w:type="dxa"/>
            <w:vAlign w:val="center"/>
          </w:tcPr>
          <w:p w14:paraId="0D767489" w14:textId="77777777" w:rsidR="00E944A8" w:rsidRPr="00E944A8" w:rsidRDefault="00E944A8" w:rsidP="00575954">
            <w:pPr>
              <w:autoSpaceDN w:val="0"/>
              <w:jc w:val="left"/>
              <w:textAlignment w:val="center"/>
              <w:rPr>
                <w:rFonts w:ascii="宋体" w:hAnsi="宋体" w:cs="仿宋_GB2312"/>
                <w:szCs w:val="21"/>
              </w:rPr>
            </w:pPr>
            <w:r w:rsidRPr="00E944A8">
              <w:rPr>
                <w:rFonts w:ascii="宋体" w:hAnsi="宋体" w:cs="仿宋_GB2312"/>
                <w:szCs w:val="21"/>
              </w:rPr>
              <w:t>1</w:t>
            </w:r>
            <w:r w:rsidRPr="00E944A8">
              <w:rPr>
                <w:rFonts w:ascii="宋体" w:hAnsi="宋体" w:cs="仿宋_GB2312" w:hint="eastAsia"/>
                <w:szCs w:val="21"/>
              </w:rPr>
              <w:t>、202</w:t>
            </w:r>
            <w:r w:rsidRPr="00E944A8">
              <w:rPr>
                <w:rFonts w:ascii="宋体" w:hAnsi="宋体" w:cs="仿宋_GB2312"/>
                <w:szCs w:val="21"/>
              </w:rPr>
              <w:t>1</w:t>
            </w:r>
            <w:r w:rsidRPr="00E944A8">
              <w:rPr>
                <w:rFonts w:ascii="宋体" w:hAnsi="宋体" w:cs="仿宋_GB2312" w:hint="eastAsia"/>
                <w:szCs w:val="21"/>
              </w:rPr>
              <w:t>年1月1日以来（以合同签订时间为准）具有广告制作服务项目的业绩。</w:t>
            </w:r>
          </w:p>
          <w:p w14:paraId="1461617F" w14:textId="77777777" w:rsidR="00E944A8" w:rsidRPr="00E944A8" w:rsidRDefault="00E944A8" w:rsidP="00575954">
            <w:pPr>
              <w:autoSpaceDN w:val="0"/>
              <w:jc w:val="left"/>
              <w:textAlignment w:val="center"/>
              <w:rPr>
                <w:rFonts w:ascii="宋体" w:hAnsi="宋体" w:cs="仿宋_GB2312"/>
                <w:szCs w:val="21"/>
              </w:rPr>
            </w:pPr>
            <w:r w:rsidRPr="00E944A8">
              <w:rPr>
                <w:rFonts w:ascii="宋体" w:hAnsi="宋体" w:cs="仿宋_GB2312" w:hint="eastAsia"/>
                <w:szCs w:val="21"/>
              </w:rPr>
              <w:t>单个合同金额在</w:t>
            </w:r>
            <w:r w:rsidRPr="00E944A8">
              <w:rPr>
                <w:rFonts w:ascii="宋体" w:hAnsi="宋体" w:cs="仿宋_GB2312"/>
                <w:szCs w:val="21"/>
              </w:rPr>
              <w:t>3</w:t>
            </w:r>
            <w:r w:rsidRPr="00E944A8">
              <w:rPr>
                <w:rFonts w:ascii="宋体" w:hAnsi="宋体" w:cs="仿宋_GB2312" w:hint="eastAsia"/>
                <w:szCs w:val="21"/>
              </w:rPr>
              <w:t>万（含）-</w:t>
            </w:r>
            <w:r w:rsidRPr="00E944A8">
              <w:rPr>
                <w:rFonts w:ascii="宋体" w:hAnsi="宋体" w:cs="仿宋_GB2312"/>
                <w:szCs w:val="21"/>
              </w:rPr>
              <w:t>10</w:t>
            </w:r>
            <w:r w:rsidRPr="00E944A8">
              <w:rPr>
                <w:rFonts w:ascii="宋体" w:hAnsi="宋体" w:cs="仿宋_GB2312" w:hint="eastAsia"/>
                <w:szCs w:val="21"/>
              </w:rPr>
              <w:t>万（不含）的项目，每有1个得1分；单个合同金额在</w:t>
            </w:r>
            <w:r w:rsidRPr="00E944A8">
              <w:rPr>
                <w:rFonts w:ascii="宋体" w:hAnsi="宋体" w:cs="仿宋_GB2312"/>
                <w:szCs w:val="21"/>
              </w:rPr>
              <w:t>10</w:t>
            </w:r>
            <w:r w:rsidRPr="00E944A8">
              <w:rPr>
                <w:rFonts w:ascii="宋体" w:hAnsi="宋体" w:cs="仿宋_GB2312" w:hint="eastAsia"/>
                <w:szCs w:val="21"/>
              </w:rPr>
              <w:t>万（含）-</w:t>
            </w:r>
            <w:r w:rsidRPr="00E944A8">
              <w:rPr>
                <w:rFonts w:ascii="宋体" w:hAnsi="宋体" w:cs="仿宋_GB2312"/>
                <w:szCs w:val="21"/>
              </w:rPr>
              <w:t>20</w:t>
            </w:r>
            <w:r w:rsidRPr="00E944A8">
              <w:rPr>
                <w:rFonts w:ascii="宋体" w:hAnsi="宋体" w:cs="仿宋_GB2312" w:hint="eastAsia"/>
                <w:szCs w:val="21"/>
              </w:rPr>
              <w:t>万（不含）的项目，每有1个得2分；单个合同金额在</w:t>
            </w:r>
            <w:r w:rsidRPr="00E944A8">
              <w:rPr>
                <w:rFonts w:ascii="宋体" w:hAnsi="宋体" w:cs="仿宋_GB2312"/>
                <w:szCs w:val="21"/>
              </w:rPr>
              <w:t>20</w:t>
            </w:r>
            <w:r w:rsidRPr="00E944A8">
              <w:rPr>
                <w:rFonts w:ascii="宋体" w:hAnsi="宋体" w:cs="仿宋_GB2312" w:hint="eastAsia"/>
                <w:szCs w:val="21"/>
              </w:rPr>
              <w:t>万（含）以上的项目，每有1个得3分，最高6分。</w:t>
            </w:r>
          </w:p>
          <w:p w14:paraId="76E601AD" w14:textId="77777777" w:rsidR="00E944A8" w:rsidRPr="00E944A8" w:rsidRDefault="00E944A8" w:rsidP="00575954">
            <w:pPr>
              <w:autoSpaceDN w:val="0"/>
              <w:jc w:val="left"/>
              <w:textAlignment w:val="center"/>
              <w:rPr>
                <w:rFonts w:ascii="宋体" w:hAnsi="宋体" w:cs="宋体"/>
                <w:szCs w:val="21"/>
              </w:rPr>
            </w:pPr>
            <w:r w:rsidRPr="00E944A8">
              <w:rPr>
                <w:rFonts w:ascii="宋体" w:hAnsi="宋体" w:cs="仿宋_GB2312" w:hint="eastAsia"/>
                <w:szCs w:val="21"/>
              </w:rPr>
              <w:t>（证明材料：提供有合同金额的合同复印件，若无合同金额则额外提供结算清单或发票等能体现金额的证明材料，合同未体现签订日期的不得分，未按要求提供的不得分）。</w:t>
            </w:r>
          </w:p>
        </w:tc>
      </w:tr>
      <w:tr w:rsidR="00E944A8" w:rsidRPr="00E944A8" w14:paraId="1E94D9D7" w14:textId="77777777" w:rsidTr="00E944A8">
        <w:trPr>
          <w:trHeight w:val="228"/>
          <w:jc w:val="center"/>
        </w:trPr>
        <w:tc>
          <w:tcPr>
            <w:tcW w:w="567" w:type="dxa"/>
            <w:vMerge/>
            <w:vAlign w:val="center"/>
          </w:tcPr>
          <w:p w14:paraId="265BB5FE" w14:textId="77777777" w:rsidR="00E944A8" w:rsidRPr="00E944A8" w:rsidRDefault="00E944A8" w:rsidP="00575954">
            <w:pPr>
              <w:jc w:val="center"/>
              <w:rPr>
                <w:rFonts w:ascii="宋体" w:hAnsi="宋体" w:cs="宋体"/>
                <w:szCs w:val="21"/>
              </w:rPr>
            </w:pPr>
          </w:p>
        </w:tc>
        <w:tc>
          <w:tcPr>
            <w:tcW w:w="993" w:type="dxa"/>
            <w:vAlign w:val="center"/>
          </w:tcPr>
          <w:p w14:paraId="27618726" w14:textId="77777777" w:rsidR="00E944A8" w:rsidRPr="00E944A8" w:rsidRDefault="00E944A8" w:rsidP="00575954">
            <w:pPr>
              <w:autoSpaceDN w:val="0"/>
              <w:jc w:val="center"/>
              <w:textAlignment w:val="center"/>
              <w:rPr>
                <w:rFonts w:ascii="宋体" w:hAnsi="宋体"/>
                <w:szCs w:val="21"/>
              </w:rPr>
            </w:pPr>
            <w:r w:rsidRPr="00E944A8">
              <w:rPr>
                <w:rFonts w:ascii="宋体" w:hAnsi="宋体" w:hint="eastAsia"/>
                <w:szCs w:val="21"/>
              </w:rPr>
              <w:t>业务支撑</w:t>
            </w:r>
          </w:p>
        </w:tc>
        <w:tc>
          <w:tcPr>
            <w:tcW w:w="851" w:type="dxa"/>
            <w:vAlign w:val="center"/>
          </w:tcPr>
          <w:p w14:paraId="638A8748" w14:textId="77777777" w:rsidR="00E944A8" w:rsidRPr="00E944A8" w:rsidRDefault="00E944A8" w:rsidP="00575954">
            <w:pPr>
              <w:autoSpaceDN w:val="0"/>
              <w:jc w:val="center"/>
              <w:textAlignment w:val="center"/>
              <w:rPr>
                <w:rFonts w:ascii="宋体" w:hAnsi="宋体" w:cs="宋体"/>
                <w:szCs w:val="21"/>
              </w:rPr>
            </w:pPr>
            <w:r w:rsidRPr="00E944A8">
              <w:rPr>
                <w:rFonts w:ascii="宋体" w:hAnsi="宋体" w:cs="宋体" w:hint="eastAsia"/>
                <w:szCs w:val="21"/>
              </w:rPr>
              <w:t>0～</w:t>
            </w:r>
            <w:r w:rsidRPr="00E944A8">
              <w:rPr>
                <w:rFonts w:ascii="宋体" w:hAnsi="宋体" w:cs="宋体"/>
                <w:szCs w:val="21"/>
              </w:rPr>
              <w:t>2</w:t>
            </w:r>
            <w:r w:rsidRPr="00E944A8">
              <w:rPr>
                <w:rFonts w:ascii="宋体" w:hAnsi="宋体" w:cs="宋体" w:hint="eastAsia"/>
                <w:szCs w:val="21"/>
              </w:rPr>
              <w:t>分</w:t>
            </w:r>
          </w:p>
        </w:tc>
        <w:tc>
          <w:tcPr>
            <w:tcW w:w="7938" w:type="dxa"/>
            <w:vAlign w:val="center"/>
          </w:tcPr>
          <w:p w14:paraId="5474C420" w14:textId="77777777" w:rsidR="00E944A8" w:rsidRPr="00E944A8" w:rsidRDefault="00E944A8" w:rsidP="00575954">
            <w:pPr>
              <w:autoSpaceDN w:val="0"/>
              <w:jc w:val="left"/>
              <w:textAlignment w:val="center"/>
              <w:rPr>
                <w:rFonts w:ascii="宋体" w:hAnsi="宋体" w:cs="宋体"/>
                <w:szCs w:val="21"/>
              </w:rPr>
            </w:pPr>
            <w:r w:rsidRPr="00E944A8">
              <w:rPr>
                <w:rFonts w:ascii="宋体" w:hAnsi="宋体" w:cs="宋体" w:hint="eastAsia"/>
                <w:szCs w:val="21"/>
              </w:rPr>
              <w:t>1</w:t>
            </w:r>
            <w:bookmarkStart w:id="431" w:name="_Hlk106463939"/>
            <w:r w:rsidRPr="00E944A8">
              <w:rPr>
                <w:rFonts w:ascii="宋体" w:hAnsi="宋体" w:cs="宋体" w:hint="eastAsia"/>
                <w:szCs w:val="21"/>
              </w:rPr>
              <w:t>、应答人承诺在甲方指定银行开户且账号月均余额达到本项目预算10%</w:t>
            </w:r>
            <w:bookmarkEnd w:id="431"/>
            <w:r w:rsidRPr="00E944A8">
              <w:rPr>
                <w:rFonts w:ascii="宋体" w:hAnsi="宋体" w:cs="宋体" w:hint="eastAsia"/>
                <w:szCs w:val="21"/>
              </w:rPr>
              <w:t>得</w:t>
            </w:r>
            <w:r w:rsidRPr="00E944A8">
              <w:rPr>
                <w:rFonts w:ascii="宋体" w:hAnsi="宋体" w:cs="宋体"/>
                <w:szCs w:val="21"/>
              </w:rPr>
              <w:t>2</w:t>
            </w:r>
            <w:r w:rsidRPr="00E944A8">
              <w:rPr>
                <w:rFonts w:ascii="宋体" w:hAnsi="宋体" w:cs="宋体" w:hint="eastAsia"/>
                <w:szCs w:val="21"/>
              </w:rPr>
              <w:t>分，达到本项目预算5%得</w:t>
            </w:r>
            <w:r w:rsidRPr="00E944A8">
              <w:rPr>
                <w:rFonts w:ascii="宋体" w:hAnsi="宋体" w:cs="宋体"/>
                <w:szCs w:val="21"/>
              </w:rPr>
              <w:t>1</w:t>
            </w:r>
            <w:r w:rsidRPr="00E944A8">
              <w:rPr>
                <w:rFonts w:ascii="宋体" w:hAnsi="宋体" w:cs="宋体" w:hint="eastAsia"/>
                <w:szCs w:val="21"/>
              </w:rPr>
              <w:t>分；（应答人须提供承诺函，格式自拟，若成交后未按承诺执行的，扣除全部履约保证金。）</w:t>
            </w:r>
          </w:p>
        </w:tc>
      </w:tr>
    </w:tbl>
    <w:p w14:paraId="5BAB290D" w14:textId="5827A92C" w:rsidR="00336947" w:rsidRPr="00336947" w:rsidRDefault="006F6368" w:rsidP="00336947">
      <w:pPr>
        <w:autoSpaceDE w:val="0"/>
        <w:autoSpaceDN w:val="0"/>
        <w:spacing w:line="360" w:lineRule="auto"/>
        <w:ind w:firstLineChars="200" w:firstLine="420"/>
        <w:rPr>
          <w:rFonts w:asciiTheme="majorEastAsia" w:eastAsiaTheme="majorEastAsia" w:hAnsiTheme="majorEastAsia"/>
          <w:szCs w:val="21"/>
        </w:rPr>
      </w:pPr>
      <w:r w:rsidRPr="006F6368">
        <w:rPr>
          <w:rFonts w:asciiTheme="majorEastAsia" w:eastAsiaTheme="majorEastAsia" w:hAnsiTheme="majorEastAsia" w:hint="eastAsia"/>
          <w:kern w:val="0"/>
          <w:szCs w:val="21"/>
        </w:rPr>
        <w:t>三、技术分</w:t>
      </w:r>
      <w:r w:rsidR="00E944A8">
        <w:rPr>
          <w:rFonts w:asciiTheme="majorEastAsia" w:eastAsiaTheme="majorEastAsia" w:hAnsiTheme="majorEastAsia" w:hint="eastAsia"/>
          <w:kern w:val="0"/>
          <w:szCs w:val="21"/>
        </w:rPr>
        <w:t>2</w:t>
      </w:r>
      <w:r w:rsidR="00743922">
        <w:rPr>
          <w:rFonts w:asciiTheme="majorEastAsia" w:eastAsiaTheme="majorEastAsia" w:hAnsiTheme="majorEastAsia"/>
          <w:kern w:val="0"/>
          <w:szCs w:val="21"/>
        </w:rPr>
        <w:t>0</w:t>
      </w:r>
      <w:r w:rsidRPr="006F6368">
        <w:rPr>
          <w:rFonts w:asciiTheme="majorEastAsia" w:eastAsiaTheme="majorEastAsia" w:hAnsiTheme="majorEastAsia" w:hint="eastAsia"/>
          <w:kern w:val="0"/>
          <w:szCs w:val="21"/>
        </w:rPr>
        <w:t>分。</w:t>
      </w:r>
    </w:p>
    <w:tbl>
      <w:tblPr>
        <w:tblW w:w="1034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993"/>
        <w:gridCol w:w="851"/>
        <w:gridCol w:w="7938"/>
      </w:tblGrid>
      <w:tr w:rsidR="00E944A8" w:rsidRPr="00E944A8" w14:paraId="3530463F" w14:textId="77777777" w:rsidTr="00E944A8">
        <w:trPr>
          <w:trHeight w:val="97"/>
          <w:jc w:val="center"/>
        </w:trPr>
        <w:tc>
          <w:tcPr>
            <w:tcW w:w="567" w:type="dxa"/>
            <w:vAlign w:val="center"/>
          </w:tcPr>
          <w:p w14:paraId="7355231D"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t>评审内容</w:t>
            </w:r>
          </w:p>
        </w:tc>
        <w:tc>
          <w:tcPr>
            <w:tcW w:w="993" w:type="dxa"/>
            <w:vAlign w:val="center"/>
          </w:tcPr>
          <w:p w14:paraId="2430FBCF"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t>评分因素</w:t>
            </w:r>
          </w:p>
        </w:tc>
        <w:tc>
          <w:tcPr>
            <w:tcW w:w="851" w:type="dxa"/>
            <w:vAlign w:val="center"/>
          </w:tcPr>
          <w:p w14:paraId="0638F9D0"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szCs w:val="21"/>
              </w:rPr>
              <w:t>分值</w:t>
            </w:r>
          </w:p>
        </w:tc>
        <w:tc>
          <w:tcPr>
            <w:tcW w:w="7938" w:type="dxa"/>
            <w:vAlign w:val="center"/>
          </w:tcPr>
          <w:p w14:paraId="52D44A39" w14:textId="77777777" w:rsidR="00E944A8" w:rsidRPr="00E944A8" w:rsidRDefault="00E944A8" w:rsidP="00575954">
            <w:pPr>
              <w:widowControl/>
              <w:jc w:val="center"/>
              <w:textAlignment w:val="center"/>
              <w:rPr>
                <w:rFonts w:ascii="宋体" w:hAnsi="宋体" w:cs="宋体"/>
                <w:szCs w:val="21"/>
              </w:rPr>
            </w:pPr>
            <w:r w:rsidRPr="00E944A8">
              <w:rPr>
                <w:rFonts w:ascii="宋体" w:hAnsi="宋体" w:cs="宋体" w:hint="eastAsia"/>
                <w:kern w:val="0"/>
                <w:szCs w:val="21"/>
                <w:lang w:bidi="ar"/>
              </w:rPr>
              <w:t>评分标准</w:t>
            </w:r>
          </w:p>
        </w:tc>
      </w:tr>
      <w:tr w:rsidR="00E944A8" w:rsidRPr="00E944A8" w14:paraId="226C7746" w14:textId="77777777" w:rsidTr="00E944A8">
        <w:trPr>
          <w:trHeight w:val="97"/>
          <w:jc w:val="center"/>
        </w:trPr>
        <w:tc>
          <w:tcPr>
            <w:tcW w:w="567" w:type="dxa"/>
            <w:vMerge w:val="restart"/>
            <w:vAlign w:val="center"/>
          </w:tcPr>
          <w:p w14:paraId="1803BB0D" w14:textId="77777777" w:rsidR="00E944A8" w:rsidRPr="00E944A8" w:rsidRDefault="00E944A8" w:rsidP="00575954">
            <w:pPr>
              <w:widowControl/>
              <w:jc w:val="left"/>
              <w:textAlignment w:val="center"/>
              <w:rPr>
                <w:rFonts w:ascii="宋体" w:hAnsi="宋体" w:cs="宋体"/>
                <w:kern w:val="0"/>
                <w:szCs w:val="21"/>
                <w:lang w:bidi="ar"/>
              </w:rPr>
            </w:pPr>
            <w:r w:rsidRPr="00E944A8">
              <w:rPr>
                <w:rFonts w:ascii="宋体" w:hAnsi="宋体" w:cs="宋体" w:hint="eastAsia"/>
                <w:kern w:val="0"/>
                <w:szCs w:val="21"/>
                <w:lang w:bidi="ar"/>
              </w:rPr>
              <w:t>技术部分</w:t>
            </w:r>
          </w:p>
        </w:tc>
        <w:tc>
          <w:tcPr>
            <w:tcW w:w="993" w:type="dxa"/>
            <w:vAlign w:val="center"/>
          </w:tcPr>
          <w:p w14:paraId="622BA53B" w14:textId="77777777" w:rsidR="00E944A8" w:rsidRPr="00E944A8" w:rsidRDefault="00E944A8" w:rsidP="00575954">
            <w:pPr>
              <w:widowControl/>
              <w:jc w:val="center"/>
              <w:textAlignment w:val="center"/>
              <w:rPr>
                <w:rFonts w:ascii="宋体" w:hAnsi="宋体" w:cs="宋体"/>
                <w:kern w:val="0"/>
                <w:szCs w:val="21"/>
                <w:lang w:bidi="ar"/>
              </w:rPr>
            </w:pPr>
            <w:r w:rsidRPr="00E944A8">
              <w:rPr>
                <w:rFonts w:ascii="宋体" w:hAnsi="宋体" w:cs="宋体" w:hint="eastAsia"/>
                <w:kern w:val="0"/>
                <w:szCs w:val="21"/>
                <w:lang w:bidi="ar"/>
              </w:rPr>
              <w:t>服务区域</w:t>
            </w:r>
          </w:p>
        </w:tc>
        <w:tc>
          <w:tcPr>
            <w:tcW w:w="851" w:type="dxa"/>
            <w:vAlign w:val="center"/>
          </w:tcPr>
          <w:p w14:paraId="3F6EBB86" w14:textId="77777777" w:rsidR="00E944A8" w:rsidRPr="00E944A8" w:rsidRDefault="00E944A8" w:rsidP="00575954">
            <w:pPr>
              <w:autoSpaceDN w:val="0"/>
              <w:jc w:val="center"/>
              <w:textAlignment w:val="center"/>
              <w:rPr>
                <w:rFonts w:ascii="宋体" w:hAnsi="宋体" w:cs="宋体"/>
                <w:kern w:val="0"/>
                <w:szCs w:val="21"/>
                <w:lang w:bidi="ar"/>
              </w:rPr>
            </w:pPr>
            <w:r w:rsidRPr="00E944A8">
              <w:rPr>
                <w:rFonts w:ascii="宋体" w:hAnsi="宋体" w:cs="宋体" w:hint="eastAsia"/>
                <w:kern w:val="0"/>
                <w:szCs w:val="21"/>
                <w:lang w:bidi="ar"/>
              </w:rPr>
              <w:t>0～</w:t>
            </w:r>
            <w:r w:rsidRPr="00E944A8">
              <w:rPr>
                <w:rFonts w:ascii="宋体" w:hAnsi="宋体" w:cs="宋体"/>
                <w:kern w:val="0"/>
                <w:szCs w:val="21"/>
                <w:lang w:bidi="ar"/>
              </w:rPr>
              <w:t>6</w:t>
            </w:r>
            <w:r w:rsidRPr="00E944A8">
              <w:rPr>
                <w:rFonts w:ascii="宋体" w:hAnsi="宋体" w:cs="宋体" w:hint="eastAsia"/>
                <w:kern w:val="0"/>
                <w:szCs w:val="21"/>
                <w:lang w:bidi="ar"/>
              </w:rPr>
              <w:t>分</w:t>
            </w:r>
          </w:p>
        </w:tc>
        <w:tc>
          <w:tcPr>
            <w:tcW w:w="7938" w:type="dxa"/>
            <w:vAlign w:val="center"/>
          </w:tcPr>
          <w:p w14:paraId="161CDD86" w14:textId="77777777" w:rsidR="00E944A8" w:rsidRPr="00E944A8" w:rsidRDefault="00E944A8" w:rsidP="00575954">
            <w:pPr>
              <w:autoSpaceDN w:val="0"/>
              <w:jc w:val="left"/>
              <w:textAlignment w:val="center"/>
              <w:rPr>
                <w:rFonts w:ascii="宋体" w:hAnsi="宋体" w:cs="宋体"/>
                <w:kern w:val="0"/>
                <w:szCs w:val="21"/>
                <w:lang w:bidi="ar"/>
              </w:rPr>
            </w:pPr>
            <w:r w:rsidRPr="00E944A8">
              <w:rPr>
                <w:rFonts w:ascii="宋体" w:hAnsi="宋体" w:cs="宋体" w:hint="eastAsia"/>
                <w:kern w:val="0"/>
                <w:szCs w:val="21"/>
                <w:lang w:bidi="ar"/>
              </w:rPr>
              <w:t>根据应答人提供的具体服务地址（提供营业执照或房屋租赁地址或产权证明地址）：</w:t>
            </w:r>
          </w:p>
          <w:p w14:paraId="6C6B08FC" w14:textId="77777777" w:rsidR="00E944A8" w:rsidRPr="00E944A8" w:rsidRDefault="00E944A8" w:rsidP="00575954">
            <w:pPr>
              <w:autoSpaceDN w:val="0"/>
              <w:jc w:val="left"/>
              <w:textAlignment w:val="center"/>
              <w:rPr>
                <w:rFonts w:ascii="宋体" w:hAnsi="宋体" w:cs="宋体"/>
                <w:kern w:val="0"/>
                <w:szCs w:val="21"/>
                <w:lang w:bidi="ar"/>
              </w:rPr>
            </w:pPr>
            <w:r w:rsidRPr="00E944A8">
              <w:rPr>
                <w:rFonts w:ascii="宋体" w:hAnsi="宋体" w:cs="宋体" w:hint="eastAsia"/>
                <w:kern w:val="0"/>
                <w:szCs w:val="21"/>
                <w:lang w:bidi="ar"/>
              </w:rPr>
              <w:t>1</w:t>
            </w:r>
            <w:r w:rsidRPr="00E944A8">
              <w:rPr>
                <w:rFonts w:ascii="宋体" w:hAnsi="宋体" w:cs="宋体"/>
                <w:kern w:val="0"/>
                <w:szCs w:val="21"/>
                <w:lang w:bidi="ar"/>
              </w:rPr>
              <w:t>.</w:t>
            </w:r>
            <w:r w:rsidRPr="00E944A8">
              <w:rPr>
                <w:rFonts w:ascii="宋体" w:hAnsi="宋体" w:cs="宋体" w:hint="eastAsia"/>
                <w:kern w:val="0"/>
                <w:szCs w:val="21"/>
                <w:lang w:bidi="ar"/>
              </w:rPr>
              <w:t>服务区域在兰溪市云山街道延安路23号，导航距离2km（含）以内得</w:t>
            </w:r>
            <w:r w:rsidRPr="00E944A8">
              <w:rPr>
                <w:rFonts w:ascii="宋体" w:hAnsi="宋体" w:cs="宋体"/>
                <w:kern w:val="0"/>
                <w:szCs w:val="21"/>
                <w:lang w:bidi="ar"/>
              </w:rPr>
              <w:t>6</w:t>
            </w:r>
            <w:r w:rsidRPr="00E944A8">
              <w:rPr>
                <w:rFonts w:ascii="宋体" w:hAnsi="宋体" w:cs="宋体" w:hint="eastAsia"/>
                <w:kern w:val="0"/>
                <w:szCs w:val="21"/>
                <w:lang w:bidi="ar"/>
              </w:rPr>
              <w:t>分，导航距离2km（不含）</w:t>
            </w:r>
            <w:r w:rsidRPr="00E944A8">
              <w:rPr>
                <w:rFonts w:ascii="宋体" w:hAnsi="宋体" w:cs="宋体"/>
                <w:kern w:val="0"/>
                <w:szCs w:val="21"/>
                <w:lang w:bidi="ar"/>
              </w:rPr>
              <w:t>-</w:t>
            </w:r>
            <w:r w:rsidRPr="00E944A8">
              <w:rPr>
                <w:rFonts w:ascii="宋体" w:hAnsi="宋体" w:cs="宋体" w:hint="eastAsia"/>
                <w:kern w:val="0"/>
                <w:szCs w:val="21"/>
                <w:lang w:bidi="ar"/>
              </w:rPr>
              <w:t>5km（含）得3分，导航距离5km（不含）</w:t>
            </w:r>
            <w:r w:rsidRPr="00E944A8">
              <w:rPr>
                <w:rFonts w:ascii="宋体" w:hAnsi="宋体" w:cs="宋体"/>
                <w:kern w:val="0"/>
                <w:szCs w:val="21"/>
                <w:lang w:bidi="ar"/>
              </w:rPr>
              <w:t>-1</w:t>
            </w:r>
            <w:r w:rsidRPr="00E944A8">
              <w:rPr>
                <w:rFonts w:ascii="宋体" w:hAnsi="宋体" w:cs="宋体" w:hint="eastAsia"/>
                <w:kern w:val="0"/>
                <w:szCs w:val="21"/>
                <w:lang w:bidi="ar"/>
              </w:rPr>
              <w:t>0km（含）得1分，其余不得分。</w:t>
            </w:r>
          </w:p>
          <w:p w14:paraId="6144AB4C" w14:textId="77777777" w:rsidR="00E944A8" w:rsidRPr="00E944A8" w:rsidRDefault="00E944A8" w:rsidP="00575954">
            <w:pPr>
              <w:autoSpaceDN w:val="0"/>
              <w:jc w:val="left"/>
              <w:textAlignment w:val="center"/>
              <w:rPr>
                <w:rFonts w:ascii="宋体" w:hAnsi="宋体" w:cs="宋体"/>
                <w:b/>
                <w:bCs/>
                <w:kern w:val="0"/>
                <w:szCs w:val="21"/>
                <w:lang w:bidi="ar"/>
              </w:rPr>
            </w:pPr>
            <w:r w:rsidRPr="00E944A8">
              <w:rPr>
                <w:rFonts w:ascii="宋体" w:hAnsi="宋体" w:cs="宋体" w:hint="eastAsia"/>
                <w:b/>
                <w:bCs/>
                <w:kern w:val="0"/>
                <w:szCs w:val="21"/>
                <w:lang w:bidi="ar"/>
              </w:rPr>
              <w:t>证明材料：应答人需提供百度地图导航截图，如未提供则以磋商小组查询结果为准。</w:t>
            </w:r>
          </w:p>
        </w:tc>
      </w:tr>
      <w:tr w:rsidR="00E944A8" w:rsidRPr="00E944A8" w14:paraId="17BD8FFA" w14:textId="77777777" w:rsidTr="00E944A8">
        <w:trPr>
          <w:trHeight w:val="97"/>
          <w:jc w:val="center"/>
        </w:trPr>
        <w:tc>
          <w:tcPr>
            <w:tcW w:w="567" w:type="dxa"/>
            <w:vMerge/>
            <w:vAlign w:val="center"/>
          </w:tcPr>
          <w:p w14:paraId="36288B27" w14:textId="77777777" w:rsidR="00E944A8" w:rsidRPr="00E944A8" w:rsidRDefault="00E944A8" w:rsidP="00575954">
            <w:pPr>
              <w:widowControl/>
              <w:jc w:val="left"/>
              <w:textAlignment w:val="center"/>
              <w:rPr>
                <w:rFonts w:ascii="宋体" w:hAnsi="宋体" w:cs="宋体"/>
                <w:kern w:val="0"/>
                <w:szCs w:val="21"/>
                <w:lang w:bidi="ar"/>
              </w:rPr>
            </w:pPr>
          </w:p>
        </w:tc>
        <w:tc>
          <w:tcPr>
            <w:tcW w:w="993" w:type="dxa"/>
            <w:vAlign w:val="center"/>
          </w:tcPr>
          <w:p w14:paraId="4C6F1F06" w14:textId="77777777" w:rsidR="00E944A8" w:rsidRPr="00E944A8" w:rsidRDefault="00E944A8" w:rsidP="00575954">
            <w:pPr>
              <w:widowControl/>
              <w:textAlignment w:val="center"/>
              <w:rPr>
                <w:rFonts w:ascii="宋体" w:hAnsi="宋体" w:cs="宋体"/>
                <w:kern w:val="0"/>
                <w:szCs w:val="21"/>
                <w:lang w:bidi="ar"/>
              </w:rPr>
            </w:pPr>
            <w:r w:rsidRPr="00E944A8">
              <w:rPr>
                <w:rFonts w:ascii="宋体" w:hAnsi="宋体" w:cs="宋体" w:hint="eastAsia"/>
                <w:kern w:val="0"/>
                <w:szCs w:val="21"/>
                <w:lang w:bidi="ar"/>
              </w:rPr>
              <w:t>服务方案</w:t>
            </w:r>
          </w:p>
        </w:tc>
        <w:tc>
          <w:tcPr>
            <w:tcW w:w="851" w:type="dxa"/>
            <w:vAlign w:val="center"/>
          </w:tcPr>
          <w:p w14:paraId="5E060A6F" w14:textId="77777777" w:rsidR="00E944A8" w:rsidRPr="00E944A8" w:rsidRDefault="00E944A8" w:rsidP="00575954">
            <w:pPr>
              <w:autoSpaceDN w:val="0"/>
              <w:jc w:val="center"/>
              <w:textAlignment w:val="center"/>
              <w:rPr>
                <w:rFonts w:ascii="宋体" w:hAnsi="宋体" w:cs="宋体"/>
                <w:kern w:val="0"/>
                <w:szCs w:val="21"/>
                <w:lang w:bidi="ar"/>
              </w:rPr>
            </w:pPr>
            <w:r w:rsidRPr="00E944A8">
              <w:rPr>
                <w:rFonts w:ascii="宋体" w:hAnsi="宋体" w:cs="宋体" w:hint="eastAsia"/>
                <w:kern w:val="0"/>
                <w:szCs w:val="21"/>
                <w:lang w:bidi="ar"/>
              </w:rPr>
              <w:t>0～</w:t>
            </w:r>
            <w:r w:rsidRPr="00E944A8">
              <w:rPr>
                <w:rFonts w:ascii="宋体" w:hAnsi="宋体" w:cs="宋体"/>
                <w:kern w:val="0"/>
                <w:szCs w:val="21"/>
                <w:lang w:bidi="ar"/>
              </w:rPr>
              <w:t>12</w:t>
            </w:r>
            <w:r w:rsidRPr="00E944A8">
              <w:rPr>
                <w:rFonts w:ascii="宋体" w:hAnsi="宋体" w:cs="宋体" w:hint="eastAsia"/>
                <w:kern w:val="0"/>
                <w:szCs w:val="21"/>
                <w:lang w:bidi="ar"/>
              </w:rPr>
              <w:t>分</w:t>
            </w:r>
          </w:p>
        </w:tc>
        <w:tc>
          <w:tcPr>
            <w:tcW w:w="7938" w:type="dxa"/>
            <w:vAlign w:val="center"/>
          </w:tcPr>
          <w:p w14:paraId="28CB3BB0" w14:textId="77777777" w:rsidR="00E944A8" w:rsidRPr="00E944A8" w:rsidRDefault="00E944A8" w:rsidP="00575954">
            <w:pPr>
              <w:autoSpaceDN w:val="0"/>
              <w:jc w:val="left"/>
              <w:textAlignment w:val="center"/>
              <w:rPr>
                <w:rFonts w:ascii="宋体" w:hAnsi="宋体" w:cs="宋体"/>
                <w:kern w:val="0"/>
                <w:szCs w:val="21"/>
                <w:lang w:bidi="ar"/>
              </w:rPr>
            </w:pPr>
            <w:r w:rsidRPr="00E944A8">
              <w:rPr>
                <w:rFonts w:ascii="宋体" w:hAnsi="宋体" w:cs="宋体" w:hint="eastAsia"/>
                <w:kern w:val="0"/>
                <w:szCs w:val="21"/>
                <w:lang w:bidi="ar"/>
              </w:rPr>
              <w:t>根据本项目要求提供整体项目实施方案，包括但不限于设计、材料质量、运输、售后</w:t>
            </w:r>
            <w:r w:rsidRPr="00E944A8">
              <w:rPr>
                <w:rFonts w:ascii="宋体" w:hAnsi="宋体" w:cs="宋体" w:hint="eastAsia"/>
                <w:b/>
                <w:bCs/>
                <w:kern w:val="0"/>
                <w:szCs w:val="21"/>
                <w:lang w:bidi="ar"/>
              </w:rPr>
              <w:t>、人员配备、设备场地配置</w:t>
            </w:r>
            <w:r w:rsidRPr="00E944A8">
              <w:rPr>
                <w:rFonts w:ascii="宋体" w:hAnsi="宋体" w:cs="宋体" w:hint="eastAsia"/>
                <w:kern w:val="0"/>
                <w:szCs w:val="21"/>
                <w:lang w:bidi="ar"/>
              </w:rPr>
              <w:t>等，</w:t>
            </w:r>
            <w:r w:rsidRPr="00E944A8">
              <w:rPr>
                <w:rFonts w:ascii="宋体" w:hAnsi="宋体" w:cs="宋体" w:hint="eastAsia"/>
                <w:szCs w:val="21"/>
              </w:rPr>
              <w:t>由评标委员会横向对比，酌情打分（0</w:t>
            </w:r>
            <w:r w:rsidRPr="00E944A8">
              <w:rPr>
                <w:rFonts w:ascii="宋体" w:hAnsi="宋体" w:cs="宋体"/>
                <w:szCs w:val="21"/>
              </w:rPr>
              <w:t>-12</w:t>
            </w:r>
            <w:r w:rsidRPr="00E944A8">
              <w:rPr>
                <w:rFonts w:ascii="宋体" w:hAnsi="宋体" w:cs="宋体" w:hint="eastAsia"/>
                <w:szCs w:val="21"/>
              </w:rPr>
              <w:t>分）</w:t>
            </w:r>
            <w:r w:rsidRPr="00E944A8">
              <w:rPr>
                <w:rFonts w:ascii="宋体" w:hAnsi="宋体" w:cs="宋体" w:hint="eastAsia"/>
                <w:kern w:val="0"/>
                <w:szCs w:val="21"/>
                <w:lang w:bidi="ar"/>
              </w:rPr>
              <w:t>。</w:t>
            </w:r>
          </w:p>
        </w:tc>
      </w:tr>
      <w:tr w:rsidR="00E944A8" w:rsidRPr="00E944A8" w14:paraId="41ECD734" w14:textId="77777777" w:rsidTr="00E944A8">
        <w:trPr>
          <w:trHeight w:val="228"/>
          <w:jc w:val="center"/>
        </w:trPr>
        <w:tc>
          <w:tcPr>
            <w:tcW w:w="567" w:type="dxa"/>
            <w:vMerge/>
            <w:vAlign w:val="center"/>
          </w:tcPr>
          <w:p w14:paraId="5E4936C5" w14:textId="77777777" w:rsidR="00E944A8" w:rsidRPr="00E944A8" w:rsidRDefault="00E944A8" w:rsidP="00575954">
            <w:pPr>
              <w:jc w:val="left"/>
              <w:rPr>
                <w:rFonts w:ascii="宋体" w:hAnsi="宋体" w:cs="宋体"/>
                <w:szCs w:val="21"/>
              </w:rPr>
            </w:pPr>
          </w:p>
        </w:tc>
        <w:tc>
          <w:tcPr>
            <w:tcW w:w="993" w:type="dxa"/>
            <w:vAlign w:val="center"/>
          </w:tcPr>
          <w:p w14:paraId="39C71250" w14:textId="77777777" w:rsidR="00E944A8" w:rsidRPr="00E944A8" w:rsidRDefault="00E944A8" w:rsidP="00575954">
            <w:pPr>
              <w:widowControl/>
              <w:jc w:val="center"/>
              <w:textAlignment w:val="center"/>
              <w:rPr>
                <w:rFonts w:ascii="宋体" w:hAnsi="宋体" w:cs="宋体"/>
                <w:kern w:val="0"/>
                <w:szCs w:val="21"/>
                <w:lang w:bidi="ar"/>
              </w:rPr>
            </w:pPr>
            <w:r w:rsidRPr="00E944A8">
              <w:rPr>
                <w:rFonts w:ascii="宋体" w:hAnsi="宋体" w:cs="宋体" w:hint="eastAsia"/>
                <w:kern w:val="0"/>
                <w:szCs w:val="21"/>
                <w:lang w:bidi="ar"/>
              </w:rPr>
              <w:t>应答文件制作</w:t>
            </w:r>
          </w:p>
        </w:tc>
        <w:tc>
          <w:tcPr>
            <w:tcW w:w="851" w:type="dxa"/>
            <w:vAlign w:val="center"/>
          </w:tcPr>
          <w:p w14:paraId="25164C60" w14:textId="77777777" w:rsidR="00E944A8" w:rsidRPr="00E944A8" w:rsidRDefault="00E944A8" w:rsidP="00575954">
            <w:pPr>
              <w:widowControl/>
              <w:jc w:val="center"/>
              <w:textAlignment w:val="center"/>
              <w:rPr>
                <w:rFonts w:ascii="宋体" w:hAnsi="宋体" w:cs="宋体"/>
                <w:kern w:val="0"/>
                <w:szCs w:val="21"/>
                <w:lang w:bidi="ar"/>
              </w:rPr>
            </w:pPr>
            <w:r w:rsidRPr="00E944A8">
              <w:rPr>
                <w:rFonts w:ascii="宋体" w:hAnsi="宋体" w:cs="宋体"/>
                <w:kern w:val="0"/>
                <w:szCs w:val="21"/>
                <w:lang w:bidi="ar"/>
              </w:rPr>
              <w:t>0</w:t>
            </w:r>
            <w:r w:rsidRPr="00E944A8">
              <w:rPr>
                <w:rFonts w:ascii="宋体" w:hAnsi="宋体" w:cs="宋体" w:hint="eastAsia"/>
                <w:kern w:val="0"/>
                <w:szCs w:val="21"/>
                <w:lang w:bidi="ar"/>
              </w:rPr>
              <w:t>～</w:t>
            </w:r>
            <w:r w:rsidRPr="00E944A8">
              <w:rPr>
                <w:rFonts w:ascii="宋体" w:hAnsi="宋体" w:cs="宋体"/>
                <w:kern w:val="0"/>
                <w:szCs w:val="21"/>
                <w:lang w:bidi="ar"/>
              </w:rPr>
              <w:t>2</w:t>
            </w:r>
            <w:r w:rsidRPr="00E944A8">
              <w:rPr>
                <w:rFonts w:ascii="宋体" w:hAnsi="宋体" w:cs="宋体" w:hint="eastAsia"/>
                <w:kern w:val="0"/>
                <w:szCs w:val="21"/>
                <w:lang w:bidi="ar"/>
              </w:rPr>
              <w:t>分</w:t>
            </w:r>
          </w:p>
        </w:tc>
        <w:tc>
          <w:tcPr>
            <w:tcW w:w="7938" w:type="dxa"/>
            <w:vAlign w:val="center"/>
          </w:tcPr>
          <w:p w14:paraId="637CB306" w14:textId="77777777" w:rsidR="00E944A8" w:rsidRPr="00E944A8" w:rsidRDefault="00E944A8" w:rsidP="00575954">
            <w:pPr>
              <w:widowControl/>
              <w:textAlignment w:val="center"/>
              <w:rPr>
                <w:rFonts w:ascii="宋体" w:hAnsi="宋体" w:cs="宋体"/>
                <w:kern w:val="0"/>
                <w:szCs w:val="21"/>
              </w:rPr>
            </w:pPr>
            <w:r w:rsidRPr="00E944A8">
              <w:rPr>
                <w:rFonts w:ascii="宋体" w:hAnsi="宋体" w:cs="宋体" w:hint="eastAsia"/>
                <w:kern w:val="0"/>
                <w:szCs w:val="21"/>
              </w:rPr>
              <w:t>应答文件制作质量，根据文件内容清晰度、应答内容有效性等综合评价，</w:t>
            </w:r>
            <w:r w:rsidRPr="00E944A8">
              <w:rPr>
                <w:rFonts w:ascii="宋体" w:hAnsi="宋体" w:cs="宋体" w:hint="eastAsia"/>
                <w:szCs w:val="21"/>
              </w:rPr>
              <w:t>由评标委员会横向对比，酌情打分（0</w:t>
            </w:r>
            <w:r w:rsidRPr="00E944A8">
              <w:rPr>
                <w:rFonts w:ascii="宋体" w:hAnsi="宋体" w:cs="宋体"/>
                <w:szCs w:val="21"/>
              </w:rPr>
              <w:t>-2</w:t>
            </w:r>
            <w:r w:rsidRPr="00E944A8">
              <w:rPr>
                <w:rFonts w:ascii="宋体" w:hAnsi="宋体" w:cs="宋体" w:hint="eastAsia"/>
                <w:szCs w:val="21"/>
              </w:rPr>
              <w:t>分）</w:t>
            </w:r>
            <w:r w:rsidRPr="00E944A8">
              <w:rPr>
                <w:rFonts w:ascii="宋体" w:hAnsi="宋体" w:cs="宋体" w:hint="eastAsia"/>
                <w:kern w:val="0"/>
                <w:szCs w:val="21"/>
              </w:rPr>
              <w:t>。</w:t>
            </w:r>
          </w:p>
        </w:tc>
      </w:tr>
    </w:tbl>
    <w:p w14:paraId="7F4EB963" w14:textId="77777777" w:rsidR="003C6C52" w:rsidRPr="003C6C52" w:rsidRDefault="003C6C52" w:rsidP="003C6C52">
      <w:pPr>
        <w:autoSpaceDE w:val="0"/>
        <w:autoSpaceDN w:val="0"/>
        <w:spacing w:line="360" w:lineRule="auto"/>
        <w:ind w:firstLineChars="200" w:firstLine="420"/>
        <w:rPr>
          <w:rFonts w:asciiTheme="majorEastAsia" w:eastAsiaTheme="majorEastAsia" w:hAnsiTheme="majorEastAsia"/>
          <w:szCs w:val="21"/>
        </w:rPr>
      </w:pPr>
      <w:r w:rsidRPr="003C6C52">
        <w:rPr>
          <w:rFonts w:asciiTheme="majorEastAsia" w:eastAsiaTheme="majorEastAsia" w:hAnsiTheme="majorEastAsia" w:hint="eastAsia"/>
          <w:szCs w:val="21"/>
        </w:rPr>
        <w:t>评审结果按综合得分由高到低排序。</w:t>
      </w:r>
    </w:p>
    <w:p w14:paraId="6C12CBBB" w14:textId="0A2B027B" w:rsidR="00336947" w:rsidRPr="00336947" w:rsidRDefault="003C6C52" w:rsidP="003C6C52">
      <w:pPr>
        <w:autoSpaceDE w:val="0"/>
        <w:autoSpaceDN w:val="0"/>
        <w:spacing w:line="360" w:lineRule="auto"/>
        <w:ind w:firstLineChars="200" w:firstLine="420"/>
        <w:rPr>
          <w:rFonts w:asciiTheme="majorEastAsia" w:eastAsiaTheme="majorEastAsia" w:hAnsiTheme="majorEastAsia"/>
          <w:szCs w:val="21"/>
        </w:rPr>
      </w:pPr>
      <w:r w:rsidRPr="003C6C52">
        <w:rPr>
          <w:rFonts w:asciiTheme="majorEastAsia" w:eastAsiaTheme="majorEastAsia" w:hAnsiTheme="majorEastAsia" w:hint="eastAsia"/>
          <w:szCs w:val="21"/>
        </w:rPr>
        <w:t>综合得分相同的，按价格分由高到低排序；综合得分和价格分均相同的，按技术分由高到低排序；价格分、技术分、商务分均相同的，由磋商小组全体成员记名投票（不得弃权），按少数服从多数的原则决定排序</w:t>
      </w:r>
      <w:r w:rsidR="00336947" w:rsidRPr="00336947">
        <w:rPr>
          <w:rFonts w:asciiTheme="majorEastAsia" w:eastAsiaTheme="majorEastAsia" w:hAnsiTheme="majorEastAsia" w:hint="eastAsia"/>
          <w:szCs w:val="21"/>
        </w:rPr>
        <w:t>。</w:t>
      </w:r>
    </w:p>
    <w:p w14:paraId="6C7D4741"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2.2.2 成交候选人推荐原则和弃标供应商处理原则</w:t>
      </w:r>
    </w:p>
    <w:p w14:paraId="478CA11C" w14:textId="77777777" w:rsidR="00E944A8" w:rsidRPr="00E944A8" w:rsidRDefault="00E944A8" w:rsidP="00E944A8">
      <w:pPr>
        <w:pStyle w:val="ae"/>
        <w:tabs>
          <w:tab w:val="left" w:pos="630"/>
        </w:tabs>
        <w:snapToGrid w:val="0"/>
        <w:spacing w:line="440" w:lineRule="exact"/>
        <w:ind w:firstLineChars="202" w:firstLine="424"/>
        <w:rPr>
          <w:rFonts w:hAnsi="宋体"/>
        </w:rPr>
      </w:pPr>
      <w:r w:rsidRPr="00E944A8">
        <w:rPr>
          <w:rFonts w:hAnsi="宋体" w:hint="eastAsia"/>
        </w:rPr>
        <w:t>一、磋商小组按照采购文件确定的评审标准和方法，如有效应答人≥6家时，推荐得分前4位的应答人作为成交候选人，经采购人决标后入围3家供应商；如6＞有效应答人≥4时，推荐得分前3位的应答人作为成交候选人，经采购人决标后入围2家供应商；如有效应答人=3家时，推荐得分前2位的应答人作为成交候选人，经采购人决标后入围1家供应商。若出现应答人不足3个的情况，则该标包只推荐得分第1位的应答人作为成交候选人。</w:t>
      </w:r>
    </w:p>
    <w:p w14:paraId="790D802B" w14:textId="77777777" w:rsidR="00E944A8" w:rsidRPr="00E944A8" w:rsidRDefault="00E944A8" w:rsidP="00E944A8">
      <w:pPr>
        <w:pStyle w:val="ae"/>
        <w:tabs>
          <w:tab w:val="left" w:pos="630"/>
        </w:tabs>
        <w:snapToGrid w:val="0"/>
        <w:spacing w:line="440" w:lineRule="exact"/>
        <w:ind w:firstLineChars="202" w:firstLine="424"/>
        <w:rPr>
          <w:rFonts w:hAnsi="宋体"/>
        </w:rPr>
      </w:pPr>
      <w:r w:rsidRPr="00E944A8">
        <w:rPr>
          <w:rFonts w:hAnsi="宋体" w:hint="eastAsia"/>
        </w:rPr>
        <w:t>二、拟成交人放弃成交资格、因不可抗力不能履行合同、或者被查实存在影响成交结果的违法行为等</w:t>
      </w:r>
      <w:r w:rsidRPr="00E944A8">
        <w:rPr>
          <w:rFonts w:hAnsi="宋体" w:hint="eastAsia"/>
        </w:rPr>
        <w:lastRenderedPageBreak/>
        <w:t>情形，不符合成交条件的，采购人可以按照磋商小组提出的成交候选人名单排序依次确定其他成交候选人为成交人，也可以重新采购或者终止采购。</w:t>
      </w:r>
    </w:p>
    <w:p w14:paraId="15FAD906" w14:textId="77777777" w:rsidR="00E944A8" w:rsidRPr="00E944A8" w:rsidRDefault="00E944A8" w:rsidP="00E944A8">
      <w:pPr>
        <w:pStyle w:val="ae"/>
        <w:tabs>
          <w:tab w:val="left" w:pos="630"/>
        </w:tabs>
        <w:snapToGrid w:val="0"/>
        <w:spacing w:line="440" w:lineRule="exact"/>
        <w:ind w:firstLineChars="202" w:firstLine="424"/>
        <w:rPr>
          <w:rFonts w:hAnsi="宋体"/>
        </w:rPr>
      </w:pPr>
      <w:r w:rsidRPr="00E944A8">
        <w:rPr>
          <w:rFonts w:hAnsi="宋体" w:hint="eastAsia"/>
        </w:rPr>
        <w:t>三、评审报告中须明确：如所有成交候选人均放弃成交资格、因不可抗力不能履行合同、或者被查实存在影响成交结果的违法行为等情形，不符合成交条件的，其他应答人按磋商小组评审的得分排名顺序，自动替补为成交候选人，由采购人重新公示、决策后使用。</w:t>
      </w:r>
    </w:p>
    <w:p w14:paraId="53648821" w14:textId="77777777" w:rsidR="00E944A8" w:rsidRPr="00E944A8" w:rsidRDefault="00E944A8" w:rsidP="00E944A8">
      <w:pPr>
        <w:pStyle w:val="ae"/>
        <w:tabs>
          <w:tab w:val="left" w:pos="630"/>
        </w:tabs>
        <w:snapToGrid w:val="0"/>
        <w:spacing w:line="440" w:lineRule="exact"/>
        <w:ind w:firstLineChars="202" w:firstLine="424"/>
        <w:rPr>
          <w:rFonts w:hAnsi="宋体"/>
        </w:rPr>
      </w:pPr>
      <w:r w:rsidRPr="00E944A8">
        <w:rPr>
          <w:rFonts w:hAnsi="宋体" w:hint="eastAsia"/>
        </w:rPr>
        <w:t>四、重新开展采购活动时，若应答人仍不足3个，且磋商小组确定继续评审的，评审办法同第六章。根据综合得分，推荐排名第1位的应答人为成交候选人。</w:t>
      </w:r>
    </w:p>
    <w:p w14:paraId="36A62BD6" w14:textId="423E199B" w:rsidR="00E56B07" w:rsidRDefault="00E944A8" w:rsidP="00E944A8">
      <w:pPr>
        <w:pStyle w:val="ae"/>
        <w:tabs>
          <w:tab w:val="left" w:pos="630"/>
        </w:tabs>
        <w:snapToGrid w:val="0"/>
        <w:spacing w:line="440" w:lineRule="exact"/>
        <w:ind w:firstLineChars="202" w:firstLine="424"/>
        <w:rPr>
          <w:rFonts w:hAnsi="宋体"/>
        </w:rPr>
      </w:pPr>
      <w:r w:rsidRPr="00E944A8">
        <w:rPr>
          <w:rFonts w:hAnsi="宋体" w:hint="eastAsia"/>
        </w:rPr>
        <w:t>*五、成交供应商无正当理由弃标的，须上报省分公司。经省分公司决策同意，或省分公司上报集团公司决策同意后，将被列入浙江省邮政分公司或集团公司供应商黑名单，3-5年内禁止参加全省邮政各级单位的采购项目</w:t>
      </w:r>
      <w:r w:rsidR="007072E3" w:rsidRPr="007072E3">
        <w:rPr>
          <w:rFonts w:hAnsi="宋体" w:hint="eastAsia"/>
        </w:rPr>
        <w:t>。</w:t>
      </w:r>
    </w:p>
    <w:p w14:paraId="1FEC8AA9" w14:textId="77777777" w:rsidR="00E56B07" w:rsidRDefault="001055AA">
      <w:pPr>
        <w:pStyle w:val="afa"/>
        <w:numPr>
          <w:ilvl w:val="0"/>
          <w:numId w:val="11"/>
        </w:numPr>
        <w:snapToGrid w:val="0"/>
        <w:spacing w:before="120" w:after="120" w:line="440" w:lineRule="exact"/>
        <w:ind w:left="0" w:firstLine="0"/>
        <w:jc w:val="left"/>
        <w:rPr>
          <w:rFonts w:ascii="宋体" w:hAnsi="宋体"/>
          <w:sz w:val="28"/>
          <w:szCs w:val="28"/>
        </w:rPr>
      </w:pPr>
      <w:bookmarkStart w:id="432" w:name="_Toc450489349"/>
      <w:bookmarkStart w:id="433" w:name="_Toc113459624"/>
      <w:r>
        <w:rPr>
          <w:rFonts w:ascii="宋体" w:hAnsi="宋体" w:hint="eastAsia"/>
          <w:sz w:val="28"/>
          <w:szCs w:val="28"/>
        </w:rPr>
        <w:t>评审程序</w:t>
      </w:r>
      <w:bookmarkEnd w:id="432"/>
      <w:bookmarkEnd w:id="433"/>
    </w:p>
    <w:p w14:paraId="509027AC"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34" w:name="_Toc450489350"/>
      <w:bookmarkStart w:id="435" w:name="_Toc113459625"/>
      <w:r>
        <w:rPr>
          <w:rFonts w:ascii="宋体" w:hAnsi="宋体" w:hint="eastAsia"/>
          <w:sz w:val="24"/>
          <w:szCs w:val="24"/>
        </w:rPr>
        <w:t>3.1初步评审</w:t>
      </w:r>
      <w:bookmarkEnd w:id="434"/>
      <w:bookmarkEnd w:id="435"/>
    </w:p>
    <w:p w14:paraId="454EC6C1"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3.1.1磋商小组根据本章第2.1款规定的标准对应答文件进行初步评审。有一项不符合评审标准的，磋商小组应当否决其应答。</w:t>
      </w:r>
    </w:p>
    <w:p w14:paraId="7A2BA8B6"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3.1.2供应商有以下情形之一的，磋商小组应当否决其应答：</w:t>
      </w:r>
    </w:p>
    <w:p w14:paraId="77F43CB5"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szCs w:val="21"/>
        </w:rPr>
        <w:t>资格证明文件不全，或者不符合</w:t>
      </w:r>
      <w:r>
        <w:rPr>
          <w:rFonts w:ascii="宋体" w:hAnsi="宋体" w:cs="宋体" w:hint="eastAsia"/>
          <w:szCs w:val="21"/>
        </w:rPr>
        <w:t>采购</w:t>
      </w:r>
      <w:r>
        <w:rPr>
          <w:rFonts w:ascii="宋体" w:hAnsi="宋体" w:cs="宋体"/>
          <w:szCs w:val="21"/>
        </w:rPr>
        <w:t>文件</w:t>
      </w:r>
      <w:r>
        <w:rPr>
          <w:rFonts w:ascii="宋体" w:hAnsi="宋体" w:cs="宋体" w:hint="eastAsia"/>
          <w:szCs w:val="21"/>
        </w:rPr>
        <w:t>中规定</w:t>
      </w:r>
      <w:r>
        <w:rPr>
          <w:rFonts w:ascii="宋体" w:hAnsi="宋体" w:cs="宋体"/>
          <w:szCs w:val="21"/>
        </w:rPr>
        <w:t>的资格</w:t>
      </w:r>
      <w:r>
        <w:rPr>
          <w:rFonts w:ascii="宋体" w:hAnsi="宋体" w:cs="宋体" w:hint="eastAsia"/>
          <w:szCs w:val="21"/>
        </w:rPr>
        <w:t>条件</w:t>
      </w:r>
      <w:r>
        <w:rPr>
          <w:rFonts w:ascii="宋体" w:hAnsi="宋体" w:cs="宋体"/>
          <w:szCs w:val="21"/>
        </w:rPr>
        <w:t>的</w:t>
      </w:r>
      <w:r>
        <w:rPr>
          <w:rFonts w:ascii="宋体" w:hAnsi="宋体" w:cs="宋体" w:hint="eastAsia"/>
          <w:szCs w:val="21"/>
        </w:rPr>
        <w:t>；</w:t>
      </w:r>
    </w:p>
    <w:p w14:paraId="6FC9EFDA"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应答文件</w:t>
      </w:r>
      <w:r>
        <w:rPr>
          <w:rFonts w:ascii="宋体" w:hAnsi="宋体" w:cs="宋体"/>
          <w:szCs w:val="21"/>
        </w:rPr>
        <w:t>无法定代表人或负责人</w:t>
      </w:r>
      <w:r>
        <w:rPr>
          <w:rFonts w:ascii="宋体" w:hAnsi="宋体" w:cs="宋体" w:hint="eastAsia"/>
          <w:szCs w:val="21"/>
        </w:rPr>
        <w:t>或其授权代表</w:t>
      </w:r>
      <w:r>
        <w:rPr>
          <w:rFonts w:ascii="宋体" w:hAnsi="宋体" w:cs="宋体"/>
          <w:szCs w:val="21"/>
        </w:rPr>
        <w:t>签字</w:t>
      </w:r>
      <w:r>
        <w:rPr>
          <w:rFonts w:ascii="宋体" w:hAnsi="宋体" w:cs="宋体" w:hint="eastAsia"/>
          <w:szCs w:val="21"/>
        </w:rPr>
        <w:t>的；</w:t>
      </w:r>
    </w:p>
    <w:p w14:paraId="31036107"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szCs w:val="21"/>
        </w:rPr>
        <w:t>未</w:t>
      </w:r>
      <w:r>
        <w:rPr>
          <w:rFonts w:ascii="宋体" w:hAnsi="宋体" w:cs="宋体" w:hint="eastAsia"/>
          <w:szCs w:val="21"/>
        </w:rPr>
        <w:t>提供法定代表人授权委托书（</w:t>
      </w:r>
      <w:r>
        <w:rPr>
          <w:rFonts w:ascii="宋体" w:hAnsi="宋体" w:cs="宋体"/>
          <w:szCs w:val="21"/>
        </w:rPr>
        <w:t>供应商代表不是法定代表人</w:t>
      </w:r>
      <w:r>
        <w:rPr>
          <w:rFonts w:ascii="宋体" w:hAnsi="宋体" w:cs="宋体" w:hint="eastAsia"/>
          <w:szCs w:val="21"/>
        </w:rPr>
        <w:t>）、磋商应答函</w:t>
      </w:r>
      <w:r>
        <w:rPr>
          <w:rFonts w:ascii="宋体" w:hAnsi="宋体" w:cs="宋体"/>
          <w:szCs w:val="21"/>
        </w:rPr>
        <w:t>或</w:t>
      </w:r>
      <w:r>
        <w:rPr>
          <w:rFonts w:ascii="宋体" w:hAnsi="宋体" w:cs="宋体" w:hint="eastAsia"/>
          <w:szCs w:val="21"/>
        </w:rPr>
        <w:t>填写项目不齐全的；</w:t>
      </w:r>
    </w:p>
    <w:p w14:paraId="69AE137F"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应答文件</w:t>
      </w:r>
      <w:r>
        <w:rPr>
          <w:rFonts w:ascii="宋体" w:hAnsi="宋体" w:cs="宋体"/>
          <w:szCs w:val="21"/>
        </w:rPr>
        <w:t>有效期不满足</w:t>
      </w:r>
      <w:r>
        <w:rPr>
          <w:rFonts w:ascii="宋体" w:hAnsi="宋体" w:cs="宋体" w:hint="eastAsia"/>
          <w:szCs w:val="21"/>
        </w:rPr>
        <w:t>采购</w:t>
      </w:r>
      <w:r>
        <w:rPr>
          <w:rFonts w:ascii="宋体" w:hAnsi="宋体" w:cs="宋体"/>
          <w:szCs w:val="21"/>
        </w:rPr>
        <w:t>文件要求的；</w:t>
      </w:r>
    </w:p>
    <w:p w14:paraId="562ED3B1"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szCs w:val="21"/>
        </w:rPr>
        <w:t>未提供或未如实提供</w:t>
      </w:r>
      <w:r>
        <w:rPr>
          <w:rFonts w:ascii="宋体" w:hAnsi="宋体" w:cs="宋体" w:hint="eastAsia"/>
          <w:szCs w:val="21"/>
        </w:rPr>
        <w:t>报价</w:t>
      </w:r>
      <w:r>
        <w:rPr>
          <w:rFonts w:ascii="宋体" w:hAnsi="宋体" w:cs="宋体"/>
          <w:szCs w:val="21"/>
        </w:rPr>
        <w:t>货物的技术参数，或者</w:t>
      </w:r>
      <w:r>
        <w:rPr>
          <w:rFonts w:ascii="宋体" w:hAnsi="宋体" w:cs="宋体" w:hint="eastAsia"/>
          <w:szCs w:val="21"/>
        </w:rPr>
        <w:t>应答文件</w:t>
      </w:r>
      <w:r>
        <w:rPr>
          <w:rFonts w:ascii="宋体" w:hAnsi="宋体" w:cs="宋体"/>
          <w:szCs w:val="21"/>
        </w:rPr>
        <w:t>标明的</w:t>
      </w:r>
      <w:r>
        <w:rPr>
          <w:rFonts w:ascii="宋体" w:hAnsi="宋体" w:cs="宋体" w:hint="eastAsia"/>
          <w:szCs w:val="21"/>
        </w:rPr>
        <w:t>商务、技术应答</w:t>
      </w:r>
      <w:r>
        <w:rPr>
          <w:rFonts w:ascii="宋体" w:hAnsi="宋体" w:cs="宋体"/>
          <w:szCs w:val="21"/>
        </w:rPr>
        <w:t>与事实不符或虚假</w:t>
      </w:r>
      <w:r>
        <w:rPr>
          <w:rFonts w:ascii="宋体" w:hAnsi="宋体" w:cs="宋体" w:hint="eastAsia"/>
          <w:szCs w:val="21"/>
        </w:rPr>
        <w:t>应答</w:t>
      </w:r>
      <w:r>
        <w:rPr>
          <w:rFonts w:ascii="宋体" w:hAnsi="宋体" w:cs="宋体"/>
          <w:szCs w:val="21"/>
        </w:rPr>
        <w:t>的；</w:t>
      </w:r>
    </w:p>
    <w:p w14:paraId="5D7BFDFF"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未应答采购</w:t>
      </w:r>
      <w:r>
        <w:rPr>
          <w:rFonts w:ascii="宋体" w:hAnsi="宋体" w:cs="宋体"/>
          <w:szCs w:val="21"/>
        </w:rPr>
        <w:t>文件</w:t>
      </w:r>
      <w:r>
        <w:rPr>
          <w:rFonts w:ascii="宋体" w:hAnsi="宋体" w:cs="宋体" w:hint="eastAsia"/>
          <w:szCs w:val="21"/>
        </w:rPr>
        <w:t>标注</w:t>
      </w:r>
      <w:r>
        <w:rPr>
          <w:rFonts w:ascii="宋体" w:hAnsi="宋体" w:cs="宋体"/>
          <w:szCs w:val="21"/>
        </w:rPr>
        <w:t>“</w:t>
      </w:r>
      <w:r>
        <w:rPr>
          <w:rFonts w:ascii="宋体" w:hAnsi="宋体" w:cs="宋体" w:hint="eastAsia"/>
          <w:szCs w:val="21"/>
        </w:rPr>
        <w:t>*</w:t>
      </w:r>
      <w:r>
        <w:rPr>
          <w:rFonts w:ascii="宋体" w:hAnsi="宋体" w:cs="宋体"/>
          <w:szCs w:val="21"/>
        </w:rPr>
        <w:t>”</w:t>
      </w:r>
      <w:r>
        <w:rPr>
          <w:rFonts w:ascii="宋体" w:hAnsi="宋体" w:cs="宋体" w:hint="eastAsia"/>
          <w:szCs w:val="21"/>
        </w:rPr>
        <w:t>的实质性</w:t>
      </w:r>
      <w:r>
        <w:rPr>
          <w:rFonts w:ascii="宋体" w:hAnsi="宋体" w:cs="宋体"/>
          <w:szCs w:val="21"/>
        </w:rPr>
        <w:t>要求的；</w:t>
      </w:r>
    </w:p>
    <w:p w14:paraId="78CC1186"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应答文件含有采购人不能接受的附加条件的；</w:t>
      </w:r>
    </w:p>
    <w:p w14:paraId="47C9457A"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szCs w:val="21"/>
        </w:rPr>
        <w:t>报价超出</w:t>
      </w:r>
      <w:r>
        <w:rPr>
          <w:rFonts w:ascii="宋体" w:hAnsi="宋体" w:cs="宋体" w:hint="eastAsia"/>
          <w:szCs w:val="21"/>
        </w:rPr>
        <w:t>最高限价</w:t>
      </w:r>
      <w:r>
        <w:rPr>
          <w:rFonts w:ascii="宋体" w:hAnsi="宋体" w:cs="宋体"/>
          <w:szCs w:val="21"/>
        </w:rPr>
        <w:t>的</w:t>
      </w:r>
      <w:r>
        <w:rPr>
          <w:rFonts w:ascii="宋体" w:hAnsi="宋体" w:cs="宋体" w:hint="eastAsia"/>
          <w:szCs w:val="21"/>
        </w:rPr>
        <w:t>；</w:t>
      </w:r>
    </w:p>
    <w:p w14:paraId="0F7B46A5"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报价具有选择性的；</w:t>
      </w:r>
    </w:p>
    <w:p w14:paraId="0751DBF2"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szCs w:val="21"/>
        </w:rPr>
        <w:t>不接受</w:t>
      </w:r>
      <w:r>
        <w:rPr>
          <w:rFonts w:ascii="宋体" w:hAnsi="宋体" w:cs="宋体" w:hint="eastAsia"/>
          <w:szCs w:val="21"/>
        </w:rPr>
        <w:t>按采购文件规定的</w:t>
      </w:r>
      <w:r>
        <w:rPr>
          <w:rFonts w:ascii="宋体" w:hAnsi="宋体" w:cs="宋体"/>
          <w:szCs w:val="21"/>
        </w:rPr>
        <w:t>修正错误原则修正后的报价</w:t>
      </w:r>
      <w:r>
        <w:rPr>
          <w:rFonts w:ascii="宋体" w:hAnsi="宋体" w:cs="宋体" w:hint="eastAsia"/>
          <w:szCs w:val="21"/>
        </w:rPr>
        <w:t>的；</w:t>
      </w:r>
    </w:p>
    <w:p w14:paraId="6A6F88A3"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不同供应商的应答文件由同一单位或者个人编制的；</w:t>
      </w:r>
    </w:p>
    <w:p w14:paraId="53D9B81F"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不同供应商委托同一单位或者个人办理磋商事宜的；</w:t>
      </w:r>
    </w:p>
    <w:p w14:paraId="62794E1C"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不同供应商的应答文件载明的项目管理成员或者联系人员为同一人的；</w:t>
      </w:r>
    </w:p>
    <w:p w14:paraId="62B661A2"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lastRenderedPageBreak/>
        <w:t>不同供应商的应答文件异常一致或者报价呈规律性差异的；</w:t>
      </w:r>
    </w:p>
    <w:p w14:paraId="09CC7F69" w14:textId="77777777" w:rsidR="00E56B07" w:rsidRDefault="001055AA">
      <w:pPr>
        <w:pStyle w:val="aff3"/>
        <w:numPr>
          <w:ilvl w:val="1"/>
          <w:numId w:val="12"/>
        </w:numPr>
        <w:tabs>
          <w:tab w:val="left" w:pos="993"/>
        </w:tabs>
        <w:adjustRightInd w:val="0"/>
        <w:spacing w:line="440" w:lineRule="exact"/>
        <w:ind w:left="0" w:firstLineChars="0" w:firstLine="420"/>
        <w:rPr>
          <w:rFonts w:ascii="宋体" w:hAnsi="宋体" w:cs="宋体"/>
          <w:szCs w:val="21"/>
        </w:rPr>
      </w:pPr>
      <w:r>
        <w:rPr>
          <w:rFonts w:ascii="宋体" w:hAnsi="宋体" w:cs="宋体" w:hint="eastAsia"/>
          <w:szCs w:val="21"/>
        </w:rPr>
        <w:t>不同供应商的应答文件相互混装的；</w:t>
      </w:r>
    </w:p>
    <w:p w14:paraId="0540A6C8" w14:textId="77777777" w:rsidR="00E56B07" w:rsidRDefault="001055AA">
      <w:pPr>
        <w:pStyle w:val="aff3"/>
        <w:numPr>
          <w:ilvl w:val="1"/>
          <w:numId w:val="12"/>
        </w:numPr>
        <w:tabs>
          <w:tab w:val="left" w:pos="993"/>
        </w:tabs>
        <w:adjustRightInd w:val="0"/>
        <w:snapToGrid w:val="0"/>
        <w:spacing w:line="440" w:lineRule="exact"/>
        <w:ind w:left="0" w:firstLineChars="0" w:firstLine="420"/>
        <w:rPr>
          <w:rFonts w:ascii="宋体" w:hAnsi="宋体" w:cs="宋体"/>
          <w:szCs w:val="21"/>
        </w:rPr>
      </w:pPr>
      <w:r>
        <w:rPr>
          <w:rFonts w:ascii="宋体" w:hAnsi="宋体" w:cs="宋体" w:hint="eastAsia"/>
          <w:szCs w:val="21"/>
        </w:rPr>
        <w:t>法律、法规和采购文件规定的其他无效情形。</w:t>
      </w:r>
    </w:p>
    <w:p w14:paraId="1C4AECA6"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3.1.3应答报价有明显计算或算术性错误的，磋商小组按照以下原则对应答报价进行修正，修正的价格经供应商书面确认后具有约束力。供应商不接受修正价格的，磋商小组应当否决其应答。</w:t>
      </w:r>
    </w:p>
    <w:p w14:paraId="0165534E"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（1）应答文件中的大写金额与小写金额不一致的，以大写金额为准；</w:t>
      </w:r>
    </w:p>
    <w:p w14:paraId="27399740" w14:textId="77777777" w:rsidR="00E56B07" w:rsidRDefault="001055AA">
      <w:pPr>
        <w:adjustRightInd w:val="0"/>
        <w:snapToGrid w:val="0"/>
        <w:spacing w:line="440" w:lineRule="exact"/>
        <w:ind w:firstLineChars="202" w:firstLine="424"/>
        <w:rPr>
          <w:rFonts w:ascii="宋体" w:hAnsi="宋体" w:cs="宋体"/>
          <w:szCs w:val="21"/>
        </w:rPr>
      </w:pPr>
      <w:r>
        <w:rPr>
          <w:rFonts w:ascii="宋体" w:hAnsi="宋体" w:cs="宋体" w:hint="eastAsia"/>
          <w:szCs w:val="21"/>
        </w:rPr>
        <w:t>（2）总价金额与根据单价计算出的结果不一致的，以单价金额为准修正总价，但单价金额小数点有明显错误的除外。</w:t>
      </w:r>
    </w:p>
    <w:p w14:paraId="676C49C4"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36" w:name="_Toc450489351"/>
      <w:bookmarkStart w:id="437" w:name="_Toc113459626"/>
      <w:r>
        <w:rPr>
          <w:rFonts w:ascii="宋体" w:hAnsi="宋体" w:hint="eastAsia"/>
          <w:sz w:val="24"/>
          <w:szCs w:val="24"/>
        </w:rPr>
        <w:t>3.2详细评审</w:t>
      </w:r>
      <w:bookmarkEnd w:id="436"/>
      <w:bookmarkEnd w:id="437"/>
    </w:p>
    <w:p w14:paraId="4056CF8A" w14:textId="77777777" w:rsidR="00E56B07" w:rsidRDefault="001055AA">
      <w:pPr>
        <w:pStyle w:val="ae"/>
        <w:tabs>
          <w:tab w:val="left" w:pos="630"/>
        </w:tabs>
        <w:snapToGrid w:val="0"/>
        <w:spacing w:line="440" w:lineRule="exact"/>
        <w:ind w:firstLineChars="202" w:firstLine="424"/>
        <w:rPr>
          <w:rFonts w:hAnsi="宋体"/>
        </w:rPr>
      </w:pPr>
      <w:r>
        <w:rPr>
          <w:rFonts w:hAnsi="宋体"/>
        </w:rPr>
        <w:t>3.2.1</w:t>
      </w:r>
      <w:r>
        <w:rPr>
          <w:rFonts w:hAnsi="宋体" w:hint="eastAsia"/>
        </w:rPr>
        <w:t>磋商小组按照本章第2.2款规定的评审因素和量化标准进行评分，并计算出综合评估得分。</w:t>
      </w:r>
    </w:p>
    <w:p w14:paraId="5D64AF82"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3.2.2评分分值计算原则上保留小数点后两位，小数点后第三位“四舍五入”。另有规定的，见评审办法前附表。</w:t>
      </w:r>
    </w:p>
    <w:p w14:paraId="7AADE7EA"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38" w:name="_Toc450489352"/>
      <w:bookmarkStart w:id="439" w:name="_Toc447265561"/>
      <w:bookmarkStart w:id="440" w:name="_Toc447265275"/>
      <w:bookmarkStart w:id="441" w:name="_Toc113459627"/>
      <w:r>
        <w:rPr>
          <w:rFonts w:ascii="宋体" w:hAnsi="宋体" w:hint="eastAsia"/>
          <w:sz w:val="24"/>
          <w:szCs w:val="24"/>
        </w:rPr>
        <w:t>3.3应答文件的澄清</w:t>
      </w:r>
      <w:bookmarkEnd w:id="438"/>
      <w:bookmarkEnd w:id="439"/>
      <w:bookmarkEnd w:id="440"/>
      <w:bookmarkEnd w:id="441"/>
    </w:p>
    <w:p w14:paraId="7CA6E61A"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3.3.1在评审过程中，磋商小组应当以书面形式要求供应商对所递交的应答文件中不明确的内容进行书面澄清、说明或者对应答文件中的细微偏差进行补正。磋商小组不接受供应商主动提出的澄清、说明或者补正。</w:t>
      </w:r>
    </w:p>
    <w:p w14:paraId="29D67B71"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3.3.2细微偏差是指应答文件在实质上应答采购文件要求，但个别地方存在漏项或者提供了不完整的技术信息和数据等情况，并且补正这些遗漏或者不完整不会对其他供应商造成不公平的结果。细微偏差不影应答答文件的有效性。</w:t>
      </w:r>
    </w:p>
    <w:p w14:paraId="244A6B9B"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3.3.3澄清、说明和补正不得改变应答文件的实质性内容（算术性错误修正的除外）。供应商的书面澄清、说明和补正属于应答文件的组成部分。</w:t>
      </w:r>
    </w:p>
    <w:p w14:paraId="560ECCB5"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3.3.4磋商小组对供应商递交的澄清、说明或者补正有疑问的，可以要求供应商进一步澄清、说明或者补正，直至满足磋商小组的要求。</w:t>
      </w:r>
    </w:p>
    <w:p w14:paraId="10D02CD3" w14:textId="77777777" w:rsidR="00E56B07" w:rsidRDefault="001055AA">
      <w:pPr>
        <w:pStyle w:val="ae"/>
        <w:tabs>
          <w:tab w:val="left" w:pos="630"/>
        </w:tabs>
        <w:snapToGrid w:val="0"/>
        <w:spacing w:line="440" w:lineRule="exact"/>
        <w:ind w:firstLineChars="202" w:firstLine="424"/>
        <w:rPr>
          <w:rFonts w:hAnsi="宋体"/>
        </w:rPr>
      </w:pPr>
      <w:r>
        <w:rPr>
          <w:rFonts w:hAnsi="宋体"/>
        </w:rPr>
        <w:t>3.3.5</w:t>
      </w:r>
      <w:r>
        <w:rPr>
          <w:rFonts w:hAnsi="宋体" w:hint="eastAsia"/>
        </w:rPr>
        <w:t>磋商小组必要时可以要求供应商递交有关证明和证件的原件，以便核验。</w:t>
      </w:r>
    </w:p>
    <w:p w14:paraId="1D5451CD"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42" w:name="_Toc450489353"/>
      <w:bookmarkStart w:id="443" w:name="_Toc113459628"/>
      <w:r>
        <w:rPr>
          <w:rFonts w:ascii="宋体" w:hAnsi="宋体"/>
          <w:sz w:val="24"/>
          <w:szCs w:val="24"/>
        </w:rPr>
        <w:t>3.4</w:t>
      </w:r>
      <w:r>
        <w:rPr>
          <w:rFonts w:ascii="宋体" w:hAnsi="宋体" w:hint="eastAsia"/>
          <w:sz w:val="24"/>
          <w:szCs w:val="24"/>
        </w:rPr>
        <w:t>成交候选人推荐原则</w:t>
      </w:r>
      <w:bookmarkEnd w:id="442"/>
      <w:bookmarkEnd w:id="443"/>
    </w:p>
    <w:p w14:paraId="46D2F353"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3.4.1磋商小组按照综合评分由高到低的顺序推荐成交候选人。综合评分相同的，处理原则见评审办法前附表。</w:t>
      </w:r>
    </w:p>
    <w:p w14:paraId="25CD866E"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3.4.2成交候选人推荐原则见评审办法前附表。</w:t>
      </w:r>
    </w:p>
    <w:p w14:paraId="58AAE42E" w14:textId="77777777" w:rsidR="00E56B07" w:rsidRDefault="001055AA">
      <w:pPr>
        <w:pStyle w:val="afa"/>
        <w:tabs>
          <w:tab w:val="left" w:pos="588"/>
        </w:tabs>
        <w:snapToGrid w:val="0"/>
        <w:spacing w:before="120" w:after="120" w:line="440" w:lineRule="exact"/>
        <w:jc w:val="left"/>
        <w:rPr>
          <w:rFonts w:ascii="宋体" w:hAnsi="宋体"/>
          <w:sz w:val="24"/>
          <w:szCs w:val="24"/>
        </w:rPr>
      </w:pPr>
      <w:bookmarkStart w:id="444" w:name="_Toc450489354"/>
      <w:bookmarkStart w:id="445" w:name="_Toc113459629"/>
      <w:r>
        <w:rPr>
          <w:rFonts w:ascii="宋体" w:hAnsi="宋体"/>
          <w:sz w:val="24"/>
          <w:szCs w:val="24"/>
        </w:rPr>
        <w:t>3.5</w:t>
      </w:r>
      <w:r>
        <w:rPr>
          <w:rFonts w:ascii="宋体" w:hAnsi="宋体" w:hint="eastAsia"/>
          <w:sz w:val="24"/>
          <w:szCs w:val="24"/>
        </w:rPr>
        <w:t>评审结果</w:t>
      </w:r>
      <w:bookmarkEnd w:id="444"/>
      <w:bookmarkEnd w:id="445"/>
    </w:p>
    <w:p w14:paraId="2F0097B9"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lastRenderedPageBreak/>
        <w:t>3.5.1磋商小组完成评审后，应当向采购人递交书面评审报告。磋商小组分组评审的，应当形成统一、完整的评审报告。</w:t>
      </w:r>
    </w:p>
    <w:p w14:paraId="44C953F9" w14:textId="77777777" w:rsidR="00E56B07" w:rsidRDefault="001055AA">
      <w:pPr>
        <w:pStyle w:val="ae"/>
        <w:tabs>
          <w:tab w:val="left" w:pos="630"/>
        </w:tabs>
        <w:snapToGrid w:val="0"/>
        <w:spacing w:line="440" w:lineRule="exact"/>
        <w:ind w:firstLineChars="202" w:firstLine="424"/>
        <w:rPr>
          <w:rFonts w:hAnsi="宋体"/>
        </w:rPr>
      </w:pPr>
      <w:r>
        <w:rPr>
          <w:rFonts w:hAnsi="宋体" w:hint="eastAsia"/>
        </w:rPr>
        <w:t>3.5.2评审报告应当包括下列内容：</w:t>
      </w:r>
    </w:p>
    <w:p w14:paraId="7AA74109"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评审概况（包括评审日程、评审方法和标准、磋商小组名单、磋商记录表、最后报价表等评审基本情况）；</w:t>
      </w:r>
    </w:p>
    <w:p w14:paraId="7D76DE57"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资格审查结果及技术、商务和价格比较；</w:t>
      </w:r>
    </w:p>
    <w:p w14:paraId="543CBB59"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评审专家评分原始记录表和否决应答的情况说明；</w:t>
      </w:r>
    </w:p>
    <w:p w14:paraId="38EC1608"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供应商的排名顺序及推荐的成交候选人；</w:t>
      </w:r>
    </w:p>
    <w:p w14:paraId="5415FC6F"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签订合同前要处理的事宜；</w:t>
      </w:r>
    </w:p>
    <w:p w14:paraId="6A820BC2"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pPr>
      <w:r>
        <w:rPr>
          <w:rFonts w:ascii="宋体" w:hAnsi="宋体" w:cs="宋体" w:hint="eastAsia"/>
          <w:szCs w:val="21"/>
        </w:rPr>
        <w:t>其他重要情况说明（澄清、说明、否决应答的情况、补正事项纪要）；</w:t>
      </w:r>
    </w:p>
    <w:p w14:paraId="1A09FEBA" w14:textId="77777777" w:rsidR="00E56B07" w:rsidRDefault="001055AA">
      <w:pPr>
        <w:pStyle w:val="aff3"/>
        <w:numPr>
          <w:ilvl w:val="0"/>
          <w:numId w:val="13"/>
        </w:numPr>
        <w:tabs>
          <w:tab w:val="left" w:pos="993"/>
        </w:tabs>
        <w:adjustRightInd w:val="0"/>
        <w:snapToGrid w:val="0"/>
        <w:spacing w:line="440" w:lineRule="exact"/>
        <w:ind w:left="0" w:firstLineChars="202" w:firstLine="424"/>
        <w:rPr>
          <w:rFonts w:ascii="宋体" w:hAnsi="宋体" w:cs="宋体"/>
          <w:szCs w:val="21"/>
        </w:rPr>
        <w:sectPr w:rsidR="00E56B07" w:rsidSect="007A7A3A">
          <w:pgSz w:w="11906" w:h="16838"/>
          <w:pgMar w:top="1440" w:right="1134" w:bottom="1440" w:left="1134" w:header="851" w:footer="992" w:gutter="0"/>
          <w:cols w:space="0"/>
          <w:docGrid w:type="lines" w:linePitch="317"/>
        </w:sectPr>
      </w:pPr>
      <w:r>
        <w:rPr>
          <w:rFonts w:ascii="宋体" w:hAnsi="宋体" w:cs="宋体" w:hint="eastAsia"/>
          <w:szCs w:val="21"/>
        </w:rPr>
        <w:t xml:space="preserve">磋商小组成员名单及本人签字、拒绝在评审报告上签字的磋商小组成员名单及其陈述的不同意见和理由。 </w:t>
      </w:r>
    </w:p>
    <w:p w14:paraId="0C7DD29B" w14:textId="77777777" w:rsidR="00E56B07" w:rsidRDefault="001055AA">
      <w:pPr>
        <w:pStyle w:val="bt1bt1"/>
        <w:spacing w:before="240" w:after="120"/>
        <w:rPr>
          <w:rFonts w:ascii="宋体" w:eastAsia="宋体" w:hAnsi="宋体" w:cs="宋体"/>
          <w:b/>
          <w:bCs w:val="0"/>
          <w:kern w:val="0"/>
          <w:sz w:val="28"/>
          <w:szCs w:val="28"/>
        </w:rPr>
      </w:pPr>
      <w:bookmarkStart w:id="446" w:name="_Toc475472623"/>
      <w:bookmarkStart w:id="447" w:name="_Toc113459630"/>
      <w:bookmarkStart w:id="448" w:name="_Toc107822570"/>
      <w:bookmarkStart w:id="449" w:name="_Toc447265599"/>
      <w:bookmarkStart w:id="450" w:name="_Toc227057959"/>
      <w:bookmarkStart w:id="451" w:name="_Toc447265313"/>
      <w:bookmarkStart w:id="452" w:name="_Toc226969353"/>
      <w:bookmarkEnd w:id="418"/>
      <w:bookmarkEnd w:id="419"/>
      <w:bookmarkEnd w:id="420"/>
      <w:bookmarkEnd w:id="421"/>
      <w:bookmarkEnd w:id="422"/>
      <w:r>
        <w:rPr>
          <w:rFonts w:ascii="宋体" w:eastAsia="宋体" w:hAnsi="宋体" w:cs="宋体" w:hint="eastAsia"/>
          <w:b/>
          <w:bCs w:val="0"/>
          <w:kern w:val="0"/>
          <w:sz w:val="28"/>
          <w:szCs w:val="28"/>
        </w:rPr>
        <w:lastRenderedPageBreak/>
        <w:t>第四章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【商务规范书</w:t>
      </w:r>
      <w:bookmarkEnd w:id="446"/>
      <w:r>
        <w:rPr>
          <w:rFonts w:ascii="宋体" w:eastAsia="宋体" w:hAnsi="宋体" w:cs="宋体" w:hint="eastAsia"/>
          <w:b/>
          <w:bCs w:val="0"/>
          <w:kern w:val="0"/>
          <w:sz w:val="28"/>
          <w:szCs w:val="28"/>
        </w:rPr>
        <w:t>[即合同文本]】</w:t>
      </w:r>
      <w:bookmarkEnd w:id="447"/>
    </w:p>
    <w:p w14:paraId="1931170E" w14:textId="77777777" w:rsidR="00E944A8" w:rsidRDefault="00E944A8" w:rsidP="00E944A8">
      <w:pPr>
        <w:shd w:val="clear" w:color="auto" w:fill="FFFFFF"/>
        <w:snapToGrid w:val="0"/>
        <w:jc w:val="center"/>
        <w:rPr>
          <w:rFonts w:ascii="仿宋" w:eastAsia="仿宋" w:hAnsi="仿宋" w:cs="仿宋"/>
          <w:b/>
          <w:sz w:val="30"/>
          <w:szCs w:val="30"/>
        </w:rPr>
      </w:pPr>
      <w:bookmarkStart w:id="453" w:name="_Toc475472662"/>
      <w:bookmarkStart w:id="454" w:name="_Toc475472669"/>
      <w:bookmarkStart w:id="455" w:name="_Toc447265602"/>
      <w:bookmarkStart w:id="456" w:name="_Toc447265316"/>
      <w:bookmarkEnd w:id="448"/>
      <w:bookmarkEnd w:id="449"/>
      <w:bookmarkEnd w:id="450"/>
      <w:bookmarkEnd w:id="451"/>
      <w:bookmarkEnd w:id="452"/>
      <w:r w:rsidRPr="00D3013B">
        <w:rPr>
          <w:rFonts w:ascii="仿宋" w:eastAsia="仿宋" w:hAnsi="仿宋" w:cs="仿宋" w:hint="eastAsia"/>
          <w:b/>
          <w:sz w:val="30"/>
          <w:szCs w:val="30"/>
        </w:rPr>
        <w:t>中国邮政集团有限公司浙江省兰溪市分公司2024年广告制品外包服务</w:t>
      </w:r>
      <w:r>
        <w:rPr>
          <w:rFonts w:ascii="仿宋" w:eastAsia="仿宋" w:hAnsi="仿宋" w:cs="仿宋" w:hint="eastAsia"/>
          <w:b/>
          <w:sz w:val="30"/>
          <w:szCs w:val="30"/>
        </w:rPr>
        <w:t>合同</w:t>
      </w:r>
    </w:p>
    <w:p w14:paraId="0B4E3A4C" w14:textId="77777777" w:rsidR="00E944A8" w:rsidRDefault="00E944A8" w:rsidP="00E944A8">
      <w:pPr>
        <w:shd w:val="clear" w:color="auto" w:fill="FFFFFF"/>
        <w:snapToGrid w:val="0"/>
        <w:jc w:val="center"/>
        <w:rPr>
          <w:rFonts w:ascii="仿宋" w:eastAsia="仿宋" w:hAnsi="仿宋" w:cs="仿宋"/>
          <w:b/>
          <w:bCs/>
          <w:sz w:val="36"/>
          <w:szCs w:val="20"/>
        </w:rPr>
      </w:pPr>
    </w:p>
    <w:p w14:paraId="531F30A7" w14:textId="77777777" w:rsidR="00E944A8" w:rsidRDefault="00E944A8" w:rsidP="00E944A8">
      <w:pPr>
        <w:spacing w:line="360" w:lineRule="auto"/>
        <w:rPr>
          <w:rFonts w:ascii="仿宋" w:eastAsia="仿宋" w:hAnsi="仿宋" w:cs="仿宋"/>
        </w:rPr>
      </w:pPr>
      <w:r>
        <w:rPr>
          <w:rFonts w:ascii="仿宋" w:eastAsia="仿宋" w:hAnsi="仿宋" w:cs="仿宋" w:hint="eastAsia"/>
          <w:b/>
        </w:rPr>
        <w:t>采购单位</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rPr>
        <w:t>，以下简称甲方</w:t>
      </w:r>
    </w:p>
    <w:p w14:paraId="6E9A5599" w14:textId="77777777" w:rsidR="00E944A8" w:rsidRDefault="00E944A8" w:rsidP="00E944A8">
      <w:pPr>
        <w:spacing w:after="60" w:line="360" w:lineRule="auto"/>
        <w:rPr>
          <w:rFonts w:ascii="仿宋" w:eastAsia="仿宋" w:hAnsi="仿宋" w:cs="仿宋"/>
        </w:rPr>
      </w:pPr>
      <w:r>
        <w:rPr>
          <w:rFonts w:ascii="仿宋" w:eastAsia="仿宋" w:hAnsi="仿宋" w:cs="仿宋" w:hint="eastAsia"/>
          <w:b/>
        </w:rPr>
        <w:t>中标人：</w:t>
      </w:r>
      <w:r>
        <w:rPr>
          <w:rFonts w:ascii="仿宋" w:eastAsia="仿宋" w:hAnsi="仿宋" w:cs="仿宋" w:hint="eastAsia"/>
          <w:u w:val="single"/>
        </w:rPr>
        <w:t xml:space="preserve">                                    </w:t>
      </w:r>
      <w:r>
        <w:rPr>
          <w:rFonts w:ascii="仿宋" w:eastAsia="仿宋" w:hAnsi="仿宋" w:cs="仿宋" w:hint="eastAsia"/>
        </w:rPr>
        <w:t>，以下简称乙方</w:t>
      </w:r>
    </w:p>
    <w:p w14:paraId="31D2D41B" w14:textId="111FC6D5" w:rsidR="00E944A8" w:rsidRDefault="00E944A8" w:rsidP="00E944A8">
      <w:pPr>
        <w:spacing w:before="120" w:after="60" w:line="360" w:lineRule="auto"/>
        <w:ind w:firstLine="357"/>
        <w:rPr>
          <w:rFonts w:ascii="仿宋" w:eastAsia="仿宋" w:hAnsi="仿宋" w:cs="仿宋"/>
        </w:rPr>
      </w:pPr>
      <w:r>
        <w:rPr>
          <w:rFonts w:ascii="仿宋" w:eastAsia="仿宋" w:hAnsi="仿宋" w:cs="仿宋" w:hint="eastAsia"/>
        </w:rPr>
        <w:t>甲乙双方根据202</w:t>
      </w:r>
      <w:r>
        <w:rPr>
          <w:rFonts w:ascii="仿宋" w:eastAsia="仿宋" w:hAnsi="仿宋" w:cs="仿宋"/>
        </w:rPr>
        <w:t>4</w:t>
      </w:r>
      <w:r>
        <w:rPr>
          <w:rFonts w:ascii="仿宋" w:eastAsia="仿宋" w:hAnsi="仿宋" w:cs="仿宋" w:hint="eastAsia"/>
        </w:rPr>
        <w:t>年</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r w:rsidR="001B6134">
        <w:rPr>
          <w:rFonts w:ascii="仿宋" w:eastAsia="仿宋" w:hAnsi="仿宋" w:cs="仿宋" w:hint="eastAsia"/>
        </w:rPr>
        <w:t>中国邮政集团有限公司浙江省兰溪市分公司2024年广告制品外包服务项目第二次</w:t>
      </w:r>
      <w:r>
        <w:rPr>
          <w:rFonts w:ascii="仿宋" w:eastAsia="仿宋" w:hAnsi="仿宋" w:cs="仿宋" w:hint="eastAsia"/>
        </w:rPr>
        <w:t>进行采购（采购编号：</w:t>
      </w:r>
      <w:r w:rsidRPr="00D3013B">
        <w:rPr>
          <w:rFonts w:ascii="仿宋" w:eastAsia="仿宋" w:hAnsi="仿宋" w:cs="仿宋"/>
          <w:u w:val="single"/>
        </w:rPr>
        <w:t>ZJZT-2024-11655</w:t>
      </w:r>
      <w:r>
        <w:rPr>
          <w:rFonts w:ascii="仿宋" w:eastAsia="仿宋" w:hAnsi="仿宋" w:cs="仿宋" w:hint="eastAsia"/>
        </w:rPr>
        <w:t>）采购结果和有关采购文件、采购响应文件的要求，经双方协商一致，订立以下合同：</w:t>
      </w:r>
    </w:p>
    <w:p w14:paraId="001FDDAA" w14:textId="77777777" w:rsidR="00E944A8" w:rsidRDefault="00E944A8" w:rsidP="00E944A8">
      <w:pPr>
        <w:tabs>
          <w:tab w:val="left" w:pos="851"/>
        </w:tabs>
        <w:spacing w:before="120" w:after="120" w:line="360" w:lineRule="auto"/>
        <w:ind w:firstLineChars="200" w:firstLine="422"/>
        <w:rPr>
          <w:rFonts w:ascii="仿宋" w:eastAsia="仿宋" w:hAnsi="仿宋" w:cs="仿宋"/>
          <w:b/>
        </w:rPr>
      </w:pPr>
      <w:r>
        <w:rPr>
          <w:rFonts w:ascii="仿宋" w:eastAsia="仿宋" w:hAnsi="仿宋" w:cs="仿宋" w:hint="eastAsia"/>
          <w:b/>
        </w:rPr>
        <w:t>第1条  服务的名称、单价</w:t>
      </w:r>
    </w:p>
    <w:p w14:paraId="61876BAB" w14:textId="77777777" w:rsidR="00E944A8" w:rsidRDefault="00E944A8" w:rsidP="00E944A8">
      <w:pPr>
        <w:spacing w:after="60" w:line="360" w:lineRule="auto"/>
        <w:ind w:firstLine="376"/>
        <w:rPr>
          <w:rFonts w:ascii="仿宋" w:eastAsia="仿宋" w:hAnsi="仿宋" w:cs="仿宋"/>
        </w:rPr>
      </w:pPr>
      <w:r>
        <w:rPr>
          <w:rFonts w:ascii="仿宋" w:eastAsia="仿宋" w:hAnsi="仿宋" w:cs="仿宋" w:hint="eastAsia"/>
        </w:rPr>
        <w:t>1.为公司提供各类广告设计制作安装，如上墙资料、发光字、水晶字、网点铭牌、横幅、背景写真喷绘、亚克力面板字样、灯箱广告、不干胶贴纸（防撞条、一米线）、车身贴、易拉宝、打印名片等；</w:t>
      </w:r>
    </w:p>
    <w:p w14:paraId="233A5FB5" w14:textId="77777777" w:rsidR="00E944A8" w:rsidRDefault="00E944A8" w:rsidP="00E944A8">
      <w:pPr>
        <w:spacing w:after="60" w:line="360" w:lineRule="auto"/>
        <w:ind w:firstLine="376"/>
        <w:rPr>
          <w:rFonts w:ascii="仿宋" w:eastAsia="仿宋" w:hAnsi="仿宋" w:cs="仿宋"/>
        </w:rPr>
      </w:pPr>
      <w:r>
        <w:rPr>
          <w:rFonts w:ascii="仿宋" w:eastAsia="仿宋" w:hAnsi="仿宋" w:cs="仿宋" w:hint="eastAsia"/>
        </w:rPr>
        <w:t>2.协助广告装修审批；</w:t>
      </w:r>
    </w:p>
    <w:p w14:paraId="117669CA" w14:textId="77777777" w:rsidR="00E944A8" w:rsidRDefault="00E944A8" w:rsidP="00E944A8">
      <w:pPr>
        <w:spacing w:after="60" w:line="360" w:lineRule="auto"/>
        <w:ind w:firstLine="376"/>
        <w:rPr>
          <w:rFonts w:ascii="仿宋" w:eastAsia="仿宋" w:hAnsi="仿宋" w:cs="仿宋"/>
        </w:rPr>
      </w:pPr>
      <w:r>
        <w:rPr>
          <w:rFonts w:ascii="仿宋" w:eastAsia="仿宋" w:hAnsi="仿宋" w:cs="仿宋" w:hint="eastAsia"/>
        </w:rPr>
        <w:t>3.各类广告安装及清理、维修，各类活动布展，短视频制作等。</w:t>
      </w:r>
    </w:p>
    <w:p w14:paraId="06C5255B" w14:textId="77777777" w:rsidR="00E944A8" w:rsidRDefault="00E944A8" w:rsidP="00E944A8">
      <w:pPr>
        <w:spacing w:after="60" w:line="360" w:lineRule="auto"/>
        <w:ind w:firstLine="376"/>
        <w:rPr>
          <w:rFonts w:ascii="仿宋" w:eastAsia="仿宋" w:hAnsi="仿宋" w:cs="仿宋"/>
        </w:rPr>
      </w:pPr>
      <w:r>
        <w:rPr>
          <w:rFonts w:ascii="仿宋" w:eastAsia="仿宋" w:hAnsi="仿宋" w:cs="仿宋" w:hint="eastAsia"/>
        </w:rPr>
        <w:t>4.各类制作项目价格见清单附件1。</w:t>
      </w:r>
    </w:p>
    <w:p w14:paraId="5436C5A9"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第2条 履约保证金</w:t>
      </w:r>
    </w:p>
    <w:p w14:paraId="5449C7AC" w14:textId="77777777" w:rsidR="00E944A8" w:rsidRDefault="00E944A8" w:rsidP="00E944A8">
      <w:pPr>
        <w:spacing w:after="60" w:line="360" w:lineRule="auto"/>
        <w:ind w:firstLine="376"/>
        <w:rPr>
          <w:rFonts w:ascii="仿宋" w:eastAsia="仿宋" w:hAnsi="仿宋" w:cs="仿宋"/>
        </w:rPr>
      </w:pPr>
      <w:r>
        <w:rPr>
          <w:rFonts w:ascii="仿宋" w:eastAsia="仿宋" w:hAnsi="仿宋" w:cs="仿宋" w:hint="eastAsia"/>
        </w:rPr>
        <w:t>履约保证金的金额为5000元，乙方自合同签订之日起30天内缴纳合同履约保证金至甲方指定账户。合同期履行完毕，甲方扣除违约金（如有）后，将剩余履约保证金返还乙方。</w:t>
      </w:r>
    </w:p>
    <w:p w14:paraId="2D7E052D" w14:textId="77777777" w:rsidR="00E944A8" w:rsidRDefault="00E944A8" w:rsidP="00E944A8">
      <w:pPr>
        <w:tabs>
          <w:tab w:val="left" w:pos="851"/>
        </w:tabs>
        <w:spacing w:before="120" w:after="120" w:line="360" w:lineRule="auto"/>
        <w:ind w:firstLineChars="200" w:firstLine="422"/>
        <w:rPr>
          <w:rFonts w:ascii="仿宋" w:eastAsia="仿宋" w:hAnsi="仿宋" w:cs="仿宋"/>
          <w:szCs w:val="21"/>
        </w:rPr>
      </w:pPr>
      <w:r>
        <w:rPr>
          <w:rFonts w:ascii="仿宋" w:eastAsia="仿宋" w:hAnsi="仿宋" w:cs="仿宋" w:hint="eastAsia"/>
          <w:b/>
          <w:szCs w:val="21"/>
        </w:rPr>
        <w:t>第3条 服务的质量标准</w:t>
      </w:r>
    </w:p>
    <w:p w14:paraId="56995435"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1、按国家标准和采购文件和乙方采购响应文件技术标准执行。</w:t>
      </w:r>
    </w:p>
    <w:p w14:paraId="53404C52"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第4条 验收</w:t>
      </w:r>
    </w:p>
    <w:p w14:paraId="64BCC22C" w14:textId="77777777" w:rsidR="00E944A8" w:rsidRDefault="00E944A8" w:rsidP="00E944A8">
      <w:pPr>
        <w:pStyle w:val="24"/>
        <w:spacing w:line="360" w:lineRule="auto"/>
        <w:ind w:firstLineChars="200" w:firstLine="560"/>
        <w:rPr>
          <w:rFonts w:ascii="仿宋" w:eastAsia="仿宋" w:hAnsi="仿宋" w:cs="仿宋"/>
        </w:rPr>
      </w:pPr>
      <w:r>
        <w:rPr>
          <w:rFonts w:ascii="仿宋" w:eastAsia="仿宋" w:hAnsi="仿宋" w:cs="仿宋" w:hint="eastAsia"/>
        </w:rPr>
        <w:t>每次制作完毕后，甲方工作人员对项目进行确认，如达不到甲方要求，乙方需及时更改，重新制作。</w:t>
      </w:r>
    </w:p>
    <w:p w14:paraId="387210C4"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第5条 款项的结算</w:t>
      </w:r>
    </w:p>
    <w:p w14:paraId="0AF9EF92" w14:textId="77777777" w:rsidR="00E944A8" w:rsidRDefault="00E944A8" w:rsidP="00E944A8">
      <w:pPr>
        <w:tabs>
          <w:tab w:val="left" w:pos="900"/>
        </w:tabs>
        <w:spacing w:line="360" w:lineRule="auto"/>
        <w:ind w:firstLineChars="200" w:firstLine="420"/>
        <w:rPr>
          <w:rFonts w:ascii="仿宋" w:eastAsia="仿宋" w:hAnsi="仿宋" w:cs="仿宋"/>
          <w:szCs w:val="21"/>
        </w:rPr>
      </w:pPr>
      <w:bookmarkStart w:id="457" w:name="_Hlk158210577"/>
      <w:r w:rsidRPr="00CC7AFE">
        <w:rPr>
          <w:rFonts w:ascii="仿宋" w:eastAsia="仿宋" w:hAnsi="仿宋" w:cs="仿宋" w:hint="eastAsia"/>
          <w:szCs w:val="21"/>
        </w:rPr>
        <w:t>本项目合同签约主体为中国邮政集团有限公司金华市分公司、中国邮政速递物流股份有限公司金华市</w:t>
      </w:r>
      <w:r w:rsidRPr="00CC7AFE">
        <w:rPr>
          <w:rFonts w:ascii="仿宋" w:eastAsia="仿宋" w:hAnsi="仿宋" w:cs="仿宋" w:hint="eastAsia"/>
          <w:szCs w:val="21"/>
        </w:rPr>
        <w:lastRenderedPageBreak/>
        <w:t>分公司。外包服务费由甲方下属单位中国邮政集团有限公司浙江省兰溪市分公司、中国邮政速递物流股份有限公司浙江省兰溪市分公司对账、支付。乙方需开具抬头为甲方下属单位中国邮政集团有限公司浙江省兰溪市分公司、中国邮政速递物流股份有限公司浙江省兰溪市分公司的增值税专用发票，详见开票信息条款</w:t>
      </w:r>
      <w:r>
        <w:rPr>
          <w:rFonts w:ascii="仿宋" w:eastAsia="仿宋" w:hAnsi="仿宋" w:cs="仿宋" w:hint="eastAsia"/>
          <w:szCs w:val="21"/>
        </w:rPr>
        <w:t>。</w:t>
      </w:r>
    </w:p>
    <w:p w14:paraId="316868A4" w14:textId="77777777" w:rsidR="00E944A8" w:rsidRDefault="00E944A8" w:rsidP="00E944A8">
      <w:pPr>
        <w:tabs>
          <w:tab w:val="left" w:pos="900"/>
        </w:tabs>
        <w:spacing w:line="360" w:lineRule="auto"/>
        <w:ind w:firstLineChars="200" w:firstLine="420"/>
        <w:rPr>
          <w:rFonts w:ascii="仿宋" w:eastAsia="仿宋" w:hAnsi="仿宋" w:cs="仿宋"/>
          <w:szCs w:val="21"/>
        </w:rPr>
      </w:pPr>
      <w:r w:rsidRPr="00CC7AFE">
        <w:rPr>
          <w:rFonts w:ascii="仿宋" w:eastAsia="仿宋" w:hAnsi="仿宋" w:cs="仿宋" w:hint="eastAsia"/>
          <w:szCs w:val="21"/>
          <w:highlight w:val="yellow"/>
        </w:rPr>
        <w:t>甲方开票信息：            。</w:t>
      </w:r>
    </w:p>
    <w:p w14:paraId="0D8322B0"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*乙方（供应商）须要在甲方（邮政）指定的银行开户，该账户为乙方合同期内货款结算的账户。</w:t>
      </w:r>
      <w:r w:rsidRPr="00D701C4">
        <w:rPr>
          <w:rFonts w:ascii="仿宋" w:eastAsia="仿宋" w:hAnsi="仿宋" w:cs="仿宋" w:hint="eastAsia"/>
          <w:szCs w:val="21"/>
        </w:rPr>
        <w:t>*甲方及甲方下属单位对外包费用支付有保全发放要求，乙方需无条件按甲方及甲方下属单位要求签署相关合同，并规范执行。</w:t>
      </w:r>
    </w:p>
    <w:p w14:paraId="7AD67BDF"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合同价格包含了不含税价格和税费。合同执行过程中，如遇国家税务政策变化，则不含税价保持不变，税费、含税价进行相应调整，并签订补充协议。</w:t>
      </w:r>
    </w:p>
    <w:p w14:paraId="115B1439"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结算标准：基准价*折扣率（基准价详见附件1），</w:t>
      </w:r>
      <w:r w:rsidRPr="00CC7AFE">
        <w:rPr>
          <w:rFonts w:ascii="仿宋" w:eastAsia="仿宋" w:hAnsi="仿宋" w:cs="仿宋" w:hint="eastAsia"/>
          <w:szCs w:val="21"/>
          <w:highlight w:val="yellow"/>
        </w:rPr>
        <w:t>折扣率：   %。</w:t>
      </w:r>
    </w:p>
    <w:p w14:paraId="6E238C12"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按月结算，乙方出具结算清单，经甲方确认无误后，乙方开具可抵扣的增值税专用发票，甲方在收到发票后</w:t>
      </w:r>
      <w:r>
        <w:rPr>
          <w:rFonts w:ascii="仿宋" w:eastAsia="仿宋" w:hAnsi="仿宋" w:cs="仿宋"/>
          <w:szCs w:val="21"/>
        </w:rPr>
        <w:t>60</w:t>
      </w:r>
      <w:r>
        <w:rPr>
          <w:rFonts w:ascii="仿宋" w:eastAsia="仿宋" w:hAnsi="仿宋" w:cs="仿宋" w:hint="eastAsia"/>
          <w:szCs w:val="21"/>
        </w:rPr>
        <w:t>日内支付。</w:t>
      </w:r>
    </w:p>
    <w:bookmarkEnd w:id="457"/>
    <w:p w14:paraId="64C185AC" w14:textId="77777777" w:rsidR="00E944A8" w:rsidRDefault="00E944A8" w:rsidP="00E944A8">
      <w:pPr>
        <w:pStyle w:val="24"/>
        <w:ind w:firstLineChars="200" w:firstLine="562"/>
        <w:rPr>
          <w:rFonts w:ascii="仿宋" w:eastAsia="仿宋" w:hAnsi="仿宋" w:cs="仿宋"/>
          <w:b/>
        </w:rPr>
      </w:pPr>
      <w:r>
        <w:rPr>
          <w:rFonts w:ascii="仿宋" w:eastAsia="仿宋" w:hAnsi="仿宋" w:cs="仿宋" w:hint="eastAsia"/>
          <w:b/>
        </w:rPr>
        <w:t>第6条 服务承诺</w:t>
      </w:r>
    </w:p>
    <w:p w14:paraId="6F32107E"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1、乙方须向需求单位开具增值税专用发票；</w:t>
      </w:r>
    </w:p>
    <w:p w14:paraId="6EAF9906"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2、乙方有义务把控产品质量和数量，在出现产品质量或数量不符时，及时处理解决并承担相应后果；</w:t>
      </w:r>
    </w:p>
    <w:p w14:paraId="618E60B5"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3、乙方应在规定日期内将广告设计制作维修完成（设计费不单独收取，已包含在报价中）；</w:t>
      </w:r>
    </w:p>
    <w:p w14:paraId="2E20DE64"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4、乙方自行将分配的广告任务在规定时间完成，确保安装途中无问题；</w:t>
      </w:r>
    </w:p>
    <w:p w14:paraId="3E00659D"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5、乙方应提供产品一年保修及售后服务。</w:t>
      </w:r>
    </w:p>
    <w:p w14:paraId="30471639" w14:textId="77777777" w:rsidR="00E944A8" w:rsidRDefault="00E944A8" w:rsidP="00E944A8">
      <w:pPr>
        <w:tabs>
          <w:tab w:val="left" w:pos="900"/>
        </w:tabs>
        <w:spacing w:line="360" w:lineRule="auto"/>
        <w:ind w:firstLineChars="200" w:firstLine="420"/>
        <w:rPr>
          <w:rFonts w:ascii="仿宋" w:eastAsia="仿宋" w:hAnsi="仿宋" w:cs="仿宋"/>
          <w:szCs w:val="21"/>
        </w:rPr>
      </w:pPr>
      <w:r>
        <w:rPr>
          <w:rFonts w:ascii="仿宋" w:eastAsia="仿宋" w:hAnsi="仿宋" w:cs="仿宋" w:hint="eastAsia"/>
          <w:szCs w:val="21"/>
        </w:rPr>
        <w:t>6、若因乙方安装或制作造成第三方损失的，需进行赔偿。</w:t>
      </w:r>
    </w:p>
    <w:p w14:paraId="322C488C" w14:textId="77777777" w:rsidR="00E944A8" w:rsidRPr="00CC7AFE" w:rsidRDefault="00E944A8" w:rsidP="00E944A8">
      <w:pPr>
        <w:tabs>
          <w:tab w:val="left" w:pos="851"/>
        </w:tabs>
        <w:spacing w:before="120" w:after="120" w:line="360" w:lineRule="auto"/>
        <w:ind w:firstLineChars="200" w:firstLine="420"/>
        <w:rPr>
          <w:rFonts w:ascii="仿宋" w:eastAsia="仿宋" w:hAnsi="仿宋" w:cs="仿宋"/>
          <w:bCs/>
          <w:szCs w:val="21"/>
        </w:rPr>
      </w:pPr>
      <w:r w:rsidRPr="00CC7AFE">
        <w:rPr>
          <w:rFonts w:ascii="仿宋" w:eastAsia="仿宋" w:hAnsi="仿宋" w:cs="仿宋" w:hint="eastAsia"/>
          <w:bCs/>
          <w:szCs w:val="21"/>
        </w:rPr>
        <w:t>7、乙方需按甲方要求将广告制品运输至指定服务网点并进行安装调试（费用已包含在单价中。</w:t>
      </w:r>
    </w:p>
    <w:p w14:paraId="67E7F368"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第7条 异议的时间和办法</w:t>
      </w:r>
    </w:p>
    <w:p w14:paraId="4871C0BC" w14:textId="77777777" w:rsidR="00E944A8" w:rsidRDefault="00E944A8" w:rsidP="00E944A8">
      <w:pPr>
        <w:tabs>
          <w:tab w:val="left" w:pos="851"/>
        </w:tabs>
        <w:spacing w:before="120" w:after="120" w:line="360" w:lineRule="auto"/>
        <w:ind w:firstLineChars="200" w:firstLine="420"/>
        <w:rPr>
          <w:rFonts w:ascii="仿宋" w:eastAsia="仿宋" w:hAnsi="仿宋" w:cs="仿宋"/>
          <w:szCs w:val="21"/>
        </w:rPr>
      </w:pPr>
      <w:r>
        <w:rPr>
          <w:rFonts w:ascii="仿宋" w:eastAsia="仿宋" w:hAnsi="仿宋" w:cs="仿宋" w:hint="eastAsia"/>
          <w:szCs w:val="21"/>
        </w:rPr>
        <w:t>甲方在验收中，发现不符合要求的，乙方需在第一时间修改。</w:t>
      </w:r>
    </w:p>
    <w:p w14:paraId="4EFBD1F9"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第8条 乙方的违约责任</w:t>
      </w:r>
    </w:p>
    <w:p w14:paraId="2DB329F4"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1、乙方在规定时间内不能完成甲方的相关广告项目，应向甲方偿付相当于不能交出项目部分货款的35％的违约金；</w:t>
      </w:r>
    </w:p>
    <w:p w14:paraId="4D5D5014"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2、乙方在规定时间内逾期交付广告项目的，按该次广告制作费用向甲方偿付每日5‰的违约金，并承</w:t>
      </w:r>
      <w:r>
        <w:rPr>
          <w:rFonts w:ascii="仿宋" w:eastAsia="仿宋" w:hAnsi="仿宋" w:cs="仿宋" w:hint="eastAsia"/>
          <w:szCs w:val="21"/>
        </w:rPr>
        <w:lastRenderedPageBreak/>
        <w:t>担甲方因此所受的损失费用。</w:t>
      </w:r>
    </w:p>
    <w:p w14:paraId="0FD5F253"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3、乙方未按承诺提供业务支撑的，扣除全部履约保证金，乙方承诺如下：</w:t>
      </w:r>
    </w:p>
    <w:p w14:paraId="1DBE1293"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第9条 甲方的违约责任</w:t>
      </w:r>
    </w:p>
    <w:p w14:paraId="1FDB62A0"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1、甲方逾期付款的，应按未付款项部分计算，以每日万分之一的比例向乙方偿付逾期付款违约金；</w:t>
      </w:r>
    </w:p>
    <w:p w14:paraId="3E636A11"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2、甲方违反合同规定拒绝接收服务的，应当承担由此对乙方造成的损失。</w:t>
      </w:r>
    </w:p>
    <w:p w14:paraId="06E8F522"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第10条  不可抗力</w:t>
      </w:r>
    </w:p>
    <w:p w14:paraId="3210BC7E"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14:paraId="471C0EE1" w14:textId="77777777" w:rsidR="00E944A8" w:rsidRDefault="00E944A8" w:rsidP="00E944A8">
      <w:pPr>
        <w:tabs>
          <w:tab w:val="left" w:pos="851"/>
        </w:tabs>
        <w:spacing w:before="120" w:after="120" w:line="360" w:lineRule="auto"/>
        <w:ind w:firstLineChars="200" w:firstLine="422"/>
        <w:rPr>
          <w:rFonts w:ascii="仿宋" w:eastAsia="仿宋" w:hAnsi="仿宋" w:cs="仿宋"/>
          <w:b/>
          <w:szCs w:val="21"/>
        </w:rPr>
      </w:pPr>
      <w:r>
        <w:rPr>
          <w:rFonts w:ascii="仿宋" w:eastAsia="仿宋" w:hAnsi="仿宋" w:cs="仿宋" w:hint="eastAsia"/>
          <w:b/>
          <w:szCs w:val="21"/>
        </w:rPr>
        <w:t>第11条  争议的解决</w:t>
      </w:r>
    </w:p>
    <w:p w14:paraId="1A73B72A"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1、因服务的质量问题发生争议，由法律及有关规章规定的技术单位进行质量鉴定，双方无条件服从该鉴定的结论；</w:t>
      </w:r>
    </w:p>
    <w:p w14:paraId="64468F89"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2、执行本合同发生纠纷，当事人双方应当及时协商解决，协商不成的按下列第</w:t>
      </w:r>
      <w:r>
        <w:rPr>
          <w:rFonts w:ascii="仿宋" w:eastAsia="仿宋" w:hAnsi="仿宋" w:cs="仿宋"/>
          <w:szCs w:val="21"/>
          <w:u w:val="single"/>
        </w:rPr>
        <w:t>B</w:t>
      </w:r>
      <w:r>
        <w:rPr>
          <w:rFonts w:ascii="仿宋" w:eastAsia="仿宋" w:hAnsi="仿宋" w:cs="仿宋" w:hint="eastAsia"/>
          <w:szCs w:val="21"/>
        </w:rPr>
        <w:t>种方式解决。</w:t>
      </w:r>
    </w:p>
    <w:p w14:paraId="01FD6D57" w14:textId="77777777" w:rsidR="00E944A8" w:rsidRDefault="00E944A8" w:rsidP="00E944A8">
      <w:pPr>
        <w:tabs>
          <w:tab w:val="left" w:leader="dot" w:pos="900"/>
        </w:tabs>
        <w:spacing w:line="360" w:lineRule="auto"/>
        <w:ind w:leftChars="200" w:left="420"/>
        <w:rPr>
          <w:rFonts w:ascii="仿宋" w:eastAsia="仿宋" w:hAnsi="仿宋" w:cs="仿宋"/>
          <w:szCs w:val="21"/>
        </w:rPr>
      </w:pPr>
      <w:r>
        <w:rPr>
          <w:rFonts w:ascii="仿宋" w:eastAsia="仿宋" w:hAnsi="仿宋" w:cs="仿宋" w:hint="eastAsia"/>
          <w:szCs w:val="21"/>
        </w:rPr>
        <w:t>A、提交甲方所在地仲裁委员会仲裁；</w:t>
      </w:r>
    </w:p>
    <w:p w14:paraId="72584BAA" w14:textId="77777777" w:rsidR="00E944A8" w:rsidRDefault="00E944A8" w:rsidP="00E944A8">
      <w:pPr>
        <w:tabs>
          <w:tab w:val="left" w:leader="dot" w:pos="900"/>
        </w:tabs>
        <w:spacing w:line="360" w:lineRule="auto"/>
        <w:ind w:leftChars="200" w:left="420"/>
        <w:rPr>
          <w:rFonts w:ascii="仿宋" w:eastAsia="仿宋" w:hAnsi="仿宋" w:cs="仿宋"/>
          <w:szCs w:val="21"/>
        </w:rPr>
      </w:pPr>
      <w:r>
        <w:rPr>
          <w:rFonts w:ascii="仿宋" w:eastAsia="仿宋" w:hAnsi="仿宋" w:cs="仿宋" w:hint="eastAsia"/>
          <w:szCs w:val="21"/>
        </w:rPr>
        <w:t>B、依法向甲方所在地人民法院提起诉讼。</w:t>
      </w:r>
    </w:p>
    <w:p w14:paraId="405BA748" w14:textId="77777777" w:rsidR="00E944A8" w:rsidRDefault="00E944A8" w:rsidP="00E944A8">
      <w:pPr>
        <w:tabs>
          <w:tab w:val="left" w:pos="851"/>
        </w:tabs>
        <w:spacing w:before="120" w:after="120" w:line="360" w:lineRule="auto"/>
        <w:ind w:firstLineChars="200" w:firstLine="422"/>
        <w:rPr>
          <w:rFonts w:ascii="仿宋" w:eastAsia="仿宋" w:hAnsi="仿宋" w:cs="仿宋"/>
          <w:szCs w:val="21"/>
        </w:rPr>
      </w:pPr>
      <w:r>
        <w:rPr>
          <w:rFonts w:ascii="仿宋" w:eastAsia="仿宋" w:hAnsi="仿宋" w:cs="仿宋" w:hint="eastAsia"/>
          <w:b/>
          <w:szCs w:val="21"/>
        </w:rPr>
        <w:t>第12条  监督和管理</w:t>
      </w:r>
    </w:p>
    <w:p w14:paraId="172D3C91"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1、合同订立后，双方经协商一致需变更合同实质性条款或订立补充合同的，应先行征得中国邮政集团有限公司金华市分公司（中国邮政速递物流有限公司金华市分公司）同意。</w:t>
      </w:r>
    </w:p>
    <w:p w14:paraId="3D793E20"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甲乙双方均应自觉配合中国邮政集团有限公司金华市分公司（中国邮政速递物流有限公司金华市分公司）对合同履行情况的监督检查，如实反映情况，提供有关资料；否则，将对有关单位、当事人按照有关规定予以处罚。</w:t>
      </w:r>
    </w:p>
    <w:p w14:paraId="6F5114FC"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3、人员管理</w:t>
      </w:r>
    </w:p>
    <w:p w14:paraId="149EECB4"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1）乙方（受托方）承诺投入的人员为专业人员，进行相关作业时需购买相应保险。</w:t>
      </w:r>
    </w:p>
    <w:p w14:paraId="2FEB7142"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2）专业人员必须根据本项目工作的进展情况，按照甲方的指令在规定的时间提供服务，凡人员不到位或不完全到位的，乙方应按本合同的约定承担违约责任。</w:t>
      </w:r>
    </w:p>
    <w:p w14:paraId="7664CFD5"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3）在本合同履行期间，乙方明确分工各负其责。</w:t>
      </w:r>
    </w:p>
    <w:p w14:paraId="14861CF0"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lastRenderedPageBreak/>
        <w:t>4）乙方必须保证参与本合同约定项目人员的稳定性，在本合同履行期内，乙方在合同附件中承诺投入的人员原则上不得更换，确须更换的应事先征得甲方同意后方可撤回，并按本合同得有关约定承担违约责任。</w:t>
      </w:r>
    </w:p>
    <w:p w14:paraId="7810CEB8"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5）乙方必须加强人员职业操守的教育，本合同约定项目人员需共同遵守人员职业道德守则。</w:t>
      </w:r>
    </w:p>
    <w:p w14:paraId="37D75724" w14:textId="77777777" w:rsidR="00E944A8" w:rsidRDefault="00E944A8" w:rsidP="00E944A8">
      <w:pPr>
        <w:tabs>
          <w:tab w:val="left" w:pos="851"/>
        </w:tabs>
        <w:spacing w:before="120" w:after="120" w:line="360" w:lineRule="auto"/>
        <w:ind w:firstLineChars="200" w:firstLine="422"/>
        <w:rPr>
          <w:rFonts w:ascii="仿宋" w:eastAsia="仿宋" w:hAnsi="仿宋" w:cs="仿宋"/>
          <w:szCs w:val="21"/>
        </w:rPr>
      </w:pPr>
      <w:r>
        <w:rPr>
          <w:rFonts w:ascii="仿宋" w:eastAsia="仿宋" w:hAnsi="仿宋" w:cs="仿宋" w:hint="eastAsia"/>
          <w:b/>
          <w:szCs w:val="21"/>
        </w:rPr>
        <w:t>第13条  合同的变更和解除</w:t>
      </w:r>
    </w:p>
    <w:p w14:paraId="5B36C1F0"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1、单个广告制作采购金额≥5万元或采购短视频制作的，由甲方以低价优先原则在所有入围供应商中二次询价；</w:t>
      </w:r>
    </w:p>
    <w:p w14:paraId="5EBB076D"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2、若不在附件1：广告制品清单中的产品，则在所有入围供应商中二次询价；</w:t>
      </w:r>
    </w:p>
    <w:p w14:paraId="4818C860"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w:t>
      </w:r>
      <w:bookmarkStart w:id="458" w:name="_Hlk160005567"/>
      <w:r>
        <w:rPr>
          <w:rFonts w:ascii="仿宋" w:eastAsia="仿宋" w:hAnsi="仿宋" w:cs="仿宋" w:hint="eastAsia"/>
          <w:szCs w:val="21"/>
        </w:rPr>
        <w:t>若甲方不认可某项乙方提供的报价，甲方有权向乙方二次询价并签订补充协议，乙方拒绝二次报价的，甲方有权无条件提前终止合同。</w:t>
      </w:r>
    </w:p>
    <w:bookmarkEnd w:id="458"/>
    <w:p w14:paraId="79CBD44D"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注：以上所涉及的二次询价，均不得超过乙方在投标时提供的报价。</w:t>
      </w:r>
    </w:p>
    <w:p w14:paraId="1B9C8E7A"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、如乙方被中国邮政集团有限公司、中国邮政速递物流股份有限公司、甲方或甲方其他上级单位列入黑名单，或因其他原因被要求终止合作，甲方有权书面通知乙方解除合同并且免于向乙方承担违约责任。</w:t>
      </w:r>
    </w:p>
    <w:p w14:paraId="6012A593"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szCs w:val="21"/>
        </w:rPr>
        <w:t>5</w:t>
      </w:r>
      <w:r>
        <w:rPr>
          <w:rFonts w:ascii="仿宋" w:eastAsia="仿宋" w:hAnsi="仿宋" w:cs="仿宋" w:hint="eastAsia"/>
          <w:szCs w:val="21"/>
        </w:rPr>
        <w:t>、如甲方上级政策变化导致合同无法继续履行的，由甲方提前3</w:t>
      </w:r>
      <w:r>
        <w:rPr>
          <w:rFonts w:ascii="仿宋" w:eastAsia="仿宋" w:hAnsi="仿宋" w:cs="仿宋"/>
          <w:szCs w:val="21"/>
        </w:rPr>
        <w:t>0</w:t>
      </w:r>
      <w:r>
        <w:rPr>
          <w:rFonts w:ascii="仿宋" w:eastAsia="仿宋" w:hAnsi="仿宋" w:cs="仿宋" w:hint="eastAsia"/>
          <w:szCs w:val="21"/>
        </w:rPr>
        <w:t>日向乙方发出通知，并免于向乙方承担责任。若乙方原因导致合同无法履行的或乙方提前终止合同的，由乙方提前3</w:t>
      </w:r>
      <w:r>
        <w:rPr>
          <w:rFonts w:ascii="仿宋" w:eastAsia="仿宋" w:hAnsi="仿宋" w:cs="仿宋"/>
          <w:szCs w:val="21"/>
        </w:rPr>
        <w:t>0</w:t>
      </w:r>
      <w:r>
        <w:rPr>
          <w:rFonts w:ascii="仿宋" w:eastAsia="仿宋" w:hAnsi="仿宋" w:cs="仿宋" w:hint="eastAsia"/>
          <w:szCs w:val="21"/>
        </w:rPr>
        <w:t>日向甲方发出通知，因此造成的一切后果由乙方承担，同时甲方有权向乙方追偿。</w:t>
      </w:r>
    </w:p>
    <w:p w14:paraId="4666EEA4" w14:textId="77777777" w:rsidR="00E944A8" w:rsidRDefault="00E944A8" w:rsidP="00E944A8">
      <w:pPr>
        <w:spacing w:after="60" w:line="360" w:lineRule="auto"/>
        <w:ind w:firstLineChars="200" w:firstLine="420"/>
        <w:rPr>
          <w:rFonts w:ascii="仿宋" w:eastAsia="仿宋" w:hAnsi="仿宋" w:cs="仿宋"/>
          <w:bCs/>
          <w:szCs w:val="21"/>
        </w:rPr>
      </w:pPr>
      <w:r>
        <w:rPr>
          <w:rFonts w:ascii="仿宋" w:eastAsia="仿宋" w:hAnsi="仿宋" w:cs="仿宋"/>
          <w:bCs/>
          <w:szCs w:val="21"/>
        </w:rPr>
        <w:t>6</w:t>
      </w:r>
      <w:r>
        <w:rPr>
          <w:rFonts w:ascii="仿宋" w:eastAsia="仿宋" w:hAnsi="仿宋" w:cs="仿宋" w:hint="eastAsia"/>
          <w:bCs/>
          <w:szCs w:val="21"/>
        </w:rPr>
        <w:t>、乙方有2次及以上经验收不合格的情况，甲方有权提前终止合同并免于向乙方承担责任。</w:t>
      </w:r>
    </w:p>
    <w:p w14:paraId="75DDD52E" w14:textId="77777777" w:rsidR="00E944A8" w:rsidRDefault="00E944A8" w:rsidP="00E944A8">
      <w:pPr>
        <w:spacing w:after="60" w:line="360" w:lineRule="auto"/>
        <w:ind w:firstLineChars="200" w:firstLine="422"/>
        <w:rPr>
          <w:rFonts w:ascii="仿宋" w:eastAsia="仿宋" w:hAnsi="仿宋" w:cs="仿宋"/>
          <w:b/>
          <w:szCs w:val="21"/>
        </w:rPr>
      </w:pPr>
      <w:r>
        <w:rPr>
          <w:rFonts w:ascii="仿宋" w:eastAsia="仿宋" w:hAnsi="仿宋" w:cs="仿宋" w:hint="eastAsia"/>
          <w:b/>
          <w:szCs w:val="21"/>
        </w:rPr>
        <w:t>第14条  投诉</w:t>
      </w:r>
    </w:p>
    <w:p w14:paraId="5A482A1D"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甲方如对乙方所提供的服务内容及质量提出投诉，经核查如属有效投诉，中国邮政集团有限公司金华市分公司（中国邮政速递物流有限公司金华市分公司）有权终止与乙方的合同并免于承担责任。</w:t>
      </w:r>
    </w:p>
    <w:p w14:paraId="1D8483A9" w14:textId="77777777" w:rsidR="00E944A8" w:rsidRDefault="00E944A8" w:rsidP="00E944A8">
      <w:pPr>
        <w:spacing w:after="60" w:line="360" w:lineRule="auto"/>
        <w:ind w:firstLineChars="200" w:firstLine="422"/>
        <w:rPr>
          <w:rFonts w:ascii="仿宋" w:eastAsia="仿宋" w:hAnsi="仿宋" w:cs="仿宋"/>
          <w:b/>
          <w:szCs w:val="21"/>
        </w:rPr>
      </w:pPr>
      <w:r>
        <w:rPr>
          <w:rFonts w:ascii="仿宋" w:eastAsia="仿宋" w:hAnsi="仿宋" w:cs="仿宋" w:hint="eastAsia"/>
          <w:b/>
          <w:szCs w:val="21"/>
        </w:rPr>
        <w:t>第15条   附则</w:t>
      </w:r>
    </w:p>
    <w:p w14:paraId="7FBBBE29"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本合同一式肆份，甲乙双方各执贰份。</w:t>
      </w:r>
    </w:p>
    <w:p w14:paraId="607B2DF1"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本合同附件包括：附件1：广告制品清单；附件2：服务地址；附件3：技术规范书</w:t>
      </w:r>
    </w:p>
    <w:p w14:paraId="709E6AE9"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本合同经双方法定代表人或授权代表签名盖章生效，一式肆份，甲方贰份，乙方贰份，具有同等法律效力</w:t>
      </w:r>
    </w:p>
    <w:p w14:paraId="08787039" w14:textId="77777777" w:rsidR="00E944A8" w:rsidRDefault="00E944A8" w:rsidP="00E944A8">
      <w:pPr>
        <w:spacing w:after="60" w:line="360" w:lineRule="auto"/>
        <w:ind w:firstLineChars="200" w:firstLine="420"/>
        <w:rPr>
          <w:rFonts w:ascii="仿宋" w:eastAsia="仿宋" w:hAnsi="仿宋" w:cs="仿宋"/>
          <w:szCs w:val="21"/>
        </w:rPr>
      </w:pPr>
      <w:r w:rsidRPr="009A5A5A">
        <w:rPr>
          <w:rFonts w:ascii="仿宋" w:eastAsia="仿宋" w:hAnsi="仿宋" w:cs="仿宋" w:hint="eastAsia"/>
          <w:szCs w:val="21"/>
        </w:rPr>
        <w:t>乙方认可甲方下属单位中国邮政集团有限公司浙江省兰溪市分公司、中国邮政速递物流股份有限公司浙江省兰溪市分公司在本合同项下的履约行为等同于甲方的履约行为，二者具有同等效力</w:t>
      </w:r>
      <w:r>
        <w:rPr>
          <w:rFonts w:ascii="仿宋" w:eastAsia="仿宋" w:hAnsi="仿宋" w:cs="仿宋" w:hint="eastAsia"/>
          <w:szCs w:val="21"/>
        </w:rPr>
        <w:t>。</w:t>
      </w:r>
    </w:p>
    <w:p w14:paraId="0F75ECB0" w14:textId="77777777" w:rsidR="00E944A8" w:rsidRDefault="00E944A8" w:rsidP="00E944A8">
      <w:pPr>
        <w:spacing w:after="60" w:line="360" w:lineRule="auto"/>
        <w:ind w:firstLineChars="200" w:firstLine="422"/>
        <w:rPr>
          <w:rFonts w:ascii="仿宋" w:eastAsia="仿宋" w:hAnsi="仿宋" w:cs="仿宋"/>
          <w:b/>
          <w:szCs w:val="21"/>
        </w:rPr>
      </w:pPr>
      <w:r>
        <w:rPr>
          <w:rFonts w:ascii="仿宋" w:eastAsia="仿宋" w:hAnsi="仿宋" w:cs="仿宋" w:hint="eastAsia"/>
          <w:b/>
          <w:szCs w:val="21"/>
        </w:rPr>
        <w:lastRenderedPageBreak/>
        <w:t>第1</w:t>
      </w:r>
      <w:r>
        <w:rPr>
          <w:rFonts w:ascii="仿宋" w:eastAsia="仿宋" w:hAnsi="仿宋" w:cs="仿宋"/>
          <w:b/>
          <w:szCs w:val="21"/>
        </w:rPr>
        <w:t>6</w:t>
      </w:r>
      <w:r>
        <w:rPr>
          <w:rFonts w:ascii="仿宋" w:eastAsia="仿宋" w:hAnsi="仿宋" w:cs="仿宋" w:hint="eastAsia"/>
          <w:b/>
          <w:szCs w:val="21"/>
        </w:rPr>
        <w:t xml:space="preserve">条 </w:t>
      </w:r>
      <w:r>
        <w:rPr>
          <w:rFonts w:ascii="仿宋" w:eastAsia="仿宋" w:hAnsi="仿宋" w:cs="仿宋"/>
          <w:b/>
          <w:szCs w:val="21"/>
        </w:rPr>
        <w:t xml:space="preserve">  </w:t>
      </w:r>
      <w:r>
        <w:rPr>
          <w:rFonts w:ascii="仿宋" w:eastAsia="仿宋" w:hAnsi="仿宋" w:cs="仿宋" w:hint="eastAsia"/>
          <w:b/>
          <w:szCs w:val="21"/>
        </w:rPr>
        <w:t>服务期限</w:t>
      </w:r>
    </w:p>
    <w:p w14:paraId="3A05D555" w14:textId="77777777" w:rsidR="00E944A8" w:rsidRDefault="00E944A8" w:rsidP="00E944A8">
      <w:pPr>
        <w:spacing w:after="60" w:line="360" w:lineRule="auto"/>
        <w:ind w:firstLineChars="200" w:firstLine="420"/>
        <w:rPr>
          <w:rFonts w:ascii="仿宋" w:eastAsia="仿宋" w:hAnsi="仿宋" w:cs="仿宋"/>
          <w:szCs w:val="21"/>
        </w:rPr>
      </w:pPr>
      <w:r>
        <w:rPr>
          <w:rFonts w:ascii="仿宋" w:eastAsia="仿宋" w:hAnsi="仿宋" w:cs="仿宋" w:hint="eastAsia"/>
          <w:szCs w:val="21"/>
        </w:rPr>
        <w:t>本合同服务期限1年，从2</w:t>
      </w:r>
      <w:r>
        <w:rPr>
          <w:rFonts w:ascii="仿宋" w:eastAsia="仿宋" w:hAnsi="仿宋" w:cs="仿宋"/>
          <w:szCs w:val="21"/>
        </w:rPr>
        <w:t>024</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szCs w:val="21"/>
          <w:u w:val="single"/>
        </w:rPr>
        <w:t xml:space="preserve">  </w:t>
      </w:r>
      <w:r>
        <w:rPr>
          <w:rFonts w:ascii="仿宋" w:eastAsia="仿宋" w:hAnsi="仿宋" w:cs="仿宋" w:hint="eastAsia"/>
          <w:szCs w:val="21"/>
        </w:rPr>
        <w:t>日至2</w:t>
      </w:r>
      <w:r>
        <w:rPr>
          <w:rFonts w:ascii="仿宋" w:eastAsia="仿宋" w:hAnsi="仿宋" w:cs="仿宋"/>
          <w:szCs w:val="21"/>
        </w:rPr>
        <w:t>025</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szCs w:val="21"/>
          <w:u w:val="single"/>
        </w:rPr>
        <w:t xml:space="preserve">  </w:t>
      </w:r>
      <w:r>
        <w:rPr>
          <w:rFonts w:ascii="仿宋" w:eastAsia="仿宋" w:hAnsi="仿宋" w:cs="仿宋" w:hint="eastAsia"/>
          <w:szCs w:val="21"/>
        </w:rPr>
        <w:t>日。经双方协商无异议可续签1年。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1"/>
        <w:gridCol w:w="3921"/>
      </w:tblGrid>
      <w:tr w:rsidR="00E944A8" w14:paraId="40424E8C" w14:textId="77777777" w:rsidTr="00575954">
        <w:trPr>
          <w:cantSplit/>
          <w:trHeight w:val="3235"/>
          <w:jc w:val="center"/>
        </w:trPr>
        <w:tc>
          <w:tcPr>
            <w:tcW w:w="4231" w:type="dxa"/>
            <w:tcBorders>
              <w:top w:val="single" w:sz="4" w:space="0" w:color="auto"/>
              <w:left w:val="single" w:sz="4" w:space="0" w:color="auto"/>
              <w:bottom w:val="single" w:sz="4" w:space="0" w:color="auto"/>
              <w:right w:val="single" w:sz="4" w:space="0" w:color="auto"/>
            </w:tcBorders>
          </w:tcPr>
          <w:p w14:paraId="0CD5FCF7" w14:textId="77777777" w:rsidR="00E944A8" w:rsidRDefault="00E944A8" w:rsidP="00575954">
            <w:pPr>
              <w:spacing w:line="360" w:lineRule="exact"/>
              <w:ind w:rightChars="-50" w:right="-105"/>
              <w:jc w:val="center"/>
              <w:rPr>
                <w:rFonts w:ascii="仿宋" w:eastAsia="仿宋" w:hAnsi="仿宋" w:cs="仿宋"/>
                <w:b/>
                <w:bCs/>
                <w:szCs w:val="21"/>
              </w:rPr>
            </w:pPr>
          </w:p>
          <w:p w14:paraId="08565677" w14:textId="77777777" w:rsidR="00E944A8" w:rsidRDefault="00E944A8" w:rsidP="00575954">
            <w:pPr>
              <w:spacing w:line="360" w:lineRule="exact"/>
              <w:ind w:rightChars="-50" w:right="-105"/>
              <w:jc w:val="center"/>
              <w:rPr>
                <w:rFonts w:ascii="仿宋" w:eastAsia="仿宋" w:hAnsi="仿宋" w:cs="仿宋"/>
                <w:b/>
                <w:bCs/>
                <w:szCs w:val="21"/>
              </w:rPr>
            </w:pPr>
            <w:r>
              <w:rPr>
                <w:rFonts w:ascii="仿宋" w:eastAsia="仿宋" w:hAnsi="仿宋" w:cs="仿宋" w:hint="eastAsia"/>
                <w:b/>
                <w:bCs/>
                <w:szCs w:val="21"/>
              </w:rPr>
              <w:t>甲方</w:t>
            </w:r>
          </w:p>
          <w:p w14:paraId="733FD8B0" w14:textId="77777777" w:rsidR="00E944A8" w:rsidRDefault="00E944A8" w:rsidP="00575954">
            <w:pPr>
              <w:spacing w:line="360" w:lineRule="exact"/>
              <w:ind w:rightChars="-50" w:right="-105"/>
              <w:jc w:val="center"/>
              <w:rPr>
                <w:rFonts w:ascii="仿宋" w:eastAsia="仿宋" w:hAnsi="仿宋" w:cs="仿宋"/>
                <w:b/>
                <w:bCs/>
                <w:szCs w:val="21"/>
              </w:rPr>
            </w:pPr>
          </w:p>
          <w:p w14:paraId="7368C062" w14:textId="77777777" w:rsidR="00E944A8" w:rsidRDefault="00E944A8" w:rsidP="00575954">
            <w:pPr>
              <w:spacing w:line="360" w:lineRule="exact"/>
              <w:ind w:rightChars="-50" w:right="-105"/>
              <w:jc w:val="center"/>
              <w:rPr>
                <w:rFonts w:ascii="仿宋" w:eastAsia="仿宋" w:hAnsi="仿宋" w:cs="仿宋"/>
                <w:b/>
                <w:bCs/>
                <w:szCs w:val="21"/>
              </w:rPr>
            </w:pPr>
          </w:p>
          <w:p w14:paraId="14A977E6" w14:textId="77777777" w:rsidR="00E944A8" w:rsidRDefault="00E944A8" w:rsidP="00575954">
            <w:pPr>
              <w:spacing w:line="360" w:lineRule="exact"/>
              <w:ind w:left="-171" w:rightChars="-50" w:right="-105" w:firstLineChars="68" w:firstLine="143"/>
              <w:rPr>
                <w:rFonts w:ascii="仿宋" w:eastAsia="仿宋" w:hAnsi="仿宋" w:cs="仿宋"/>
                <w:szCs w:val="21"/>
              </w:rPr>
            </w:pPr>
            <w:r>
              <w:rPr>
                <w:rFonts w:ascii="仿宋" w:eastAsia="仿宋" w:hAnsi="仿宋" w:cs="仿宋" w:hint="eastAsia"/>
                <w:szCs w:val="21"/>
              </w:rPr>
              <w:t>单位名称（章）：</w:t>
            </w:r>
          </w:p>
          <w:p w14:paraId="4469759E" w14:textId="77777777" w:rsidR="00E944A8" w:rsidRDefault="00E944A8" w:rsidP="00575954">
            <w:pPr>
              <w:spacing w:line="360" w:lineRule="exact"/>
              <w:ind w:left="-171" w:rightChars="-50" w:right="-105"/>
              <w:rPr>
                <w:rFonts w:ascii="仿宋" w:eastAsia="仿宋" w:hAnsi="仿宋" w:cs="仿宋"/>
                <w:szCs w:val="21"/>
              </w:rPr>
            </w:pPr>
            <w:r>
              <w:rPr>
                <w:rFonts w:ascii="仿宋" w:eastAsia="仿宋" w:hAnsi="仿宋" w:cs="仿宋" w:hint="eastAsia"/>
                <w:szCs w:val="21"/>
              </w:rPr>
              <w:t> </w:t>
            </w:r>
          </w:p>
          <w:p w14:paraId="1CD1F7AE" w14:textId="77777777" w:rsidR="00E944A8" w:rsidRDefault="00E944A8" w:rsidP="00575954">
            <w:pPr>
              <w:spacing w:line="360" w:lineRule="exact"/>
              <w:ind w:left="-171" w:rightChars="-50" w:right="-105" w:firstLineChars="68" w:firstLine="143"/>
              <w:rPr>
                <w:rFonts w:ascii="仿宋" w:eastAsia="仿宋" w:hAnsi="仿宋" w:cs="仿宋"/>
                <w:szCs w:val="21"/>
              </w:rPr>
            </w:pPr>
            <w:r>
              <w:rPr>
                <w:rFonts w:ascii="仿宋" w:eastAsia="仿宋" w:hAnsi="仿宋" w:cs="仿宋" w:hint="eastAsia"/>
                <w:szCs w:val="21"/>
              </w:rPr>
              <w:t>单位地址：</w:t>
            </w:r>
          </w:p>
          <w:p w14:paraId="3E179A6A" w14:textId="77777777" w:rsidR="00E944A8" w:rsidRDefault="00E944A8" w:rsidP="00575954">
            <w:pPr>
              <w:spacing w:line="360" w:lineRule="exact"/>
              <w:ind w:left="-171" w:rightChars="-50" w:right="-105"/>
              <w:rPr>
                <w:rFonts w:ascii="仿宋" w:eastAsia="仿宋" w:hAnsi="仿宋" w:cs="仿宋"/>
                <w:szCs w:val="21"/>
              </w:rPr>
            </w:pPr>
            <w:r>
              <w:rPr>
                <w:rFonts w:ascii="仿宋" w:eastAsia="仿宋" w:hAnsi="仿宋" w:cs="仿宋" w:hint="eastAsia"/>
                <w:szCs w:val="21"/>
              </w:rPr>
              <w:t> </w:t>
            </w:r>
          </w:p>
          <w:p w14:paraId="2A8BA3EF"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法定代表人或负责人：</w:t>
            </w:r>
          </w:p>
          <w:p w14:paraId="4A1CCFFB"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4E63A6F3"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委托代理人：</w:t>
            </w:r>
          </w:p>
          <w:p w14:paraId="60089F27"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45CE8411"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电 话：</w:t>
            </w:r>
          </w:p>
          <w:p w14:paraId="1EAD6568"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7D180977"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开户银行：</w:t>
            </w:r>
          </w:p>
          <w:p w14:paraId="1E300D66"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347EBC93"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帐 号：</w:t>
            </w:r>
          </w:p>
          <w:p w14:paraId="7D1527EB"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2FA95E61"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邮政编码：</w:t>
            </w:r>
          </w:p>
        </w:tc>
        <w:tc>
          <w:tcPr>
            <w:tcW w:w="3921" w:type="dxa"/>
            <w:tcBorders>
              <w:top w:val="single" w:sz="4" w:space="0" w:color="auto"/>
              <w:left w:val="single" w:sz="4" w:space="0" w:color="auto"/>
              <w:bottom w:val="single" w:sz="4" w:space="0" w:color="auto"/>
              <w:right w:val="single" w:sz="4" w:space="0" w:color="auto"/>
            </w:tcBorders>
          </w:tcPr>
          <w:p w14:paraId="0F967A65" w14:textId="77777777" w:rsidR="00E944A8" w:rsidRDefault="00E944A8" w:rsidP="00575954">
            <w:pPr>
              <w:spacing w:line="360" w:lineRule="exact"/>
              <w:ind w:rightChars="-50" w:right="-105"/>
              <w:jc w:val="center"/>
              <w:rPr>
                <w:rFonts w:ascii="仿宋" w:eastAsia="仿宋" w:hAnsi="仿宋" w:cs="仿宋"/>
                <w:b/>
                <w:bCs/>
                <w:szCs w:val="21"/>
              </w:rPr>
            </w:pPr>
          </w:p>
          <w:p w14:paraId="1AE22F4A" w14:textId="77777777" w:rsidR="00E944A8" w:rsidRDefault="00E944A8" w:rsidP="00575954">
            <w:pPr>
              <w:spacing w:line="360" w:lineRule="exact"/>
              <w:ind w:rightChars="-50" w:right="-105"/>
              <w:jc w:val="center"/>
              <w:rPr>
                <w:rFonts w:ascii="仿宋" w:eastAsia="仿宋" w:hAnsi="仿宋" w:cs="仿宋"/>
                <w:b/>
                <w:bCs/>
                <w:szCs w:val="21"/>
              </w:rPr>
            </w:pPr>
            <w:r>
              <w:rPr>
                <w:rFonts w:ascii="仿宋" w:eastAsia="仿宋" w:hAnsi="仿宋" w:cs="仿宋" w:hint="eastAsia"/>
                <w:b/>
                <w:bCs/>
                <w:szCs w:val="21"/>
              </w:rPr>
              <w:t>乙方</w:t>
            </w:r>
          </w:p>
          <w:p w14:paraId="723CDF01" w14:textId="77777777" w:rsidR="00E944A8" w:rsidRDefault="00E944A8" w:rsidP="00575954">
            <w:pPr>
              <w:spacing w:line="360" w:lineRule="exact"/>
              <w:ind w:rightChars="-50" w:right="-105"/>
              <w:jc w:val="center"/>
              <w:rPr>
                <w:rFonts w:ascii="仿宋" w:eastAsia="仿宋" w:hAnsi="仿宋" w:cs="仿宋"/>
                <w:b/>
                <w:bCs/>
                <w:szCs w:val="21"/>
              </w:rPr>
            </w:pPr>
          </w:p>
          <w:p w14:paraId="24442140" w14:textId="77777777" w:rsidR="00E944A8" w:rsidRDefault="00E944A8" w:rsidP="00575954">
            <w:pPr>
              <w:spacing w:line="360" w:lineRule="exact"/>
              <w:ind w:rightChars="-50" w:right="-105"/>
              <w:jc w:val="center"/>
              <w:rPr>
                <w:rFonts w:ascii="仿宋" w:eastAsia="仿宋" w:hAnsi="仿宋" w:cs="仿宋"/>
                <w:b/>
                <w:bCs/>
                <w:szCs w:val="21"/>
              </w:rPr>
            </w:pPr>
          </w:p>
          <w:p w14:paraId="64BC5FB3" w14:textId="77777777" w:rsidR="00E944A8" w:rsidRDefault="00E944A8" w:rsidP="00575954">
            <w:pPr>
              <w:spacing w:line="360" w:lineRule="exact"/>
              <w:ind w:left="-171" w:rightChars="-50" w:right="-105" w:firstLineChars="68" w:firstLine="143"/>
              <w:rPr>
                <w:rFonts w:ascii="仿宋" w:eastAsia="仿宋" w:hAnsi="仿宋" w:cs="仿宋"/>
                <w:szCs w:val="21"/>
              </w:rPr>
            </w:pPr>
            <w:r>
              <w:rPr>
                <w:rFonts w:ascii="仿宋" w:eastAsia="仿宋" w:hAnsi="仿宋" w:cs="仿宋" w:hint="eastAsia"/>
                <w:szCs w:val="21"/>
              </w:rPr>
              <w:t>单位名称（章）：</w:t>
            </w:r>
          </w:p>
          <w:p w14:paraId="29B052DC" w14:textId="77777777" w:rsidR="00E944A8" w:rsidRDefault="00E944A8" w:rsidP="00575954">
            <w:pPr>
              <w:spacing w:line="360" w:lineRule="exact"/>
              <w:ind w:left="-171" w:rightChars="-50" w:right="-105"/>
              <w:rPr>
                <w:rFonts w:ascii="仿宋" w:eastAsia="仿宋" w:hAnsi="仿宋" w:cs="仿宋"/>
                <w:szCs w:val="21"/>
              </w:rPr>
            </w:pPr>
            <w:r>
              <w:rPr>
                <w:rFonts w:ascii="仿宋" w:eastAsia="仿宋" w:hAnsi="仿宋" w:cs="仿宋" w:hint="eastAsia"/>
                <w:szCs w:val="21"/>
              </w:rPr>
              <w:t> </w:t>
            </w:r>
          </w:p>
          <w:p w14:paraId="6C678CEC" w14:textId="77777777" w:rsidR="00E944A8" w:rsidRDefault="00E944A8" w:rsidP="00575954">
            <w:pPr>
              <w:spacing w:line="360" w:lineRule="exact"/>
              <w:ind w:left="-171" w:rightChars="-50" w:right="-105" w:firstLineChars="68" w:firstLine="143"/>
              <w:rPr>
                <w:rFonts w:ascii="仿宋" w:eastAsia="仿宋" w:hAnsi="仿宋" w:cs="仿宋"/>
                <w:szCs w:val="21"/>
              </w:rPr>
            </w:pPr>
            <w:r>
              <w:rPr>
                <w:rFonts w:ascii="仿宋" w:eastAsia="仿宋" w:hAnsi="仿宋" w:cs="仿宋" w:hint="eastAsia"/>
                <w:szCs w:val="21"/>
              </w:rPr>
              <w:t>单位地址：</w:t>
            </w:r>
          </w:p>
          <w:p w14:paraId="5B96331E" w14:textId="77777777" w:rsidR="00E944A8" w:rsidRDefault="00E944A8" w:rsidP="00575954">
            <w:pPr>
              <w:spacing w:line="360" w:lineRule="exact"/>
              <w:ind w:left="-171" w:rightChars="-50" w:right="-105"/>
              <w:rPr>
                <w:rFonts w:ascii="仿宋" w:eastAsia="仿宋" w:hAnsi="仿宋" w:cs="仿宋"/>
                <w:szCs w:val="21"/>
              </w:rPr>
            </w:pPr>
            <w:r>
              <w:rPr>
                <w:rFonts w:ascii="仿宋" w:eastAsia="仿宋" w:hAnsi="仿宋" w:cs="仿宋" w:hint="eastAsia"/>
                <w:szCs w:val="21"/>
              </w:rPr>
              <w:t> </w:t>
            </w:r>
          </w:p>
          <w:p w14:paraId="2C33E9A1"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法定代表人或负责人：</w:t>
            </w:r>
          </w:p>
          <w:p w14:paraId="5E969642"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520F5AD6"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委托代理人：</w:t>
            </w:r>
          </w:p>
          <w:p w14:paraId="321C9D0F"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0EC20FB6"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电 话：</w:t>
            </w:r>
          </w:p>
          <w:p w14:paraId="45E162A1"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72918617"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开户银行：</w:t>
            </w:r>
          </w:p>
          <w:p w14:paraId="53D204C2"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3B0D6F9A"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帐 号：</w:t>
            </w:r>
          </w:p>
          <w:p w14:paraId="0D7F3AB8" w14:textId="77777777" w:rsidR="00E944A8" w:rsidRDefault="00E944A8" w:rsidP="00575954">
            <w:pPr>
              <w:spacing w:line="360" w:lineRule="exact"/>
              <w:ind w:left="-170" w:rightChars="-50" w:right="-105" w:firstLineChars="68" w:firstLine="143"/>
              <w:rPr>
                <w:rFonts w:ascii="仿宋" w:eastAsia="仿宋" w:hAnsi="仿宋" w:cs="仿宋"/>
                <w:szCs w:val="21"/>
              </w:rPr>
            </w:pPr>
            <w:r>
              <w:rPr>
                <w:rFonts w:ascii="仿宋" w:eastAsia="仿宋" w:hAnsi="仿宋" w:cs="仿宋" w:hint="eastAsia"/>
                <w:szCs w:val="21"/>
              </w:rPr>
              <w:t> </w:t>
            </w:r>
          </w:p>
          <w:p w14:paraId="64FC5B2A" w14:textId="77777777" w:rsidR="00E944A8" w:rsidRDefault="00E944A8" w:rsidP="00575954">
            <w:pPr>
              <w:spacing w:line="360" w:lineRule="exact"/>
              <w:ind w:left="-170" w:rightChars="-50" w:right="-105" w:firstLineChars="61" w:firstLine="128"/>
              <w:rPr>
                <w:rFonts w:ascii="仿宋" w:eastAsia="仿宋" w:hAnsi="仿宋" w:cs="仿宋"/>
                <w:szCs w:val="21"/>
              </w:rPr>
            </w:pPr>
            <w:r>
              <w:rPr>
                <w:rFonts w:ascii="仿宋" w:eastAsia="仿宋" w:hAnsi="仿宋" w:cs="仿宋" w:hint="eastAsia"/>
                <w:szCs w:val="21"/>
              </w:rPr>
              <w:t>邮政编码：</w:t>
            </w:r>
          </w:p>
        </w:tc>
      </w:tr>
    </w:tbl>
    <w:p w14:paraId="4ACC271A" w14:textId="77777777" w:rsidR="00E944A8" w:rsidRDefault="00E944A8" w:rsidP="00E944A8">
      <w:pPr>
        <w:pStyle w:val="24"/>
        <w:ind w:firstLine="0"/>
        <w:rPr>
          <w:rFonts w:ascii="仿宋" w:eastAsia="仿宋" w:hAnsi="仿宋" w:cs="仿宋"/>
        </w:rPr>
      </w:pPr>
    </w:p>
    <w:p w14:paraId="1504ECE9" w14:textId="77777777" w:rsidR="00E944A8" w:rsidRDefault="00E944A8" w:rsidP="00E944A8">
      <w:pPr>
        <w:pStyle w:val="24"/>
        <w:ind w:firstLine="0"/>
        <w:rPr>
          <w:rFonts w:ascii="仿宋" w:eastAsia="仿宋" w:hAnsi="仿宋" w:cs="仿宋"/>
        </w:rPr>
      </w:pPr>
    </w:p>
    <w:p w14:paraId="79015FA9" w14:textId="77777777" w:rsidR="00E944A8" w:rsidRDefault="00E944A8" w:rsidP="00E944A8">
      <w:pPr>
        <w:pStyle w:val="24"/>
        <w:ind w:firstLine="0"/>
        <w:rPr>
          <w:rFonts w:ascii="仿宋" w:eastAsia="仿宋" w:hAnsi="仿宋" w:cs="仿宋"/>
        </w:rPr>
      </w:pPr>
    </w:p>
    <w:p w14:paraId="44BFDF5D" w14:textId="77777777" w:rsidR="00E944A8" w:rsidRDefault="00E944A8" w:rsidP="00E944A8"/>
    <w:p w14:paraId="1AC57F51" w14:textId="26CC09DD" w:rsidR="00EB60C5" w:rsidRDefault="00EB60C5" w:rsidP="00445E1F">
      <w:pPr>
        <w:widowControl/>
        <w:tabs>
          <w:tab w:val="left" w:pos="720"/>
        </w:tabs>
        <w:autoSpaceDE w:val="0"/>
        <w:autoSpaceDN w:val="0"/>
        <w:adjustRightInd w:val="0"/>
        <w:spacing w:line="360" w:lineRule="auto"/>
        <w:jc w:val="left"/>
      </w:pPr>
    </w:p>
    <w:p w14:paraId="25B2054B" w14:textId="77777777" w:rsidR="00EB60C5" w:rsidRDefault="00EB60C5" w:rsidP="00C43F71"/>
    <w:p w14:paraId="3981D0EF" w14:textId="77777777" w:rsidR="00EB60C5" w:rsidRPr="00C43F71" w:rsidRDefault="00EB60C5" w:rsidP="00003068">
      <w:pPr>
        <w:rPr>
          <w:rFonts w:ascii="仿宋_GB2312" w:eastAsia="仿宋_GB2312"/>
          <w:sz w:val="28"/>
          <w:szCs w:val="28"/>
        </w:rPr>
      </w:pPr>
    </w:p>
    <w:p w14:paraId="44392DA0" w14:textId="77777777" w:rsidR="00EB60C5" w:rsidRDefault="00EB60C5" w:rsidP="005C33E0">
      <w:pPr>
        <w:widowControl/>
        <w:jc w:val="left"/>
        <w:rPr>
          <w:rFonts w:ascii="宋体" w:hAnsi="Courier New" w:cs="Courier New"/>
          <w:sz w:val="24"/>
          <w:szCs w:val="21"/>
        </w:rPr>
      </w:pPr>
      <w:r>
        <w:rPr>
          <w:sz w:val="24"/>
        </w:rPr>
        <w:br w:type="page"/>
      </w:r>
    </w:p>
    <w:p w14:paraId="609833EE" w14:textId="77777777" w:rsidR="00EB60C5" w:rsidRDefault="00EB60C5">
      <w:pPr>
        <w:pStyle w:val="bt1bt1"/>
        <w:spacing w:before="240" w:after="120"/>
        <w:rPr>
          <w:rFonts w:ascii="宋体" w:eastAsia="宋体" w:hAnsi="宋体" w:cs="宋体"/>
          <w:b/>
          <w:bCs w:val="0"/>
          <w:kern w:val="0"/>
          <w:sz w:val="28"/>
          <w:szCs w:val="28"/>
        </w:rPr>
      </w:pPr>
      <w:bookmarkStart w:id="459" w:name="_Toc113459631"/>
      <w:r>
        <w:rPr>
          <w:rFonts w:ascii="宋体" w:eastAsia="宋体" w:hAnsi="宋体" w:cs="宋体" w:hint="eastAsia"/>
          <w:b/>
          <w:bCs w:val="0"/>
          <w:kern w:val="0"/>
          <w:sz w:val="28"/>
          <w:szCs w:val="28"/>
        </w:rPr>
        <w:lastRenderedPageBreak/>
        <w:t>第五章【技术规范书</w:t>
      </w:r>
      <w:bookmarkEnd w:id="453"/>
      <w:r>
        <w:rPr>
          <w:rFonts w:ascii="宋体" w:eastAsia="宋体" w:hAnsi="宋体" w:cs="宋体" w:hint="eastAsia"/>
          <w:b/>
          <w:bCs w:val="0"/>
          <w:kern w:val="0"/>
          <w:sz w:val="28"/>
          <w:szCs w:val="28"/>
        </w:rPr>
        <w:t>】</w:t>
      </w:r>
      <w:bookmarkEnd w:id="459"/>
    </w:p>
    <w:p w14:paraId="3D183BE1" w14:textId="3C136E9D" w:rsidR="00E944A8" w:rsidRDefault="00E944A8" w:rsidP="00E944A8">
      <w:r>
        <w:rPr>
          <w:rFonts w:hint="eastAsia"/>
        </w:rPr>
        <w:t>附件</w:t>
      </w:r>
      <w:r>
        <w:rPr>
          <w:rFonts w:hint="eastAsia"/>
        </w:rPr>
        <w:t>1</w:t>
      </w:r>
      <w:r>
        <w:rPr>
          <w:rFonts w:hint="eastAsia"/>
        </w:rPr>
        <w:t>：广告制品清单</w:t>
      </w:r>
    </w:p>
    <w:tbl>
      <w:tblPr>
        <w:tblW w:w="5000" w:type="pct"/>
        <w:tblLook w:val="04A0" w:firstRow="1" w:lastRow="0" w:firstColumn="1" w:lastColumn="0" w:noHBand="0" w:noVBand="1"/>
      </w:tblPr>
      <w:tblGrid>
        <w:gridCol w:w="671"/>
        <w:gridCol w:w="2511"/>
        <w:gridCol w:w="4007"/>
        <w:gridCol w:w="810"/>
        <w:gridCol w:w="1013"/>
        <w:gridCol w:w="842"/>
      </w:tblGrid>
      <w:tr w:rsidR="00E944A8" w:rsidRPr="00E944A8" w14:paraId="31AE8293" w14:textId="77777777" w:rsidTr="00575954">
        <w:trPr>
          <w:trHeight w:val="619"/>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8AC43"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序号</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14:paraId="7BA57861"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项目</w:t>
            </w:r>
          </w:p>
        </w:tc>
        <w:tc>
          <w:tcPr>
            <w:tcW w:w="2033" w:type="pct"/>
            <w:tcBorders>
              <w:top w:val="single" w:sz="4" w:space="0" w:color="auto"/>
              <w:left w:val="nil"/>
              <w:bottom w:val="single" w:sz="4" w:space="0" w:color="auto"/>
              <w:right w:val="single" w:sz="4" w:space="0" w:color="auto"/>
            </w:tcBorders>
            <w:shd w:val="clear" w:color="auto" w:fill="auto"/>
            <w:vAlign w:val="center"/>
            <w:hideMark/>
          </w:tcPr>
          <w:p w14:paraId="16080C9D"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材料、说明</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4DD8A1C0"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单位</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AC21DDE" w14:textId="77777777" w:rsidR="00E944A8" w:rsidRPr="00E944A8" w:rsidRDefault="00E944A8" w:rsidP="00575954">
            <w:pPr>
              <w:widowControl/>
              <w:jc w:val="center"/>
              <w:rPr>
                <w:rFonts w:ascii="宋体" w:hAnsi="宋体" w:cs="宋体"/>
                <w:b/>
                <w:bCs/>
                <w:kern w:val="0"/>
                <w:sz w:val="24"/>
              </w:rPr>
            </w:pPr>
            <w:r w:rsidRPr="00E944A8">
              <w:rPr>
                <w:rFonts w:ascii="宋体" w:hAnsi="宋体" w:cs="宋体" w:hint="eastAsia"/>
                <w:b/>
                <w:bCs/>
                <w:kern w:val="0"/>
                <w:sz w:val="24"/>
              </w:rPr>
              <w:t>基准价</w:t>
            </w:r>
          </w:p>
        </w:tc>
        <w:tc>
          <w:tcPr>
            <w:tcW w:w="427" w:type="pct"/>
            <w:tcBorders>
              <w:top w:val="nil"/>
              <w:left w:val="nil"/>
              <w:bottom w:val="nil"/>
              <w:right w:val="nil"/>
            </w:tcBorders>
            <w:shd w:val="clear" w:color="auto" w:fill="auto"/>
            <w:vAlign w:val="center"/>
            <w:hideMark/>
          </w:tcPr>
          <w:p w14:paraId="54007C54" w14:textId="77777777" w:rsidR="00E944A8" w:rsidRPr="00E944A8" w:rsidRDefault="00E944A8" w:rsidP="00575954">
            <w:pPr>
              <w:widowControl/>
              <w:jc w:val="center"/>
              <w:rPr>
                <w:rFonts w:ascii="宋体" w:hAnsi="宋体" w:cs="宋体"/>
                <w:b/>
                <w:bCs/>
                <w:kern w:val="0"/>
                <w:sz w:val="24"/>
              </w:rPr>
            </w:pPr>
          </w:p>
        </w:tc>
      </w:tr>
      <w:tr w:rsidR="00E944A8" w:rsidRPr="00E944A8" w14:paraId="4DC84095"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ED4160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w:t>
            </w:r>
          </w:p>
        </w:tc>
        <w:tc>
          <w:tcPr>
            <w:tcW w:w="1274" w:type="pct"/>
            <w:tcBorders>
              <w:top w:val="nil"/>
              <w:left w:val="nil"/>
              <w:bottom w:val="single" w:sz="4" w:space="0" w:color="auto"/>
              <w:right w:val="single" w:sz="4" w:space="0" w:color="auto"/>
            </w:tcBorders>
            <w:shd w:val="clear" w:color="auto" w:fill="auto"/>
            <w:vAlign w:val="center"/>
            <w:hideMark/>
          </w:tcPr>
          <w:p w14:paraId="795CB43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室内写真裱亮膜（亚膜）背胶</w:t>
            </w:r>
          </w:p>
        </w:tc>
        <w:tc>
          <w:tcPr>
            <w:tcW w:w="2033" w:type="pct"/>
            <w:tcBorders>
              <w:top w:val="nil"/>
              <w:left w:val="nil"/>
              <w:bottom w:val="single" w:sz="4" w:space="0" w:color="auto"/>
              <w:right w:val="single" w:sz="4" w:space="0" w:color="auto"/>
            </w:tcBorders>
            <w:shd w:val="clear" w:color="auto" w:fill="auto"/>
            <w:vAlign w:val="center"/>
            <w:hideMark/>
          </w:tcPr>
          <w:p w14:paraId="747BC23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室内写真精度高，缺点：不防水不防晒，易褪色</w:t>
            </w:r>
          </w:p>
        </w:tc>
        <w:tc>
          <w:tcPr>
            <w:tcW w:w="411" w:type="pct"/>
            <w:tcBorders>
              <w:top w:val="nil"/>
              <w:left w:val="nil"/>
              <w:bottom w:val="single" w:sz="4" w:space="0" w:color="auto"/>
              <w:right w:val="single" w:sz="4" w:space="0" w:color="auto"/>
            </w:tcBorders>
            <w:shd w:val="clear" w:color="auto" w:fill="auto"/>
            <w:vAlign w:val="center"/>
            <w:hideMark/>
          </w:tcPr>
          <w:p w14:paraId="4AD645B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193C7A6F"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32.0 </w:t>
            </w:r>
          </w:p>
        </w:tc>
        <w:tc>
          <w:tcPr>
            <w:tcW w:w="427" w:type="pct"/>
            <w:tcBorders>
              <w:top w:val="nil"/>
              <w:left w:val="nil"/>
              <w:bottom w:val="nil"/>
              <w:right w:val="nil"/>
            </w:tcBorders>
            <w:shd w:val="clear" w:color="auto" w:fill="auto"/>
            <w:vAlign w:val="center"/>
            <w:hideMark/>
          </w:tcPr>
          <w:p w14:paraId="4031B3B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DD1FE34"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6626A7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w:t>
            </w:r>
          </w:p>
        </w:tc>
        <w:tc>
          <w:tcPr>
            <w:tcW w:w="1274" w:type="pct"/>
            <w:tcBorders>
              <w:top w:val="nil"/>
              <w:left w:val="nil"/>
              <w:bottom w:val="single" w:sz="4" w:space="0" w:color="auto"/>
              <w:right w:val="single" w:sz="4" w:space="0" w:color="auto"/>
            </w:tcBorders>
            <w:shd w:val="clear" w:color="auto" w:fill="auto"/>
            <w:vAlign w:val="center"/>
            <w:hideMark/>
          </w:tcPr>
          <w:p w14:paraId="589A7AD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户外写真裱亮膜（亚膜）背胶</w:t>
            </w:r>
          </w:p>
        </w:tc>
        <w:tc>
          <w:tcPr>
            <w:tcW w:w="2033" w:type="pct"/>
            <w:tcBorders>
              <w:top w:val="nil"/>
              <w:left w:val="nil"/>
              <w:bottom w:val="single" w:sz="4" w:space="0" w:color="auto"/>
              <w:right w:val="single" w:sz="4" w:space="0" w:color="auto"/>
            </w:tcBorders>
            <w:shd w:val="clear" w:color="auto" w:fill="auto"/>
            <w:vAlign w:val="center"/>
            <w:hideMark/>
          </w:tcPr>
          <w:p w14:paraId="39678BB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  精度高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546867E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446753D3"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46.0 </w:t>
            </w:r>
          </w:p>
        </w:tc>
        <w:tc>
          <w:tcPr>
            <w:tcW w:w="427" w:type="pct"/>
            <w:tcBorders>
              <w:top w:val="nil"/>
              <w:left w:val="nil"/>
              <w:bottom w:val="nil"/>
              <w:right w:val="nil"/>
            </w:tcBorders>
            <w:shd w:val="clear" w:color="auto" w:fill="auto"/>
            <w:vAlign w:val="center"/>
            <w:hideMark/>
          </w:tcPr>
          <w:p w14:paraId="4B079AFF"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A77A112"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11FB5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w:t>
            </w:r>
          </w:p>
        </w:tc>
        <w:tc>
          <w:tcPr>
            <w:tcW w:w="1274" w:type="pct"/>
            <w:tcBorders>
              <w:top w:val="nil"/>
              <w:left w:val="nil"/>
              <w:bottom w:val="single" w:sz="4" w:space="0" w:color="auto"/>
              <w:right w:val="single" w:sz="4" w:space="0" w:color="auto"/>
            </w:tcBorders>
            <w:shd w:val="clear" w:color="auto" w:fill="auto"/>
            <w:vAlign w:val="center"/>
            <w:hideMark/>
          </w:tcPr>
          <w:p w14:paraId="58E4FCF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白胶车贴裱亮膜（亚膜）背胶</w:t>
            </w:r>
          </w:p>
        </w:tc>
        <w:tc>
          <w:tcPr>
            <w:tcW w:w="2033" w:type="pct"/>
            <w:tcBorders>
              <w:top w:val="nil"/>
              <w:left w:val="nil"/>
              <w:bottom w:val="single" w:sz="4" w:space="0" w:color="auto"/>
              <w:right w:val="single" w:sz="4" w:space="0" w:color="auto"/>
            </w:tcBorders>
            <w:shd w:val="clear" w:color="auto" w:fill="auto"/>
            <w:vAlign w:val="center"/>
            <w:hideMark/>
          </w:tcPr>
          <w:p w14:paraId="63C99C5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  精度高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4880C00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0E53AC6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44.0 </w:t>
            </w:r>
          </w:p>
        </w:tc>
        <w:tc>
          <w:tcPr>
            <w:tcW w:w="427" w:type="pct"/>
            <w:tcBorders>
              <w:top w:val="nil"/>
              <w:left w:val="nil"/>
              <w:bottom w:val="nil"/>
              <w:right w:val="nil"/>
            </w:tcBorders>
            <w:shd w:val="clear" w:color="auto" w:fill="auto"/>
            <w:vAlign w:val="center"/>
            <w:hideMark/>
          </w:tcPr>
          <w:p w14:paraId="3B08C4E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E26A88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A6B1BB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w:t>
            </w:r>
          </w:p>
        </w:tc>
        <w:tc>
          <w:tcPr>
            <w:tcW w:w="1274" w:type="pct"/>
            <w:tcBorders>
              <w:top w:val="nil"/>
              <w:left w:val="nil"/>
              <w:bottom w:val="single" w:sz="4" w:space="0" w:color="auto"/>
              <w:right w:val="single" w:sz="4" w:space="0" w:color="auto"/>
            </w:tcBorders>
            <w:shd w:val="clear" w:color="auto" w:fill="auto"/>
            <w:vAlign w:val="center"/>
            <w:hideMark/>
          </w:tcPr>
          <w:p w14:paraId="3A13E03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黑胶车贴裱亮膜（亚膜）背胶</w:t>
            </w:r>
          </w:p>
        </w:tc>
        <w:tc>
          <w:tcPr>
            <w:tcW w:w="2033" w:type="pct"/>
            <w:tcBorders>
              <w:top w:val="nil"/>
              <w:left w:val="nil"/>
              <w:bottom w:val="single" w:sz="4" w:space="0" w:color="auto"/>
              <w:right w:val="single" w:sz="4" w:space="0" w:color="auto"/>
            </w:tcBorders>
            <w:shd w:val="clear" w:color="auto" w:fill="auto"/>
            <w:vAlign w:val="center"/>
            <w:hideMark/>
          </w:tcPr>
          <w:p w14:paraId="278DDE4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  精度高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0893F42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2F0B1B4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46.0 </w:t>
            </w:r>
          </w:p>
        </w:tc>
        <w:tc>
          <w:tcPr>
            <w:tcW w:w="427" w:type="pct"/>
            <w:tcBorders>
              <w:top w:val="nil"/>
              <w:left w:val="nil"/>
              <w:bottom w:val="nil"/>
              <w:right w:val="nil"/>
            </w:tcBorders>
            <w:shd w:val="clear" w:color="auto" w:fill="auto"/>
            <w:vAlign w:val="center"/>
            <w:hideMark/>
          </w:tcPr>
          <w:p w14:paraId="5822E7E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E7B9369" w14:textId="77777777" w:rsidTr="00575954">
        <w:trPr>
          <w:trHeight w:val="5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C1D5F8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w:t>
            </w:r>
          </w:p>
        </w:tc>
        <w:tc>
          <w:tcPr>
            <w:tcW w:w="1274" w:type="pct"/>
            <w:tcBorders>
              <w:top w:val="nil"/>
              <w:left w:val="nil"/>
              <w:bottom w:val="nil"/>
              <w:right w:val="single" w:sz="4" w:space="0" w:color="auto"/>
            </w:tcBorders>
            <w:shd w:val="clear" w:color="auto" w:fill="auto"/>
            <w:vAlign w:val="center"/>
            <w:hideMark/>
          </w:tcPr>
          <w:p w14:paraId="4DE66EE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UV打印5mmPVC板材</w:t>
            </w:r>
          </w:p>
        </w:tc>
        <w:tc>
          <w:tcPr>
            <w:tcW w:w="2033" w:type="pct"/>
            <w:tcBorders>
              <w:top w:val="nil"/>
              <w:left w:val="nil"/>
              <w:bottom w:val="single" w:sz="4" w:space="0" w:color="auto"/>
              <w:right w:val="single" w:sz="4" w:space="0" w:color="auto"/>
            </w:tcBorders>
            <w:shd w:val="clear" w:color="auto" w:fill="auto"/>
            <w:vAlign w:val="center"/>
            <w:hideMark/>
          </w:tcPr>
          <w:p w14:paraId="1C39318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防雨防晒，不易褪色，保存时间长。</w:t>
            </w:r>
          </w:p>
        </w:tc>
        <w:tc>
          <w:tcPr>
            <w:tcW w:w="411" w:type="pct"/>
            <w:tcBorders>
              <w:top w:val="nil"/>
              <w:left w:val="nil"/>
              <w:bottom w:val="single" w:sz="4" w:space="0" w:color="auto"/>
              <w:right w:val="single" w:sz="4" w:space="0" w:color="auto"/>
            </w:tcBorders>
            <w:shd w:val="clear" w:color="auto" w:fill="auto"/>
            <w:vAlign w:val="center"/>
            <w:hideMark/>
          </w:tcPr>
          <w:p w14:paraId="592D652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3D8D641A"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80.0 </w:t>
            </w:r>
          </w:p>
        </w:tc>
        <w:tc>
          <w:tcPr>
            <w:tcW w:w="427" w:type="pct"/>
            <w:tcBorders>
              <w:top w:val="nil"/>
              <w:left w:val="nil"/>
              <w:bottom w:val="nil"/>
              <w:right w:val="nil"/>
            </w:tcBorders>
            <w:shd w:val="clear" w:color="auto" w:fill="auto"/>
            <w:vAlign w:val="center"/>
            <w:hideMark/>
          </w:tcPr>
          <w:p w14:paraId="74460D5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02D5376" w14:textId="77777777" w:rsidTr="00575954">
        <w:trPr>
          <w:trHeight w:val="58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5D2E8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w:t>
            </w:r>
          </w:p>
        </w:tc>
        <w:tc>
          <w:tcPr>
            <w:tcW w:w="1274" w:type="pct"/>
            <w:tcBorders>
              <w:top w:val="single" w:sz="4" w:space="0" w:color="auto"/>
              <w:left w:val="nil"/>
              <w:bottom w:val="nil"/>
              <w:right w:val="single" w:sz="4" w:space="0" w:color="auto"/>
            </w:tcBorders>
            <w:shd w:val="clear" w:color="auto" w:fill="auto"/>
            <w:vAlign w:val="center"/>
            <w:hideMark/>
          </w:tcPr>
          <w:p w14:paraId="273DC3E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UV打印5mmPVC板材（高密）</w:t>
            </w:r>
          </w:p>
        </w:tc>
        <w:tc>
          <w:tcPr>
            <w:tcW w:w="2033" w:type="pct"/>
            <w:tcBorders>
              <w:top w:val="nil"/>
              <w:left w:val="nil"/>
              <w:bottom w:val="single" w:sz="4" w:space="0" w:color="auto"/>
              <w:right w:val="single" w:sz="4" w:space="0" w:color="auto"/>
            </w:tcBorders>
            <w:shd w:val="clear" w:color="auto" w:fill="auto"/>
            <w:vAlign w:val="center"/>
            <w:hideMark/>
          </w:tcPr>
          <w:p w14:paraId="0790600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防雨防晒，不易褪色，保存时间及长。（高密，密度0.6）</w:t>
            </w:r>
          </w:p>
        </w:tc>
        <w:tc>
          <w:tcPr>
            <w:tcW w:w="411" w:type="pct"/>
            <w:tcBorders>
              <w:top w:val="nil"/>
              <w:left w:val="nil"/>
              <w:bottom w:val="single" w:sz="4" w:space="0" w:color="auto"/>
              <w:right w:val="single" w:sz="4" w:space="0" w:color="auto"/>
            </w:tcBorders>
            <w:shd w:val="clear" w:color="auto" w:fill="auto"/>
            <w:vAlign w:val="center"/>
            <w:hideMark/>
          </w:tcPr>
          <w:p w14:paraId="48C1162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327CC58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98.0 </w:t>
            </w:r>
          </w:p>
        </w:tc>
        <w:tc>
          <w:tcPr>
            <w:tcW w:w="427" w:type="pct"/>
            <w:tcBorders>
              <w:top w:val="nil"/>
              <w:left w:val="nil"/>
              <w:bottom w:val="nil"/>
              <w:right w:val="nil"/>
            </w:tcBorders>
            <w:shd w:val="clear" w:color="auto" w:fill="auto"/>
            <w:vAlign w:val="center"/>
            <w:hideMark/>
          </w:tcPr>
          <w:p w14:paraId="77B32F5F"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7E8969A" w14:textId="77777777" w:rsidTr="00575954">
        <w:trPr>
          <w:trHeight w:val="5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5E7AAC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w:t>
            </w:r>
          </w:p>
        </w:tc>
        <w:tc>
          <w:tcPr>
            <w:tcW w:w="1274" w:type="pct"/>
            <w:tcBorders>
              <w:top w:val="single" w:sz="4" w:space="0" w:color="auto"/>
              <w:left w:val="nil"/>
              <w:bottom w:val="nil"/>
              <w:right w:val="single" w:sz="4" w:space="0" w:color="auto"/>
            </w:tcBorders>
            <w:shd w:val="clear" w:color="auto" w:fill="auto"/>
            <w:vAlign w:val="center"/>
            <w:hideMark/>
          </w:tcPr>
          <w:p w14:paraId="338ECCF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UV打印10mmPVC板材</w:t>
            </w:r>
          </w:p>
        </w:tc>
        <w:tc>
          <w:tcPr>
            <w:tcW w:w="2033" w:type="pct"/>
            <w:tcBorders>
              <w:top w:val="nil"/>
              <w:left w:val="nil"/>
              <w:bottom w:val="single" w:sz="4" w:space="0" w:color="auto"/>
              <w:right w:val="single" w:sz="4" w:space="0" w:color="auto"/>
            </w:tcBorders>
            <w:shd w:val="clear" w:color="auto" w:fill="auto"/>
            <w:vAlign w:val="center"/>
            <w:hideMark/>
          </w:tcPr>
          <w:p w14:paraId="0859D63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防雨防晒，不易褪色，保存时间长。</w:t>
            </w:r>
          </w:p>
        </w:tc>
        <w:tc>
          <w:tcPr>
            <w:tcW w:w="411" w:type="pct"/>
            <w:tcBorders>
              <w:top w:val="nil"/>
              <w:left w:val="nil"/>
              <w:bottom w:val="single" w:sz="4" w:space="0" w:color="auto"/>
              <w:right w:val="single" w:sz="4" w:space="0" w:color="auto"/>
            </w:tcBorders>
            <w:shd w:val="clear" w:color="auto" w:fill="auto"/>
            <w:vAlign w:val="center"/>
            <w:hideMark/>
          </w:tcPr>
          <w:p w14:paraId="797B64C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0DD50E1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110.0 </w:t>
            </w:r>
          </w:p>
        </w:tc>
        <w:tc>
          <w:tcPr>
            <w:tcW w:w="427" w:type="pct"/>
            <w:tcBorders>
              <w:top w:val="nil"/>
              <w:left w:val="nil"/>
              <w:bottom w:val="nil"/>
              <w:right w:val="nil"/>
            </w:tcBorders>
            <w:shd w:val="clear" w:color="auto" w:fill="auto"/>
            <w:vAlign w:val="center"/>
            <w:hideMark/>
          </w:tcPr>
          <w:p w14:paraId="418B4BD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5C593A6" w14:textId="77777777" w:rsidTr="00575954">
        <w:trPr>
          <w:trHeight w:val="58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0E6473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w:t>
            </w:r>
          </w:p>
        </w:tc>
        <w:tc>
          <w:tcPr>
            <w:tcW w:w="1274" w:type="pct"/>
            <w:tcBorders>
              <w:top w:val="single" w:sz="4" w:space="0" w:color="auto"/>
              <w:left w:val="nil"/>
              <w:bottom w:val="nil"/>
              <w:right w:val="single" w:sz="4" w:space="0" w:color="auto"/>
            </w:tcBorders>
            <w:shd w:val="clear" w:color="auto" w:fill="auto"/>
            <w:vAlign w:val="center"/>
            <w:hideMark/>
          </w:tcPr>
          <w:p w14:paraId="2D470EC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UV打印10mmPVC板材（高密）</w:t>
            </w:r>
          </w:p>
        </w:tc>
        <w:tc>
          <w:tcPr>
            <w:tcW w:w="2033" w:type="pct"/>
            <w:tcBorders>
              <w:top w:val="nil"/>
              <w:left w:val="nil"/>
              <w:bottom w:val="single" w:sz="4" w:space="0" w:color="auto"/>
              <w:right w:val="single" w:sz="4" w:space="0" w:color="auto"/>
            </w:tcBorders>
            <w:shd w:val="clear" w:color="auto" w:fill="auto"/>
            <w:vAlign w:val="center"/>
            <w:hideMark/>
          </w:tcPr>
          <w:p w14:paraId="1A0FB80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防雨防晒，不易褪色，保存时间及长。（高密，密度0.6）</w:t>
            </w:r>
          </w:p>
        </w:tc>
        <w:tc>
          <w:tcPr>
            <w:tcW w:w="411" w:type="pct"/>
            <w:tcBorders>
              <w:top w:val="nil"/>
              <w:left w:val="nil"/>
              <w:bottom w:val="single" w:sz="4" w:space="0" w:color="auto"/>
              <w:right w:val="single" w:sz="4" w:space="0" w:color="auto"/>
            </w:tcBorders>
            <w:shd w:val="clear" w:color="auto" w:fill="auto"/>
            <w:vAlign w:val="center"/>
            <w:hideMark/>
          </w:tcPr>
          <w:p w14:paraId="68147B9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74D5A0B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135.0 </w:t>
            </w:r>
          </w:p>
        </w:tc>
        <w:tc>
          <w:tcPr>
            <w:tcW w:w="427" w:type="pct"/>
            <w:tcBorders>
              <w:top w:val="nil"/>
              <w:left w:val="nil"/>
              <w:bottom w:val="nil"/>
              <w:right w:val="nil"/>
            </w:tcBorders>
            <w:shd w:val="clear" w:color="auto" w:fill="auto"/>
            <w:vAlign w:val="center"/>
            <w:hideMark/>
          </w:tcPr>
          <w:p w14:paraId="4283CFB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E37A577" w14:textId="77777777" w:rsidTr="00575954">
        <w:trPr>
          <w:trHeight w:val="46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7BE292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14:paraId="753DEC4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UV打印2mm亚克力</w:t>
            </w:r>
          </w:p>
        </w:tc>
        <w:tc>
          <w:tcPr>
            <w:tcW w:w="2033" w:type="pct"/>
            <w:tcBorders>
              <w:top w:val="nil"/>
              <w:left w:val="nil"/>
              <w:bottom w:val="single" w:sz="4" w:space="0" w:color="auto"/>
              <w:right w:val="single" w:sz="4" w:space="0" w:color="auto"/>
            </w:tcBorders>
            <w:shd w:val="clear" w:color="auto" w:fill="auto"/>
            <w:vAlign w:val="center"/>
            <w:hideMark/>
          </w:tcPr>
          <w:p w14:paraId="639E263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足2mm亚克力高清、不易褪色、光泽度好/平方</w:t>
            </w:r>
          </w:p>
        </w:tc>
        <w:tc>
          <w:tcPr>
            <w:tcW w:w="411" w:type="pct"/>
            <w:tcBorders>
              <w:top w:val="nil"/>
              <w:left w:val="nil"/>
              <w:bottom w:val="single" w:sz="4" w:space="0" w:color="auto"/>
              <w:right w:val="single" w:sz="4" w:space="0" w:color="auto"/>
            </w:tcBorders>
            <w:shd w:val="clear" w:color="auto" w:fill="auto"/>
            <w:vAlign w:val="center"/>
            <w:hideMark/>
          </w:tcPr>
          <w:p w14:paraId="452D4F0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763D456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215.0 </w:t>
            </w:r>
          </w:p>
        </w:tc>
        <w:tc>
          <w:tcPr>
            <w:tcW w:w="427" w:type="pct"/>
            <w:tcBorders>
              <w:top w:val="nil"/>
              <w:left w:val="nil"/>
              <w:bottom w:val="nil"/>
              <w:right w:val="nil"/>
            </w:tcBorders>
            <w:shd w:val="clear" w:color="auto" w:fill="auto"/>
            <w:vAlign w:val="center"/>
            <w:hideMark/>
          </w:tcPr>
          <w:p w14:paraId="279BC740"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58FB584" w14:textId="77777777" w:rsidTr="00575954">
        <w:trPr>
          <w:trHeight w:val="5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7D3771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w:t>
            </w:r>
          </w:p>
        </w:tc>
        <w:tc>
          <w:tcPr>
            <w:tcW w:w="1274" w:type="pct"/>
            <w:tcBorders>
              <w:top w:val="nil"/>
              <w:left w:val="nil"/>
              <w:bottom w:val="single" w:sz="4" w:space="0" w:color="auto"/>
              <w:right w:val="single" w:sz="4" w:space="0" w:color="auto"/>
            </w:tcBorders>
            <w:shd w:val="clear" w:color="auto" w:fill="auto"/>
            <w:vAlign w:val="center"/>
            <w:hideMark/>
          </w:tcPr>
          <w:p w14:paraId="668C4AF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UV打印5mm亚克力</w:t>
            </w:r>
          </w:p>
        </w:tc>
        <w:tc>
          <w:tcPr>
            <w:tcW w:w="2033" w:type="pct"/>
            <w:tcBorders>
              <w:top w:val="nil"/>
              <w:left w:val="nil"/>
              <w:bottom w:val="single" w:sz="4" w:space="0" w:color="auto"/>
              <w:right w:val="single" w:sz="4" w:space="0" w:color="auto"/>
            </w:tcBorders>
            <w:shd w:val="clear" w:color="auto" w:fill="auto"/>
            <w:vAlign w:val="center"/>
            <w:hideMark/>
          </w:tcPr>
          <w:p w14:paraId="2F2442D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足5mm亚克力高清、不易褪色、光泽度好/平方</w:t>
            </w:r>
          </w:p>
        </w:tc>
        <w:tc>
          <w:tcPr>
            <w:tcW w:w="411" w:type="pct"/>
            <w:tcBorders>
              <w:top w:val="nil"/>
              <w:left w:val="nil"/>
              <w:bottom w:val="single" w:sz="4" w:space="0" w:color="auto"/>
              <w:right w:val="single" w:sz="4" w:space="0" w:color="auto"/>
            </w:tcBorders>
            <w:shd w:val="clear" w:color="auto" w:fill="auto"/>
            <w:vAlign w:val="center"/>
            <w:hideMark/>
          </w:tcPr>
          <w:p w14:paraId="1D240D0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0B150C8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280.0 </w:t>
            </w:r>
          </w:p>
        </w:tc>
        <w:tc>
          <w:tcPr>
            <w:tcW w:w="427" w:type="pct"/>
            <w:tcBorders>
              <w:top w:val="nil"/>
              <w:left w:val="nil"/>
              <w:bottom w:val="nil"/>
              <w:right w:val="nil"/>
            </w:tcBorders>
            <w:shd w:val="clear" w:color="auto" w:fill="auto"/>
            <w:vAlign w:val="center"/>
            <w:hideMark/>
          </w:tcPr>
          <w:p w14:paraId="418F67D9"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3CB686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5335FF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11</w:t>
            </w:r>
          </w:p>
        </w:tc>
        <w:tc>
          <w:tcPr>
            <w:tcW w:w="1274" w:type="pct"/>
            <w:tcBorders>
              <w:top w:val="nil"/>
              <w:left w:val="nil"/>
              <w:bottom w:val="single" w:sz="4" w:space="0" w:color="auto"/>
              <w:right w:val="single" w:sz="4" w:space="0" w:color="auto"/>
            </w:tcBorders>
            <w:shd w:val="clear" w:color="auto" w:fill="auto"/>
            <w:vAlign w:val="center"/>
            <w:hideMark/>
          </w:tcPr>
          <w:p w14:paraId="7EF49C5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UV打印10mm亚克力</w:t>
            </w:r>
          </w:p>
        </w:tc>
        <w:tc>
          <w:tcPr>
            <w:tcW w:w="2033" w:type="pct"/>
            <w:tcBorders>
              <w:top w:val="nil"/>
              <w:left w:val="nil"/>
              <w:bottom w:val="single" w:sz="4" w:space="0" w:color="auto"/>
              <w:right w:val="single" w:sz="4" w:space="0" w:color="auto"/>
            </w:tcBorders>
            <w:shd w:val="clear" w:color="auto" w:fill="auto"/>
            <w:vAlign w:val="center"/>
            <w:hideMark/>
          </w:tcPr>
          <w:p w14:paraId="091E456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足10mm亚克力高清、不易褪色、光泽度好/平方</w:t>
            </w:r>
          </w:p>
        </w:tc>
        <w:tc>
          <w:tcPr>
            <w:tcW w:w="411" w:type="pct"/>
            <w:tcBorders>
              <w:top w:val="nil"/>
              <w:left w:val="nil"/>
              <w:bottom w:val="single" w:sz="4" w:space="0" w:color="auto"/>
              <w:right w:val="single" w:sz="4" w:space="0" w:color="auto"/>
            </w:tcBorders>
            <w:shd w:val="clear" w:color="auto" w:fill="auto"/>
            <w:vAlign w:val="center"/>
            <w:hideMark/>
          </w:tcPr>
          <w:p w14:paraId="6959D9E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370A8B4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2A8DFA6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5EE6860"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71195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w:t>
            </w:r>
          </w:p>
        </w:tc>
        <w:tc>
          <w:tcPr>
            <w:tcW w:w="1274" w:type="pct"/>
            <w:tcBorders>
              <w:top w:val="nil"/>
              <w:left w:val="nil"/>
              <w:bottom w:val="single" w:sz="4" w:space="0" w:color="auto"/>
              <w:right w:val="single" w:sz="4" w:space="0" w:color="auto"/>
            </w:tcBorders>
            <w:shd w:val="clear" w:color="auto" w:fill="auto"/>
            <w:vAlign w:val="center"/>
            <w:hideMark/>
          </w:tcPr>
          <w:p w14:paraId="06E654A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水晶字</w:t>
            </w:r>
          </w:p>
        </w:tc>
        <w:tc>
          <w:tcPr>
            <w:tcW w:w="2033" w:type="pct"/>
            <w:tcBorders>
              <w:top w:val="nil"/>
              <w:left w:val="nil"/>
              <w:bottom w:val="single" w:sz="4" w:space="0" w:color="auto"/>
              <w:right w:val="single" w:sz="4" w:space="0" w:color="auto"/>
            </w:tcBorders>
            <w:shd w:val="clear" w:color="auto" w:fill="auto"/>
            <w:vAlign w:val="center"/>
            <w:hideMark/>
          </w:tcPr>
          <w:p w14:paraId="4D4B7FE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足2公分水晶底板 + 足3mm亚克力面板/厘米</w:t>
            </w:r>
          </w:p>
        </w:tc>
        <w:tc>
          <w:tcPr>
            <w:tcW w:w="411" w:type="pct"/>
            <w:tcBorders>
              <w:top w:val="nil"/>
              <w:left w:val="nil"/>
              <w:bottom w:val="single" w:sz="4" w:space="0" w:color="auto"/>
              <w:right w:val="single" w:sz="4" w:space="0" w:color="auto"/>
            </w:tcBorders>
            <w:shd w:val="clear" w:color="auto" w:fill="auto"/>
            <w:vAlign w:val="center"/>
            <w:hideMark/>
          </w:tcPr>
          <w:p w14:paraId="6475F7C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1CAFCF6F"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 </w:t>
            </w:r>
          </w:p>
        </w:tc>
        <w:tc>
          <w:tcPr>
            <w:tcW w:w="427" w:type="pct"/>
            <w:tcBorders>
              <w:top w:val="nil"/>
              <w:left w:val="nil"/>
              <w:bottom w:val="nil"/>
              <w:right w:val="nil"/>
            </w:tcBorders>
            <w:shd w:val="clear" w:color="auto" w:fill="auto"/>
            <w:vAlign w:val="center"/>
            <w:hideMark/>
          </w:tcPr>
          <w:p w14:paraId="1FB5A10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0BE8D6B"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626E98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13</w:t>
            </w:r>
          </w:p>
        </w:tc>
        <w:tc>
          <w:tcPr>
            <w:tcW w:w="1274" w:type="pct"/>
            <w:tcBorders>
              <w:top w:val="nil"/>
              <w:left w:val="nil"/>
              <w:bottom w:val="single" w:sz="4" w:space="0" w:color="auto"/>
              <w:right w:val="single" w:sz="4" w:space="0" w:color="auto"/>
            </w:tcBorders>
            <w:shd w:val="clear" w:color="auto" w:fill="auto"/>
            <w:vAlign w:val="center"/>
            <w:hideMark/>
          </w:tcPr>
          <w:p w14:paraId="4DD9411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520喷绘布</w:t>
            </w:r>
          </w:p>
        </w:tc>
        <w:tc>
          <w:tcPr>
            <w:tcW w:w="2033" w:type="pct"/>
            <w:tcBorders>
              <w:top w:val="nil"/>
              <w:left w:val="nil"/>
              <w:bottom w:val="single" w:sz="4" w:space="0" w:color="auto"/>
              <w:right w:val="single" w:sz="4" w:space="0" w:color="auto"/>
            </w:tcBorders>
            <w:shd w:val="clear" w:color="auto" w:fill="auto"/>
            <w:vAlign w:val="center"/>
            <w:hideMark/>
          </w:tcPr>
          <w:p w14:paraId="22A3355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高精度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6A41717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6BA9D00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 </w:t>
            </w:r>
          </w:p>
        </w:tc>
        <w:tc>
          <w:tcPr>
            <w:tcW w:w="427" w:type="pct"/>
            <w:tcBorders>
              <w:top w:val="nil"/>
              <w:left w:val="nil"/>
              <w:bottom w:val="nil"/>
              <w:right w:val="nil"/>
            </w:tcBorders>
            <w:shd w:val="clear" w:color="auto" w:fill="auto"/>
            <w:vAlign w:val="center"/>
            <w:hideMark/>
          </w:tcPr>
          <w:p w14:paraId="6C9F279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4F677F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944195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14</w:t>
            </w:r>
          </w:p>
        </w:tc>
        <w:tc>
          <w:tcPr>
            <w:tcW w:w="1274" w:type="pct"/>
            <w:tcBorders>
              <w:top w:val="nil"/>
              <w:left w:val="nil"/>
              <w:bottom w:val="single" w:sz="4" w:space="0" w:color="auto"/>
              <w:right w:val="single" w:sz="4" w:space="0" w:color="auto"/>
            </w:tcBorders>
            <w:shd w:val="clear" w:color="auto" w:fill="auto"/>
            <w:vAlign w:val="center"/>
            <w:hideMark/>
          </w:tcPr>
          <w:p w14:paraId="648BEAE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550喷绘布</w:t>
            </w:r>
          </w:p>
        </w:tc>
        <w:tc>
          <w:tcPr>
            <w:tcW w:w="2033" w:type="pct"/>
            <w:tcBorders>
              <w:top w:val="nil"/>
              <w:left w:val="nil"/>
              <w:bottom w:val="single" w:sz="4" w:space="0" w:color="auto"/>
              <w:right w:val="single" w:sz="4" w:space="0" w:color="auto"/>
            </w:tcBorders>
            <w:shd w:val="clear" w:color="auto" w:fill="auto"/>
            <w:vAlign w:val="center"/>
            <w:hideMark/>
          </w:tcPr>
          <w:p w14:paraId="66C0704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高精度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7F9FEFA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35BA3C7A"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25.0 </w:t>
            </w:r>
          </w:p>
        </w:tc>
        <w:tc>
          <w:tcPr>
            <w:tcW w:w="427" w:type="pct"/>
            <w:tcBorders>
              <w:top w:val="nil"/>
              <w:left w:val="nil"/>
              <w:bottom w:val="nil"/>
              <w:right w:val="nil"/>
            </w:tcBorders>
            <w:shd w:val="clear" w:color="auto" w:fill="auto"/>
            <w:vAlign w:val="center"/>
            <w:hideMark/>
          </w:tcPr>
          <w:p w14:paraId="44AEE79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DE5E019"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6469A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15</w:t>
            </w:r>
          </w:p>
        </w:tc>
        <w:tc>
          <w:tcPr>
            <w:tcW w:w="1274" w:type="pct"/>
            <w:tcBorders>
              <w:top w:val="nil"/>
              <w:left w:val="nil"/>
              <w:bottom w:val="single" w:sz="4" w:space="0" w:color="auto"/>
              <w:right w:val="single" w:sz="4" w:space="0" w:color="auto"/>
            </w:tcBorders>
            <w:shd w:val="clear" w:color="auto" w:fill="auto"/>
            <w:vAlign w:val="center"/>
            <w:hideMark/>
          </w:tcPr>
          <w:p w14:paraId="6D37588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写真附KT板</w:t>
            </w:r>
          </w:p>
        </w:tc>
        <w:tc>
          <w:tcPr>
            <w:tcW w:w="2033" w:type="pct"/>
            <w:tcBorders>
              <w:top w:val="nil"/>
              <w:left w:val="nil"/>
              <w:bottom w:val="single" w:sz="4" w:space="0" w:color="auto"/>
              <w:right w:val="single" w:sz="4" w:space="0" w:color="auto"/>
            </w:tcBorders>
            <w:shd w:val="clear" w:color="auto" w:fill="auto"/>
            <w:vAlign w:val="center"/>
            <w:hideMark/>
          </w:tcPr>
          <w:p w14:paraId="7F4D34B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高精度  防雨防晒，不易褪色</w:t>
            </w:r>
          </w:p>
        </w:tc>
        <w:tc>
          <w:tcPr>
            <w:tcW w:w="411" w:type="pct"/>
            <w:tcBorders>
              <w:top w:val="nil"/>
              <w:left w:val="nil"/>
              <w:bottom w:val="single" w:sz="4" w:space="0" w:color="auto"/>
              <w:right w:val="single" w:sz="4" w:space="0" w:color="auto"/>
            </w:tcBorders>
            <w:shd w:val="clear" w:color="auto" w:fill="auto"/>
            <w:vAlign w:val="center"/>
            <w:hideMark/>
          </w:tcPr>
          <w:p w14:paraId="4FEB8D4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1A976C9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55.0 </w:t>
            </w:r>
          </w:p>
        </w:tc>
        <w:tc>
          <w:tcPr>
            <w:tcW w:w="427" w:type="pct"/>
            <w:tcBorders>
              <w:top w:val="nil"/>
              <w:left w:val="nil"/>
              <w:bottom w:val="nil"/>
              <w:right w:val="nil"/>
            </w:tcBorders>
            <w:shd w:val="clear" w:color="auto" w:fill="auto"/>
            <w:vAlign w:val="center"/>
            <w:hideMark/>
          </w:tcPr>
          <w:p w14:paraId="3E2E364C"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ECF8C26"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6D2D46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16</w:t>
            </w:r>
          </w:p>
        </w:tc>
        <w:tc>
          <w:tcPr>
            <w:tcW w:w="1274" w:type="pct"/>
            <w:tcBorders>
              <w:top w:val="nil"/>
              <w:left w:val="nil"/>
              <w:bottom w:val="single" w:sz="4" w:space="0" w:color="auto"/>
              <w:right w:val="single" w:sz="4" w:space="0" w:color="auto"/>
            </w:tcBorders>
            <w:shd w:val="clear" w:color="auto" w:fill="auto"/>
            <w:vAlign w:val="center"/>
            <w:hideMark/>
          </w:tcPr>
          <w:p w14:paraId="212C666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横幅</w:t>
            </w:r>
          </w:p>
        </w:tc>
        <w:tc>
          <w:tcPr>
            <w:tcW w:w="2033" w:type="pct"/>
            <w:tcBorders>
              <w:top w:val="nil"/>
              <w:left w:val="nil"/>
              <w:bottom w:val="single" w:sz="4" w:space="0" w:color="auto"/>
              <w:right w:val="single" w:sz="4" w:space="0" w:color="auto"/>
            </w:tcBorders>
            <w:shd w:val="clear" w:color="auto" w:fill="auto"/>
            <w:vAlign w:val="center"/>
            <w:hideMark/>
          </w:tcPr>
          <w:p w14:paraId="3F60C96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布(宽90CM)/米</w:t>
            </w:r>
          </w:p>
        </w:tc>
        <w:tc>
          <w:tcPr>
            <w:tcW w:w="411" w:type="pct"/>
            <w:tcBorders>
              <w:top w:val="nil"/>
              <w:left w:val="nil"/>
              <w:bottom w:val="single" w:sz="4" w:space="0" w:color="auto"/>
              <w:right w:val="single" w:sz="4" w:space="0" w:color="auto"/>
            </w:tcBorders>
            <w:shd w:val="clear" w:color="auto" w:fill="auto"/>
            <w:vAlign w:val="center"/>
            <w:hideMark/>
          </w:tcPr>
          <w:p w14:paraId="7F1BE57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6C3EC6A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3F58700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D22554C" w14:textId="77777777" w:rsidTr="00575954">
        <w:trPr>
          <w:trHeight w:val="69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B40571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17</w:t>
            </w:r>
          </w:p>
        </w:tc>
        <w:tc>
          <w:tcPr>
            <w:tcW w:w="1274" w:type="pct"/>
            <w:tcBorders>
              <w:top w:val="nil"/>
              <w:left w:val="nil"/>
              <w:bottom w:val="single" w:sz="4" w:space="0" w:color="auto"/>
              <w:right w:val="single" w:sz="4" w:space="0" w:color="auto"/>
            </w:tcBorders>
            <w:shd w:val="clear" w:color="auto" w:fill="auto"/>
            <w:vAlign w:val="center"/>
            <w:hideMark/>
          </w:tcPr>
          <w:p w14:paraId="2E59B33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宣传单页(印刷)</w:t>
            </w:r>
          </w:p>
        </w:tc>
        <w:tc>
          <w:tcPr>
            <w:tcW w:w="2033" w:type="pct"/>
            <w:tcBorders>
              <w:top w:val="nil"/>
              <w:left w:val="nil"/>
              <w:bottom w:val="single" w:sz="4" w:space="0" w:color="auto"/>
              <w:right w:val="single" w:sz="4" w:space="0" w:color="auto"/>
            </w:tcBorders>
            <w:shd w:val="clear" w:color="auto" w:fill="auto"/>
            <w:vAlign w:val="center"/>
            <w:hideMark/>
          </w:tcPr>
          <w:p w14:paraId="423C549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157铜版纸、彩色、规格A4、双面印刷/张（2000张起）</w:t>
            </w:r>
          </w:p>
        </w:tc>
        <w:tc>
          <w:tcPr>
            <w:tcW w:w="411" w:type="pct"/>
            <w:tcBorders>
              <w:top w:val="nil"/>
              <w:left w:val="nil"/>
              <w:bottom w:val="single" w:sz="4" w:space="0" w:color="auto"/>
              <w:right w:val="single" w:sz="4" w:space="0" w:color="auto"/>
            </w:tcBorders>
            <w:shd w:val="clear" w:color="auto" w:fill="auto"/>
            <w:vAlign w:val="center"/>
            <w:hideMark/>
          </w:tcPr>
          <w:p w14:paraId="1F85ED0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6FE262D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0.3 </w:t>
            </w:r>
          </w:p>
        </w:tc>
        <w:tc>
          <w:tcPr>
            <w:tcW w:w="427" w:type="pct"/>
            <w:tcBorders>
              <w:top w:val="nil"/>
              <w:left w:val="nil"/>
              <w:bottom w:val="nil"/>
              <w:right w:val="nil"/>
            </w:tcBorders>
            <w:shd w:val="clear" w:color="auto" w:fill="auto"/>
            <w:vAlign w:val="center"/>
            <w:hideMark/>
          </w:tcPr>
          <w:p w14:paraId="5AF7526F"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163B778" w14:textId="77777777" w:rsidTr="00575954">
        <w:trPr>
          <w:trHeight w:val="64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92F30C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18</w:t>
            </w:r>
          </w:p>
        </w:tc>
        <w:tc>
          <w:tcPr>
            <w:tcW w:w="1274" w:type="pct"/>
            <w:tcBorders>
              <w:top w:val="nil"/>
              <w:left w:val="nil"/>
              <w:bottom w:val="single" w:sz="4" w:space="0" w:color="auto"/>
              <w:right w:val="single" w:sz="4" w:space="0" w:color="auto"/>
            </w:tcBorders>
            <w:shd w:val="clear" w:color="auto" w:fill="auto"/>
            <w:vAlign w:val="center"/>
            <w:hideMark/>
          </w:tcPr>
          <w:p w14:paraId="727033C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 xml:space="preserve">　</w:t>
            </w:r>
          </w:p>
        </w:tc>
        <w:tc>
          <w:tcPr>
            <w:tcW w:w="2033" w:type="pct"/>
            <w:tcBorders>
              <w:top w:val="nil"/>
              <w:left w:val="nil"/>
              <w:bottom w:val="single" w:sz="4" w:space="0" w:color="auto"/>
              <w:right w:val="single" w:sz="4" w:space="0" w:color="auto"/>
            </w:tcBorders>
            <w:shd w:val="clear" w:color="auto" w:fill="auto"/>
            <w:vAlign w:val="center"/>
            <w:hideMark/>
          </w:tcPr>
          <w:p w14:paraId="557EB36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157铜版纸、彩色、规格A5、双面印刷/张（2000张起）</w:t>
            </w:r>
          </w:p>
        </w:tc>
        <w:tc>
          <w:tcPr>
            <w:tcW w:w="411" w:type="pct"/>
            <w:tcBorders>
              <w:top w:val="nil"/>
              <w:left w:val="nil"/>
              <w:bottom w:val="single" w:sz="4" w:space="0" w:color="auto"/>
              <w:right w:val="single" w:sz="4" w:space="0" w:color="auto"/>
            </w:tcBorders>
            <w:shd w:val="clear" w:color="auto" w:fill="auto"/>
            <w:vAlign w:val="center"/>
            <w:hideMark/>
          </w:tcPr>
          <w:p w14:paraId="78B46DA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3CE04CB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0.2 </w:t>
            </w:r>
          </w:p>
        </w:tc>
        <w:tc>
          <w:tcPr>
            <w:tcW w:w="427" w:type="pct"/>
            <w:tcBorders>
              <w:top w:val="nil"/>
              <w:left w:val="nil"/>
              <w:bottom w:val="nil"/>
              <w:right w:val="nil"/>
            </w:tcBorders>
            <w:shd w:val="clear" w:color="auto" w:fill="auto"/>
            <w:vAlign w:val="center"/>
            <w:hideMark/>
          </w:tcPr>
          <w:p w14:paraId="03EC757C"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18E44ED"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9822A8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19</w:t>
            </w:r>
          </w:p>
        </w:tc>
        <w:tc>
          <w:tcPr>
            <w:tcW w:w="1274" w:type="pct"/>
            <w:vMerge w:val="restart"/>
            <w:tcBorders>
              <w:top w:val="nil"/>
              <w:left w:val="single" w:sz="4" w:space="0" w:color="auto"/>
              <w:bottom w:val="nil"/>
              <w:right w:val="single" w:sz="4" w:space="0" w:color="auto"/>
            </w:tcBorders>
            <w:shd w:val="clear" w:color="auto" w:fill="auto"/>
            <w:vAlign w:val="center"/>
            <w:hideMark/>
          </w:tcPr>
          <w:p w14:paraId="61A6056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三折页</w:t>
            </w:r>
          </w:p>
        </w:tc>
        <w:tc>
          <w:tcPr>
            <w:tcW w:w="2033" w:type="pct"/>
            <w:tcBorders>
              <w:top w:val="nil"/>
              <w:left w:val="nil"/>
              <w:bottom w:val="single" w:sz="4" w:space="0" w:color="auto"/>
              <w:right w:val="single" w:sz="4" w:space="0" w:color="auto"/>
            </w:tcBorders>
            <w:shd w:val="clear" w:color="auto" w:fill="auto"/>
            <w:vAlign w:val="center"/>
            <w:hideMark/>
          </w:tcPr>
          <w:p w14:paraId="392B5A5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128克铜版纸(2000张起)</w:t>
            </w:r>
          </w:p>
        </w:tc>
        <w:tc>
          <w:tcPr>
            <w:tcW w:w="411" w:type="pct"/>
            <w:tcBorders>
              <w:top w:val="nil"/>
              <w:left w:val="nil"/>
              <w:bottom w:val="single" w:sz="4" w:space="0" w:color="auto"/>
              <w:right w:val="single" w:sz="4" w:space="0" w:color="auto"/>
            </w:tcBorders>
            <w:shd w:val="clear" w:color="auto" w:fill="auto"/>
            <w:vAlign w:val="center"/>
            <w:hideMark/>
          </w:tcPr>
          <w:p w14:paraId="4F35FF2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658AF19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0.3 </w:t>
            </w:r>
          </w:p>
        </w:tc>
        <w:tc>
          <w:tcPr>
            <w:tcW w:w="427" w:type="pct"/>
            <w:tcBorders>
              <w:top w:val="nil"/>
              <w:left w:val="nil"/>
              <w:bottom w:val="nil"/>
              <w:right w:val="nil"/>
            </w:tcBorders>
            <w:shd w:val="clear" w:color="auto" w:fill="auto"/>
            <w:vAlign w:val="center"/>
            <w:hideMark/>
          </w:tcPr>
          <w:p w14:paraId="1E63B11C"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79C9D64"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9F73C6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lastRenderedPageBreak/>
              <w:t>20</w:t>
            </w:r>
          </w:p>
        </w:tc>
        <w:tc>
          <w:tcPr>
            <w:tcW w:w="1274" w:type="pct"/>
            <w:vMerge/>
            <w:tcBorders>
              <w:top w:val="nil"/>
              <w:left w:val="single" w:sz="4" w:space="0" w:color="auto"/>
              <w:bottom w:val="nil"/>
              <w:right w:val="single" w:sz="4" w:space="0" w:color="auto"/>
            </w:tcBorders>
            <w:vAlign w:val="center"/>
            <w:hideMark/>
          </w:tcPr>
          <w:p w14:paraId="1CD5CCAF"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511A1A2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200克铜版纸(2000张起)</w:t>
            </w:r>
          </w:p>
        </w:tc>
        <w:tc>
          <w:tcPr>
            <w:tcW w:w="411" w:type="pct"/>
            <w:tcBorders>
              <w:top w:val="nil"/>
              <w:left w:val="nil"/>
              <w:bottom w:val="single" w:sz="4" w:space="0" w:color="auto"/>
              <w:right w:val="single" w:sz="4" w:space="0" w:color="auto"/>
            </w:tcBorders>
            <w:shd w:val="clear" w:color="auto" w:fill="auto"/>
            <w:vAlign w:val="center"/>
            <w:hideMark/>
          </w:tcPr>
          <w:p w14:paraId="71696B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45D9026"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0.4 </w:t>
            </w:r>
          </w:p>
        </w:tc>
        <w:tc>
          <w:tcPr>
            <w:tcW w:w="427" w:type="pct"/>
            <w:tcBorders>
              <w:top w:val="nil"/>
              <w:left w:val="nil"/>
              <w:bottom w:val="nil"/>
              <w:right w:val="nil"/>
            </w:tcBorders>
            <w:shd w:val="clear" w:color="auto" w:fill="auto"/>
            <w:vAlign w:val="center"/>
            <w:hideMark/>
          </w:tcPr>
          <w:p w14:paraId="446FFF29"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EC61FA9" w14:textId="77777777" w:rsidTr="00575954">
        <w:trPr>
          <w:trHeight w:val="5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E4EC27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24</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14:paraId="5E8757D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海报</w:t>
            </w:r>
          </w:p>
        </w:tc>
        <w:tc>
          <w:tcPr>
            <w:tcW w:w="2033" w:type="pct"/>
            <w:tcBorders>
              <w:top w:val="nil"/>
              <w:left w:val="nil"/>
              <w:bottom w:val="single" w:sz="4" w:space="0" w:color="auto"/>
              <w:right w:val="single" w:sz="4" w:space="0" w:color="auto"/>
            </w:tcBorders>
            <w:shd w:val="clear" w:color="auto" w:fill="auto"/>
            <w:vAlign w:val="center"/>
            <w:hideMark/>
          </w:tcPr>
          <w:p w14:paraId="0941189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200铜版纸、彩色60cm*80cm/张（500张起）</w:t>
            </w:r>
          </w:p>
        </w:tc>
        <w:tc>
          <w:tcPr>
            <w:tcW w:w="411" w:type="pct"/>
            <w:tcBorders>
              <w:top w:val="nil"/>
              <w:left w:val="nil"/>
              <w:bottom w:val="single" w:sz="4" w:space="0" w:color="auto"/>
              <w:right w:val="single" w:sz="4" w:space="0" w:color="auto"/>
            </w:tcBorders>
            <w:shd w:val="clear" w:color="auto" w:fill="auto"/>
            <w:vAlign w:val="center"/>
            <w:hideMark/>
          </w:tcPr>
          <w:p w14:paraId="215911A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107015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3.2 </w:t>
            </w:r>
          </w:p>
        </w:tc>
        <w:tc>
          <w:tcPr>
            <w:tcW w:w="427" w:type="pct"/>
            <w:tcBorders>
              <w:top w:val="nil"/>
              <w:left w:val="nil"/>
              <w:bottom w:val="nil"/>
              <w:right w:val="nil"/>
            </w:tcBorders>
            <w:shd w:val="clear" w:color="auto" w:fill="auto"/>
            <w:vAlign w:val="center"/>
            <w:hideMark/>
          </w:tcPr>
          <w:p w14:paraId="34CC5AD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593B824" w14:textId="77777777" w:rsidTr="00575954">
        <w:trPr>
          <w:trHeight w:val="87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1B94E4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25</w:t>
            </w:r>
          </w:p>
        </w:tc>
        <w:tc>
          <w:tcPr>
            <w:tcW w:w="1274" w:type="pct"/>
            <w:tcBorders>
              <w:top w:val="nil"/>
              <w:left w:val="nil"/>
              <w:bottom w:val="single" w:sz="4" w:space="0" w:color="auto"/>
              <w:right w:val="single" w:sz="4" w:space="0" w:color="auto"/>
            </w:tcBorders>
            <w:shd w:val="clear" w:color="auto" w:fill="auto"/>
            <w:vAlign w:val="center"/>
            <w:hideMark/>
          </w:tcPr>
          <w:p w14:paraId="2CFD5A0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 xml:space="preserve">　</w:t>
            </w:r>
          </w:p>
        </w:tc>
        <w:tc>
          <w:tcPr>
            <w:tcW w:w="2033" w:type="pct"/>
            <w:tcBorders>
              <w:top w:val="nil"/>
              <w:left w:val="nil"/>
              <w:bottom w:val="single" w:sz="4" w:space="0" w:color="auto"/>
              <w:right w:val="single" w:sz="4" w:space="0" w:color="auto"/>
            </w:tcBorders>
            <w:shd w:val="clear" w:color="auto" w:fill="auto"/>
            <w:vAlign w:val="center"/>
            <w:hideMark/>
          </w:tcPr>
          <w:p w14:paraId="0E74978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300克白卡彩色</w:t>
            </w:r>
            <w:r w:rsidRPr="00E944A8">
              <w:rPr>
                <w:rFonts w:ascii="宋体" w:hAnsi="宋体" w:cs="宋体" w:hint="eastAsia"/>
                <w:kern w:val="0"/>
                <w:sz w:val="22"/>
                <w:szCs w:val="22"/>
              </w:rPr>
              <w:br/>
              <w:t>34cm*30cm *5cm/个</w:t>
            </w:r>
            <w:r w:rsidRPr="00E944A8">
              <w:rPr>
                <w:rFonts w:ascii="宋体" w:hAnsi="宋体" w:cs="宋体" w:hint="eastAsia"/>
                <w:kern w:val="0"/>
                <w:sz w:val="22"/>
                <w:szCs w:val="22"/>
              </w:rPr>
              <w:br/>
              <w:t>三股绳（2000个起)</w:t>
            </w:r>
          </w:p>
        </w:tc>
        <w:tc>
          <w:tcPr>
            <w:tcW w:w="411" w:type="pct"/>
            <w:tcBorders>
              <w:top w:val="nil"/>
              <w:left w:val="nil"/>
              <w:bottom w:val="single" w:sz="4" w:space="0" w:color="auto"/>
              <w:right w:val="single" w:sz="4" w:space="0" w:color="auto"/>
            </w:tcBorders>
            <w:shd w:val="clear" w:color="auto" w:fill="auto"/>
            <w:vAlign w:val="center"/>
            <w:hideMark/>
          </w:tcPr>
          <w:p w14:paraId="29E560E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5FC3F98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5.4 </w:t>
            </w:r>
          </w:p>
        </w:tc>
        <w:tc>
          <w:tcPr>
            <w:tcW w:w="427" w:type="pct"/>
            <w:tcBorders>
              <w:top w:val="nil"/>
              <w:left w:val="nil"/>
              <w:bottom w:val="nil"/>
              <w:right w:val="nil"/>
            </w:tcBorders>
            <w:shd w:val="clear" w:color="auto" w:fill="auto"/>
            <w:vAlign w:val="center"/>
            <w:hideMark/>
          </w:tcPr>
          <w:p w14:paraId="7C4887E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025B4C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F0BE82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26</w:t>
            </w:r>
          </w:p>
        </w:tc>
        <w:tc>
          <w:tcPr>
            <w:tcW w:w="1274" w:type="pct"/>
            <w:tcBorders>
              <w:top w:val="nil"/>
              <w:left w:val="nil"/>
              <w:bottom w:val="single" w:sz="4" w:space="0" w:color="auto"/>
              <w:right w:val="single" w:sz="4" w:space="0" w:color="auto"/>
            </w:tcBorders>
            <w:shd w:val="clear" w:color="auto" w:fill="auto"/>
            <w:vAlign w:val="center"/>
            <w:hideMark/>
          </w:tcPr>
          <w:p w14:paraId="56D657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彩色打印</w:t>
            </w:r>
          </w:p>
        </w:tc>
        <w:tc>
          <w:tcPr>
            <w:tcW w:w="2033" w:type="pct"/>
            <w:tcBorders>
              <w:top w:val="nil"/>
              <w:left w:val="nil"/>
              <w:bottom w:val="single" w:sz="4" w:space="0" w:color="auto"/>
              <w:right w:val="single" w:sz="4" w:space="0" w:color="auto"/>
            </w:tcBorders>
            <w:shd w:val="clear" w:color="auto" w:fill="auto"/>
            <w:vAlign w:val="center"/>
            <w:hideMark/>
          </w:tcPr>
          <w:p w14:paraId="77F0EE9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250克铜版纸,A3单面/张</w:t>
            </w:r>
          </w:p>
        </w:tc>
        <w:tc>
          <w:tcPr>
            <w:tcW w:w="411" w:type="pct"/>
            <w:tcBorders>
              <w:top w:val="nil"/>
              <w:left w:val="nil"/>
              <w:bottom w:val="single" w:sz="4" w:space="0" w:color="auto"/>
              <w:right w:val="single" w:sz="4" w:space="0" w:color="auto"/>
            </w:tcBorders>
            <w:shd w:val="clear" w:color="auto" w:fill="auto"/>
            <w:vAlign w:val="center"/>
            <w:hideMark/>
          </w:tcPr>
          <w:p w14:paraId="70FEC7A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93E9B4C"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 </w:t>
            </w:r>
          </w:p>
        </w:tc>
        <w:tc>
          <w:tcPr>
            <w:tcW w:w="427" w:type="pct"/>
            <w:tcBorders>
              <w:top w:val="nil"/>
              <w:left w:val="nil"/>
              <w:bottom w:val="nil"/>
              <w:right w:val="nil"/>
            </w:tcBorders>
            <w:shd w:val="clear" w:color="auto" w:fill="auto"/>
            <w:vAlign w:val="center"/>
            <w:hideMark/>
          </w:tcPr>
          <w:p w14:paraId="71D8AB0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8E9CB5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1945D8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27</w:t>
            </w:r>
          </w:p>
        </w:tc>
        <w:tc>
          <w:tcPr>
            <w:tcW w:w="1274" w:type="pct"/>
            <w:tcBorders>
              <w:top w:val="nil"/>
              <w:left w:val="nil"/>
              <w:bottom w:val="single" w:sz="4" w:space="0" w:color="auto"/>
              <w:right w:val="single" w:sz="4" w:space="0" w:color="auto"/>
            </w:tcBorders>
            <w:shd w:val="clear" w:color="auto" w:fill="auto"/>
            <w:vAlign w:val="center"/>
            <w:hideMark/>
          </w:tcPr>
          <w:p w14:paraId="13D3EE5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黑白打印</w:t>
            </w:r>
          </w:p>
        </w:tc>
        <w:tc>
          <w:tcPr>
            <w:tcW w:w="2033" w:type="pct"/>
            <w:tcBorders>
              <w:top w:val="nil"/>
              <w:left w:val="nil"/>
              <w:bottom w:val="single" w:sz="4" w:space="0" w:color="auto"/>
              <w:right w:val="single" w:sz="4" w:space="0" w:color="auto"/>
            </w:tcBorders>
            <w:shd w:val="clear" w:color="auto" w:fill="auto"/>
            <w:vAlign w:val="center"/>
            <w:hideMark/>
          </w:tcPr>
          <w:p w14:paraId="446B363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70克A4/页</w:t>
            </w:r>
          </w:p>
        </w:tc>
        <w:tc>
          <w:tcPr>
            <w:tcW w:w="411" w:type="pct"/>
            <w:tcBorders>
              <w:top w:val="nil"/>
              <w:left w:val="nil"/>
              <w:bottom w:val="single" w:sz="4" w:space="0" w:color="auto"/>
              <w:right w:val="single" w:sz="4" w:space="0" w:color="auto"/>
            </w:tcBorders>
            <w:shd w:val="clear" w:color="auto" w:fill="auto"/>
            <w:vAlign w:val="center"/>
            <w:hideMark/>
          </w:tcPr>
          <w:p w14:paraId="600C38D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页</w:t>
            </w:r>
          </w:p>
        </w:tc>
        <w:tc>
          <w:tcPr>
            <w:tcW w:w="514" w:type="pct"/>
            <w:tcBorders>
              <w:top w:val="nil"/>
              <w:left w:val="nil"/>
              <w:bottom w:val="single" w:sz="4" w:space="0" w:color="auto"/>
              <w:right w:val="single" w:sz="4" w:space="0" w:color="auto"/>
            </w:tcBorders>
            <w:shd w:val="clear" w:color="auto" w:fill="auto"/>
            <w:vAlign w:val="center"/>
            <w:hideMark/>
          </w:tcPr>
          <w:p w14:paraId="4FEE88C5"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0.4 </w:t>
            </w:r>
          </w:p>
        </w:tc>
        <w:tc>
          <w:tcPr>
            <w:tcW w:w="427" w:type="pct"/>
            <w:tcBorders>
              <w:top w:val="nil"/>
              <w:left w:val="nil"/>
              <w:bottom w:val="nil"/>
              <w:right w:val="nil"/>
            </w:tcBorders>
            <w:shd w:val="clear" w:color="auto" w:fill="auto"/>
            <w:vAlign w:val="center"/>
            <w:hideMark/>
          </w:tcPr>
          <w:p w14:paraId="0D01CB8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A1EEC1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C2AA58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28</w:t>
            </w:r>
          </w:p>
        </w:tc>
        <w:tc>
          <w:tcPr>
            <w:tcW w:w="1274" w:type="pct"/>
            <w:tcBorders>
              <w:top w:val="nil"/>
              <w:left w:val="nil"/>
              <w:bottom w:val="single" w:sz="4" w:space="0" w:color="auto"/>
              <w:right w:val="single" w:sz="4" w:space="0" w:color="auto"/>
            </w:tcBorders>
            <w:shd w:val="clear" w:color="auto" w:fill="auto"/>
            <w:vAlign w:val="center"/>
            <w:hideMark/>
          </w:tcPr>
          <w:p w14:paraId="6B1C9B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普通胶装</w:t>
            </w:r>
          </w:p>
        </w:tc>
        <w:tc>
          <w:tcPr>
            <w:tcW w:w="2033" w:type="pct"/>
            <w:tcBorders>
              <w:top w:val="nil"/>
              <w:left w:val="nil"/>
              <w:bottom w:val="single" w:sz="4" w:space="0" w:color="auto"/>
              <w:right w:val="single" w:sz="4" w:space="0" w:color="auto"/>
            </w:tcBorders>
            <w:shd w:val="clear" w:color="auto" w:fill="auto"/>
            <w:vAlign w:val="center"/>
            <w:hideMark/>
          </w:tcPr>
          <w:p w14:paraId="439137E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A4/本</w:t>
            </w:r>
          </w:p>
        </w:tc>
        <w:tc>
          <w:tcPr>
            <w:tcW w:w="411" w:type="pct"/>
            <w:tcBorders>
              <w:top w:val="nil"/>
              <w:left w:val="nil"/>
              <w:bottom w:val="single" w:sz="4" w:space="0" w:color="auto"/>
              <w:right w:val="single" w:sz="4" w:space="0" w:color="auto"/>
            </w:tcBorders>
            <w:shd w:val="clear" w:color="auto" w:fill="auto"/>
            <w:vAlign w:val="center"/>
            <w:hideMark/>
          </w:tcPr>
          <w:p w14:paraId="351A504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4D8709A3"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50899B7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0597374"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F550F5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29</w:t>
            </w:r>
          </w:p>
        </w:tc>
        <w:tc>
          <w:tcPr>
            <w:tcW w:w="1274" w:type="pct"/>
            <w:tcBorders>
              <w:top w:val="nil"/>
              <w:left w:val="nil"/>
              <w:bottom w:val="single" w:sz="4" w:space="0" w:color="auto"/>
              <w:right w:val="single" w:sz="4" w:space="0" w:color="auto"/>
            </w:tcBorders>
            <w:shd w:val="clear" w:color="auto" w:fill="auto"/>
            <w:vAlign w:val="center"/>
            <w:hideMark/>
          </w:tcPr>
          <w:p w14:paraId="1D3A71A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彩色胶装</w:t>
            </w:r>
          </w:p>
        </w:tc>
        <w:tc>
          <w:tcPr>
            <w:tcW w:w="2033" w:type="pct"/>
            <w:tcBorders>
              <w:top w:val="nil"/>
              <w:left w:val="nil"/>
              <w:bottom w:val="single" w:sz="4" w:space="0" w:color="auto"/>
              <w:right w:val="single" w:sz="4" w:space="0" w:color="auto"/>
            </w:tcBorders>
            <w:shd w:val="clear" w:color="auto" w:fill="auto"/>
            <w:vAlign w:val="center"/>
            <w:hideMark/>
          </w:tcPr>
          <w:p w14:paraId="6626962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A4/本</w:t>
            </w:r>
          </w:p>
        </w:tc>
        <w:tc>
          <w:tcPr>
            <w:tcW w:w="411" w:type="pct"/>
            <w:tcBorders>
              <w:top w:val="nil"/>
              <w:left w:val="nil"/>
              <w:bottom w:val="single" w:sz="4" w:space="0" w:color="auto"/>
              <w:right w:val="single" w:sz="4" w:space="0" w:color="auto"/>
            </w:tcBorders>
            <w:shd w:val="clear" w:color="auto" w:fill="auto"/>
            <w:vAlign w:val="center"/>
            <w:hideMark/>
          </w:tcPr>
          <w:p w14:paraId="715ABCB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4105B56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12.0 </w:t>
            </w:r>
          </w:p>
        </w:tc>
        <w:tc>
          <w:tcPr>
            <w:tcW w:w="427" w:type="pct"/>
            <w:tcBorders>
              <w:top w:val="nil"/>
              <w:left w:val="nil"/>
              <w:bottom w:val="nil"/>
              <w:right w:val="nil"/>
            </w:tcBorders>
            <w:shd w:val="clear" w:color="auto" w:fill="auto"/>
            <w:vAlign w:val="center"/>
            <w:hideMark/>
          </w:tcPr>
          <w:p w14:paraId="130E22CB"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40586C9" w14:textId="77777777" w:rsidTr="00575954">
        <w:trPr>
          <w:trHeight w:val="67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2AEFB5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30</w:t>
            </w:r>
          </w:p>
        </w:tc>
        <w:tc>
          <w:tcPr>
            <w:tcW w:w="1274" w:type="pct"/>
            <w:tcBorders>
              <w:top w:val="nil"/>
              <w:left w:val="nil"/>
              <w:bottom w:val="single" w:sz="4" w:space="0" w:color="auto"/>
              <w:right w:val="single" w:sz="4" w:space="0" w:color="auto"/>
            </w:tcBorders>
            <w:shd w:val="clear" w:color="auto" w:fill="auto"/>
            <w:vAlign w:val="center"/>
            <w:hideMark/>
          </w:tcPr>
          <w:p w14:paraId="2DECF60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吊旗</w:t>
            </w:r>
          </w:p>
        </w:tc>
        <w:tc>
          <w:tcPr>
            <w:tcW w:w="2033" w:type="pct"/>
            <w:tcBorders>
              <w:top w:val="nil"/>
              <w:left w:val="nil"/>
              <w:bottom w:val="single" w:sz="4" w:space="0" w:color="auto"/>
              <w:right w:val="single" w:sz="4" w:space="0" w:color="auto"/>
            </w:tcBorders>
            <w:shd w:val="clear" w:color="auto" w:fill="auto"/>
            <w:vAlign w:val="center"/>
            <w:hideMark/>
          </w:tcPr>
          <w:p w14:paraId="76A8021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A3规格，200克铜版纸，双面彩色/张（1000张起印）</w:t>
            </w:r>
          </w:p>
        </w:tc>
        <w:tc>
          <w:tcPr>
            <w:tcW w:w="411" w:type="pct"/>
            <w:tcBorders>
              <w:top w:val="nil"/>
              <w:left w:val="nil"/>
              <w:bottom w:val="single" w:sz="4" w:space="0" w:color="auto"/>
              <w:right w:val="single" w:sz="4" w:space="0" w:color="auto"/>
            </w:tcBorders>
            <w:shd w:val="clear" w:color="auto" w:fill="auto"/>
            <w:vAlign w:val="center"/>
            <w:hideMark/>
          </w:tcPr>
          <w:p w14:paraId="26656DD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1C32EB2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 </w:t>
            </w:r>
          </w:p>
        </w:tc>
        <w:tc>
          <w:tcPr>
            <w:tcW w:w="427" w:type="pct"/>
            <w:tcBorders>
              <w:top w:val="nil"/>
              <w:left w:val="nil"/>
              <w:bottom w:val="nil"/>
              <w:right w:val="nil"/>
            </w:tcBorders>
            <w:shd w:val="clear" w:color="auto" w:fill="auto"/>
            <w:vAlign w:val="center"/>
            <w:hideMark/>
          </w:tcPr>
          <w:p w14:paraId="687322A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F45EA09"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3109B4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31</w:t>
            </w:r>
          </w:p>
        </w:tc>
        <w:tc>
          <w:tcPr>
            <w:tcW w:w="1274" w:type="pct"/>
            <w:tcBorders>
              <w:top w:val="nil"/>
              <w:left w:val="nil"/>
              <w:bottom w:val="single" w:sz="4" w:space="0" w:color="auto"/>
              <w:right w:val="single" w:sz="4" w:space="0" w:color="auto"/>
            </w:tcBorders>
            <w:shd w:val="clear" w:color="auto" w:fill="auto"/>
            <w:vAlign w:val="center"/>
            <w:hideMark/>
          </w:tcPr>
          <w:p w14:paraId="2F208BA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锦旗</w:t>
            </w:r>
          </w:p>
        </w:tc>
        <w:tc>
          <w:tcPr>
            <w:tcW w:w="2033" w:type="pct"/>
            <w:tcBorders>
              <w:top w:val="nil"/>
              <w:left w:val="nil"/>
              <w:bottom w:val="single" w:sz="4" w:space="0" w:color="auto"/>
              <w:right w:val="single" w:sz="4" w:space="0" w:color="auto"/>
            </w:tcBorders>
            <w:shd w:val="clear" w:color="auto" w:fill="auto"/>
            <w:vAlign w:val="center"/>
            <w:hideMark/>
          </w:tcPr>
          <w:p w14:paraId="0E99DE9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60*90/幅</w:t>
            </w:r>
          </w:p>
        </w:tc>
        <w:tc>
          <w:tcPr>
            <w:tcW w:w="411" w:type="pct"/>
            <w:tcBorders>
              <w:top w:val="nil"/>
              <w:left w:val="nil"/>
              <w:bottom w:val="single" w:sz="4" w:space="0" w:color="auto"/>
              <w:right w:val="single" w:sz="4" w:space="0" w:color="auto"/>
            </w:tcBorders>
            <w:shd w:val="clear" w:color="auto" w:fill="auto"/>
            <w:vAlign w:val="center"/>
            <w:hideMark/>
          </w:tcPr>
          <w:p w14:paraId="3FFBE57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幅</w:t>
            </w:r>
          </w:p>
        </w:tc>
        <w:tc>
          <w:tcPr>
            <w:tcW w:w="514" w:type="pct"/>
            <w:tcBorders>
              <w:top w:val="nil"/>
              <w:left w:val="nil"/>
              <w:bottom w:val="single" w:sz="4" w:space="0" w:color="auto"/>
              <w:right w:val="single" w:sz="4" w:space="0" w:color="auto"/>
            </w:tcBorders>
            <w:shd w:val="clear" w:color="auto" w:fill="auto"/>
            <w:vAlign w:val="center"/>
            <w:hideMark/>
          </w:tcPr>
          <w:p w14:paraId="3D9F1E6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1C5E789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45AF901"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83054A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32</w:t>
            </w:r>
          </w:p>
        </w:tc>
        <w:tc>
          <w:tcPr>
            <w:tcW w:w="1274" w:type="pct"/>
            <w:tcBorders>
              <w:top w:val="nil"/>
              <w:left w:val="nil"/>
              <w:bottom w:val="single" w:sz="4" w:space="0" w:color="auto"/>
              <w:right w:val="single" w:sz="4" w:space="0" w:color="auto"/>
            </w:tcBorders>
            <w:shd w:val="clear" w:color="auto" w:fill="auto"/>
            <w:vAlign w:val="center"/>
            <w:hideMark/>
          </w:tcPr>
          <w:p w14:paraId="212C6E6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名片</w:t>
            </w:r>
          </w:p>
        </w:tc>
        <w:tc>
          <w:tcPr>
            <w:tcW w:w="2033" w:type="pct"/>
            <w:tcBorders>
              <w:top w:val="nil"/>
              <w:left w:val="nil"/>
              <w:bottom w:val="single" w:sz="4" w:space="0" w:color="auto"/>
              <w:right w:val="single" w:sz="4" w:space="0" w:color="auto"/>
            </w:tcBorders>
            <w:shd w:val="clear" w:color="auto" w:fill="auto"/>
            <w:vAlign w:val="center"/>
            <w:hideMark/>
          </w:tcPr>
          <w:p w14:paraId="40940FD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9*5.5cm/</w:t>
            </w:r>
            <w:r w:rsidRPr="00E944A8">
              <w:rPr>
                <w:rFonts w:ascii="宋体" w:hAnsi="宋体" w:cs="宋体" w:hint="eastAsia"/>
                <w:color w:val="000000"/>
                <w:kern w:val="0"/>
                <w:sz w:val="22"/>
                <w:szCs w:val="22"/>
              </w:rPr>
              <w:t>合(200张)</w:t>
            </w:r>
          </w:p>
        </w:tc>
        <w:tc>
          <w:tcPr>
            <w:tcW w:w="411" w:type="pct"/>
            <w:tcBorders>
              <w:top w:val="nil"/>
              <w:left w:val="nil"/>
              <w:bottom w:val="single" w:sz="4" w:space="0" w:color="auto"/>
              <w:right w:val="single" w:sz="4" w:space="0" w:color="auto"/>
            </w:tcBorders>
            <w:shd w:val="clear" w:color="auto" w:fill="auto"/>
            <w:vAlign w:val="center"/>
            <w:hideMark/>
          </w:tcPr>
          <w:p w14:paraId="0B300A8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4D101CE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35.0 </w:t>
            </w:r>
          </w:p>
        </w:tc>
        <w:tc>
          <w:tcPr>
            <w:tcW w:w="427" w:type="pct"/>
            <w:tcBorders>
              <w:top w:val="nil"/>
              <w:left w:val="nil"/>
              <w:bottom w:val="nil"/>
              <w:right w:val="nil"/>
            </w:tcBorders>
            <w:shd w:val="clear" w:color="auto" w:fill="auto"/>
            <w:vAlign w:val="center"/>
            <w:hideMark/>
          </w:tcPr>
          <w:p w14:paraId="7E31B789"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FD6EC85"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10F8D7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33</w:t>
            </w:r>
          </w:p>
        </w:tc>
        <w:tc>
          <w:tcPr>
            <w:tcW w:w="1274" w:type="pct"/>
            <w:tcBorders>
              <w:top w:val="nil"/>
              <w:left w:val="nil"/>
              <w:bottom w:val="single" w:sz="4" w:space="0" w:color="auto"/>
              <w:right w:val="single" w:sz="4" w:space="0" w:color="auto"/>
            </w:tcBorders>
            <w:shd w:val="clear" w:color="auto" w:fill="auto"/>
            <w:vAlign w:val="center"/>
            <w:hideMark/>
          </w:tcPr>
          <w:p w14:paraId="0CB373A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积分卡</w:t>
            </w:r>
          </w:p>
        </w:tc>
        <w:tc>
          <w:tcPr>
            <w:tcW w:w="2033" w:type="pct"/>
            <w:tcBorders>
              <w:top w:val="nil"/>
              <w:left w:val="nil"/>
              <w:bottom w:val="single" w:sz="4" w:space="0" w:color="auto"/>
              <w:right w:val="single" w:sz="4" w:space="0" w:color="auto"/>
            </w:tcBorders>
            <w:shd w:val="clear" w:color="auto" w:fill="auto"/>
            <w:vAlign w:val="center"/>
            <w:hideMark/>
          </w:tcPr>
          <w:p w14:paraId="5B68FB4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9*5.5cm/</w:t>
            </w:r>
            <w:r w:rsidRPr="00E944A8">
              <w:rPr>
                <w:rFonts w:ascii="宋体" w:hAnsi="宋体" w:cs="宋体" w:hint="eastAsia"/>
                <w:color w:val="000000"/>
                <w:kern w:val="0"/>
                <w:sz w:val="22"/>
                <w:szCs w:val="22"/>
              </w:rPr>
              <w:t>合(100张)</w:t>
            </w:r>
          </w:p>
        </w:tc>
        <w:tc>
          <w:tcPr>
            <w:tcW w:w="411" w:type="pct"/>
            <w:tcBorders>
              <w:top w:val="nil"/>
              <w:left w:val="nil"/>
              <w:bottom w:val="single" w:sz="4" w:space="0" w:color="auto"/>
              <w:right w:val="single" w:sz="4" w:space="0" w:color="auto"/>
            </w:tcBorders>
            <w:shd w:val="clear" w:color="auto" w:fill="auto"/>
            <w:vAlign w:val="center"/>
            <w:hideMark/>
          </w:tcPr>
          <w:p w14:paraId="657CA74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7A2B7DB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35.0 </w:t>
            </w:r>
          </w:p>
        </w:tc>
        <w:tc>
          <w:tcPr>
            <w:tcW w:w="427" w:type="pct"/>
            <w:tcBorders>
              <w:top w:val="nil"/>
              <w:left w:val="nil"/>
              <w:bottom w:val="nil"/>
              <w:right w:val="nil"/>
            </w:tcBorders>
            <w:shd w:val="clear" w:color="auto" w:fill="auto"/>
            <w:vAlign w:val="center"/>
            <w:hideMark/>
          </w:tcPr>
          <w:p w14:paraId="718253D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4CA49FF" w14:textId="77777777" w:rsidTr="00575954">
        <w:trPr>
          <w:trHeight w:val="93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33C719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34</w:t>
            </w:r>
          </w:p>
        </w:tc>
        <w:tc>
          <w:tcPr>
            <w:tcW w:w="1274" w:type="pct"/>
            <w:tcBorders>
              <w:top w:val="nil"/>
              <w:left w:val="nil"/>
              <w:bottom w:val="single" w:sz="4" w:space="0" w:color="auto"/>
              <w:right w:val="single" w:sz="4" w:space="0" w:color="auto"/>
            </w:tcBorders>
            <w:shd w:val="clear" w:color="auto" w:fill="auto"/>
            <w:vAlign w:val="center"/>
            <w:hideMark/>
          </w:tcPr>
          <w:p w14:paraId="20DDE44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引见卡</w:t>
            </w:r>
          </w:p>
        </w:tc>
        <w:tc>
          <w:tcPr>
            <w:tcW w:w="2033" w:type="pct"/>
            <w:tcBorders>
              <w:top w:val="nil"/>
              <w:left w:val="nil"/>
              <w:bottom w:val="single" w:sz="4" w:space="0" w:color="auto"/>
              <w:right w:val="single" w:sz="4" w:space="0" w:color="auto"/>
            </w:tcBorders>
            <w:shd w:val="clear" w:color="auto" w:fill="auto"/>
            <w:vAlign w:val="center"/>
            <w:hideMark/>
          </w:tcPr>
          <w:p w14:paraId="7B8B436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142mm*70mm</w:t>
            </w:r>
            <w:r w:rsidRPr="00E944A8">
              <w:rPr>
                <w:rFonts w:ascii="宋体" w:hAnsi="宋体" w:cs="宋体" w:hint="eastAsia"/>
                <w:kern w:val="0"/>
                <w:sz w:val="22"/>
                <w:szCs w:val="22"/>
              </w:rPr>
              <w:br/>
              <w:t>80克双胶纸 套2色 胶头 压线</w:t>
            </w:r>
            <w:r w:rsidRPr="00E944A8">
              <w:rPr>
                <w:rFonts w:ascii="宋体" w:hAnsi="宋体" w:cs="宋体" w:hint="eastAsia"/>
                <w:kern w:val="0"/>
                <w:sz w:val="22"/>
                <w:szCs w:val="22"/>
              </w:rPr>
              <w:br/>
              <w:t>(按100张预算)</w:t>
            </w:r>
          </w:p>
        </w:tc>
        <w:tc>
          <w:tcPr>
            <w:tcW w:w="411" w:type="pct"/>
            <w:tcBorders>
              <w:top w:val="nil"/>
              <w:left w:val="nil"/>
              <w:bottom w:val="single" w:sz="4" w:space="0" w:color="auto"/>
              <w:right w:val="single" w:sz="4" w:space="0" w:color="auto"/>
            </w:tcBorders>
            <w:shd w:val="clear" w:color="auto" w:fill="auto"/>
            <w:vAlign w:val="center"/>
            <w:hideMark/>
          </w:tcPr>
          <w:p w14:paraId="28A55E1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6B17A7D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8.0 </w:t>
            </w:r>
          </w:p>
        </w:tc>
        <w:tc>
          <w:tcPr>
            <w:tcW w:w="427" w:type="pct"/>
            <w:tcBorders>
              <w:top w:val="nil"/>
              <w:left w:val="nil"/>
              <w:bottom w:val="nil"/>
              <w:right w:val="nil"/>
            </w:tcBorders>
            <w:shd w:val="clear" w:color="auto" w:fill="auto"/>
            <w:vAlign w:val="center"/>
            <w:hideMark/>
          </w:tcPr>
          <w:p w14:paraId="058EDD3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ED12CE6"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F85977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35</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7311D77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局名牌</w:t>
            </w:r>
          </w:p>
        </w:tc>
        <w:tc>
          <w:tcPr>
            <w:tcW w:w="2033" w:type="pct"/>
            <w:tcBorders>
              <w:top w:val="nil"/>
              <w:left w:val="nil"/>
              <w:bottom w:val="single" w:sz="4" w:space="0" w:color="auto"/>
              <w:right w:val="single" w:sz="4" w:space="0" w:color="auto"/>
            </w:tcBorders>
            <w:shd w:val="clear" w:color="auto" w:fill="auto"/>
            <w:vAlign w:val="center"/>
            <w:hideMark/>
          </w:tcPr>
          <w:p w14:paraId="0E8526C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40*60 1CM</w:t>
            </w:r>
            <w:r w:rsidRPr="00E944A8">
              <w:rPr>
                <w:rFonts w:ascii="宋体" w:hAnsi="宋体" w:cs="宋体" w:hint="eastAsia"/>
                <w:color w:val="000000"/>
                <w:kern w:val="0"/>
                <w:sz w:val="22"/>
                <w:szCs w:val="22"/>
              </w:rPr>
              <w:t>亚克力UV倒边+2个插槽</w:t>
            </w:r>
          </w:p>
        </w:tc>
        <w:tc>
          <w:tcPr>
            <w:tcW w:w="411" w:type="pct"/>
            <w:tcBorders>
              <w:top w:val="nil"/>
              <w:left w:val="nil"/>
              <w:bottom w:val="single" w:sz="4" w:space="0" w:color="auto"/>
              <w:right w:val="single" w:sz="4" w:space="0" w:color="auto"/>
            </w:tcBorders>
            <w:shd w:val="clear" w:color="auto" w:fill="auto"/>
            <w:vAlign w:val="center"/>
            <w:hideMark/>
          </w:tcPr>
          <w:p w14:paraId="252DCC6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69076E05"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200.0 </w:t>
            </w:r>
          </w:p>
        </w:tc>
        <w:tc>
          <w:tcPr>
            <w:tcW w:w="427" w:type="pct"/>
            <w:tcBorders>
              <w:top w:val="nil"/>
              <w:left w:val="nil"/>
              <w:bottom w:val="nil"/>
              <w:right w:val="nil"/>
            </w:tcBorders>
            <w:shd w:val="clear" w:color="auto" w:fill="auto"/>
            <w:vAlign w:val="center"/>
            <w:hideMark/>
          </w:tcPr>
          <w:p w14:paraId="5D14B78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40AAC70"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9B46D9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36</w:t>
            </w:r>
          </w:p>
        </w:tc>
        <w:tc>
          <w:tcPr>
            <w:tcW w:w="1274" w:type="pct"/>
            <w:vMerge/>
            <w:tcBorders>
              <w:top w:val="nil"/>
              <w:left w:val="single" w:sz="4" w:space="0" w:color="auto"/>
              <w:bottom w:val="single" w:sz="4" w:space="0" w:color="000000"/>
              <w:right w:val="single" w:sz="4" w:space="0" w:color="auto"/>
            </w:tcBorders>
            <w:vAlign w:val="center"/>
            <w:hideMark/>
          </w:tcPr>
          <w:p w14:paraId="59DDF5D4"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332C9F0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60*80 1CM亚克力UV倒边+槽</w:t>
            </w:r>
          </w:p>
        </w:tc>
        <w:tc>
          <w:tcPr>
            <w:tcW w:w="411" w:type="pct"/>
            <w:tcBorders>
              <w:top w:val="nil"/>
              <w:left w:val="nil"/>
              <w:bottom w:val="single" w:sz="4" w:space="0" w:color="auto"/>
              <w:right w:val="single" w:sz="4" w:space="0" w:color="auto"/>
            </w:tcBorders>
            <w:shd w:val="clear" w:color="auto" w:fill="auto"/>
            <w:vAlign w:val="center"/>
            <w:hideMark/>
          </w:tcPr>
          <w:p w14:paraId="51DDC7A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4441320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300.0 </w:t>
            </w:r>
          </w:p>
        </w:tc>
        <w:tc>
          <w:tcPr>
            <w:tcW w:w="427" w:type="pct"/>
            <w:tcBorders>
              <w:top w:val="nil"/>
              <w:left w:val="nil"/>
              <w:bottom w:val="nil"/>
              <w:right w:val="nil"/>
            </w:tcBorders>
            <w:shd w:val="clear" w:color="auto" w:fill="auto"/>
            <w:vAlign w:val="center"/>
            <w:hideMark/>
          </w:tcPr>
          <w:p w14:paraId="142900A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58E408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885E6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37</w:t>
            </w:r>
          </w:p>
        </w:tc>
        <w:tc>
          <w:tcPr>
            <w:tcW w:w="1274" w:type="pct"/>
            <w:tcBorders>
              <w:top w:val="nil"/>
              <w:left w:val="nil"/>
              <w:bottom w:val="single" w:sz="4" w:space="0" w:color="auto"/>
              <w:right w:val="single" w:sz="4" w:space="0" w:color="auto"/>
            </w:tcBorders>
            <w:shd w:val="clear" w:color="auto" w:fill="auto"/>
            <w:vAlign w:val="center"/>
            <w:hideMark/>
          </w:tcPr>
          <w:p w14:paraId="33F352E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工作证</w:t>
            </w:r>
          </w:p>
        </w:tc>
        <w:tc>
          <w:tcPr>
            <w:tcW w:w="2033" w:type="pct"/>
            <w:tcBorders>
              <w:top w:val="nil"/>
              <w:left w:val="nil"/>
              <w:bottom w:val="single" w:sz="4" w:space="0" w:color="auto"/>
              <w:right w:val="single" w:sz="4" w:space="0" w:color="auto"/>
            </w:tcBorders>
            <w:shd w:val="clear" w:color="auto" w:fill="auto"/>
            <w:vAlign w:val="center"/>
            <w:hideMark/>
          </w:tcPr>
          <w:p w14:paraId="18C1713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B2</w:t>
            </w:r>
            <w:r w:rsidRPr="00E944A8">
              <w:rPr>
                <w:rFonts w:ascii="宋体" w:hAnsi="宋体" w:cs="宋体" w:hint="eastAsia"/>
                <w:color w:val="000000"/>
                <w:kern w:val="0"/>
                <w:sz w:val="22"/>
                <w:szCs w:val="22"/>
              </w:rPr>
              <w:t>硬胶+挂绳+内页彩色排版打印含照片/套</w:t>
            </w:r>
          </w:p>
        </w:tc>
        <w:tc>
          <w:tcPr>
            <w:tcW w:w="411" w:type="pct"/>
            <w:tcBorders>
              <w:top w:val="nil"/>
              <w:left w:val="nil"/>
              <w:bottom w:val="single" w:sz="4" w:space="0" w:color="auto"/>
              <w:right w:val="single" w:sz="4" w:space="0" w:color="auto"/>
            </w:tcBorders>
            <w:shd w:val="clear" w:color="auto" w:fill="auto"/>
            <w:vAlign w:val="center"/>
            <w:hideMark/>
          </w:tcPr>
          <w:p w14:paraId="5021356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套</w:t>
            </w:r>
          </w:p>
        </w:tc>
        <w:tc>
          <w:tcPr>
            <w:tcW w:w="514" w:type="pct"/>
            <w:tcBorders>
              <w:top w:val="nil"/>
              <w:left w:val="nil"/>
              <w:bottom w:val="single" w:sz="4" w:space="0" w:color="auto"/>
              <w:right w:val="single" w:sz="4" w:space="0" w:color="auto"/>
            </w:tcBorders>
            <w:shd w:val="clear" w:color="auto" w:fill="auto"/>
            <w:vAlign w:val="center"/>
            <w:hideMark/>
          </w:tcPr>
          <w:p w14:paraId="2509A16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8.0 </w:t>
            </w:r>
          </w:p>
        </w:tc>
        <w:tc>
          <w:tcPr>
            <w:tcW w:w="427" w:type="pct"/>
            <w:tcBorders>
              <w:top w:val="nil"/>
              <w:left w:val="nil"/>
              <w:bottom w:val="nil"/>
              <w:right w:val="nil"/>
            </w:tcBorders>
            <w:shd w:val="clear" w:color="auto" w:fill="auto"/>
            <w:vAlign w:val="center"/>
            <w:hideMark/>
          </w:tcPr>
          <w:p w14:paraId="7D80E99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D47687B"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4DC8C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38</w:t>
            </w:r>
          </w:p>
        </w:tc>
        <w:tc>
          <w:tcPr>
            <w:tcW w:w="1274" w:type="pct"/>
            <w:tcBorders>
              <w:top w:val="nil"/>
              <w:left w:val="nil"/>
              <w:bottom w:val="single" w:sz="4" w:space="0" w:color="auto"/>
              <w:right w:val="single" w:sz="4" w:space="0" w:color="auto"/>
            </w:tcBorders>
            <w:shd w:val="clear" w:color="auto" w:fill="auto"/>
            <w:vAlign w:val="center"/>
            <w:hideMark/>
          </w:tcPr>
          <w:p w14:paraId="3C1BE59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胸牌</w:t>
            </w:r>
          </w:p>
        </w:tc>
        <w:tc>
          <w:tcPr>
            <w:tcW w:w="2033" w:type="pct"/>
            <w:tcBorders>
              <w:top w:val="nil"/>
              <w:left w:val="nil"/>
              <w:bottom w:val="single" w:sz="4" w:space="0" w:color="auto"/>
              <w:right w:val="single" w:sz="4" w:space="0" w:color="auto"/>
            </w:tcBorders>
            <w:shd w:val="clear" w:color="auto" w:fill="auto"/>
            <w:vAlign w:val="center"/>
            <w:hideMark/>
          </w:tcPr>
          <w:p w14:paraId="15448C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亚克力</w:t>
            </w:r>
            <w:r w:rsidRPr="00E944A8">
              <w:rPr>
                <w:rFonts w:ascii="宋体" w:hAnsi="宋体" w:cs="宋体" w:hint="eastAsia"/>
                <w:color w:val="000000"/>
                <w:kern w:val="0"/>
                <w:sz w:val="22"/>
                <w:szCs w:val="22"/>
              </w:rPr>
              <w:t>70mm*25mm双层 别针/个</w:t>
            </w:r>
          </w:p>
        </w:tc>
        <w:tc>
          <w:tcPr>
            <w:tcW w:w="411" w:type="pct"/>
            <w:tcBorders>
              <w:top w:val="nil"/>
              <w:left w:val="nil"/>
              <w:bottom w:val="single" w:sz="4" w:space="0" w:color="auto"/>
              <w:right w:val="single" w:sz="4" w:space="0" w:color="auto"/>
            </w:tcBorders>
            <w:shd w:val="clear" w:color="auto" w:fill="auto"/>
            <w:vAlign w:val="center"/>
            <w:hideMark/>
          </w:tcPr>
          <w:p w14:paraId="01D998D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13C95530"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2DD5C73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F319174"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780340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39</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C59392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亚克力桌牌</w:t>
            </w:r>
          </w:p>
        </w:tc>
        <w:tc>
          <w:tcPr>
            <w:tcW w:w="2033" w:type="pct"/>
            <w:tcBorders>
              <w:top w:val="nil"/>
              <w:left w:val="nil"/>
              <w:bottom w:val="single" w:sz="4" w:space="0" w:color="auto"/>
              <w:right w:val="single" w:sz="4" w:space="0" w:color="auto"/>
            </w:tcBorders>
            <w:shd w:val="clear" w:color="auto" w:fill="auto"/>
            <w:vAlign w:val="center"/>
            <w:hideMark/>
          </w:tcPr>
          <w:p w14:paraId="15F1642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9cm*5.5cm,L型/个</w:t>
            </w:r>
          </w:p>
        </w:tc>
        <w:tc>
          <w:tcPr>
            <w:tcW w:w="411" w:type="pct"/>
            <w:tcBorders>
              <w:top w:val="nil"/>
              <w:left w:val="nil"/>
              <w:bottom w:val="single" w:sz="4" w:space="0" w:color="auto"/>
              <w:right w:val="single" w:sz="4" w:space="0" w:color="auto"/>
            </w:tcBorders>
            <w:shd w:val="clear" w:color="auto" w:fill="auto"/>
            <w:vAlign w:val="center"/>
            <w:hideMark/>
          </w:tcPr>
          <w:p w14:paraId="689B283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2362CB3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15.0 </w:t>
            </w:r>
          </w:p>
        </w:tc>
        <w:tc>
          <w:tcPr>
            <w:tcW w:w="427" w:type="pct"/>
            <w:tcBorders>
              <w:top w:val="nil"/>
              <w:left w:val="nil"/>
              <w:bottom w:val="nil"/>
              <w:right w:val="nil"/>
            </w:tcBorders>
            <w:shd w:val="clear" w:color="auto" w:fill="auto"/>
            <w:vAlign w:val="center"/>
            <w:hideMark/>
          </w:tcPr>
          <w:p w14:paraId="201A621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BD09C8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BA5D01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40</w:t>
            </w:r>
          </w:p>
        </w:tc>
        <w:tc>
          <w:tcPr>
            <w:tcW w:w="1274" w:type="pct"/>
            <w:vMerge/>
            <w:tcBorders>
              <w:top w:val="nil"/>
              <w:left w:val="single" w:sz="4" w:space="0" w:color="auto"/>
              <w:bottom w:val="single" w:sz="4" w:space="0" w:color="000000"/>
              <w:right w:val="single" w:sz="4" w:space="0" w:color="auto"/>
            </w:tcBorders>
            <w:vAlign w:val="center"/>
            <w:hideMark/>
          </w:tcPr>
          <w:p w14:paraId="432D61CB"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3F0D754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20cm*10cm/个</w:t>
            </w:r>
          </w:p>
        </w:tc>
        <w:tc>
          <w:tcPr>
            <w:tcW w:w="411" w:type="pct"/>
            <w:tcBorders>
              <w:top w:val="nil"/>
              <w:left w:val="nil"/>
              <w:bottom w:val="single" w:sz="4" w:space="0" w:color="auto"/>
              <w:right w:val="single" w:sz="4" w:space="0" w:color="auto"/>
            </w:tcBorders>
            <w:shd w:val="clear" w:color="auto" w:fill="auto"/>
            <w:vAlign w:val="center"/>
            <w:hideMark/>
          </w:tcPr>
          <w:p w14:paraId="0257DD3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7FCD321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7E083470"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D24370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12D4C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41</w:t>
            </w:r>
          </w:p>
        </w:tc>
        <w:tc>
          <w:tcPr>
            <w:tcW w:w="1274" w:type="pct"/>
            <w:vMerge/>
            <w:tcBorders>
              <w:top w:val="nil"/>
              <w:left w:val="single" w:sz="4" w:space="0" w:color="auto"/>
              <w:bottom w:val="single" w:sz="4" w:space="0" w:color="000000"/>
              <w:right w:val="single" w:sz="4" w:space="0" w:color="auto"/>
            </w:tcBorders>
            <w:vAlign w:val="center"/>
            <w:hideMark/>
          </w:tcPr>
          <w:p w14:paraId="46795398"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3788D9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30cm*21cm/个</w:t>
            </w:r>
          </w:p>
        </w:tc>
        <w:tc>
          <w:tcPr>
            <w:tcW w:w="411" w:type="pct"/>
            <w:tcBorders>
              <w:top w:val="nil"/>
              <w:left w:val="nil"/>
              <w:bottom w:val="single" w:sz="4" w:space="0" w:color="auto"/>
              <w:right w:val="single" w:sz="4" w:space="0" w:color="auto"/>
            </w:tcBorders>
            <w:shd w:val="clear" w:color="auto" w:fill="auto"/>
            <w:vAlign w:val="center"/>
            <w:hideMark/>
          </w:tcPr>
          <w:p w14:paraId="18161A9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230751DA"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35.0 </w:t>
            </w:r>
          </w:p>
        </w:tc>
        <w:tc>
          <w:tcPr>
            <w:tcW w:w="427" w:type="pct"/>
            <w:tcBorders>
              <w:top w:val="nil"/>
              <w:left w:val="nil"/>
              <w:bottom w:val="nil"/>
              <w:right w:val="nil"/>
            </w:tcBorders>
            <w:shd w:val="clear" w:color="auto" w:fill="auto"/>
            <w:vAlign w:val="center"/>
            <w:hideMark/>
          </w:tcPr>
          <w:p w14:paraId="6ADBCBB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C5CA18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15FDCE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42</w:t>
            </w:r>
          </w:p>
        </w:tc>
        <w:tc>
          <w:tcPr>
            <w:tcW w:w="1274" w:type="pct"/>
            <w:tcBorders>
              <w:top w:val="nil"/>
              <w:left w:val="nil"/>
              <w:bottom w:val="single" w:sz="4" w:space="0" w:color="auto"/>
              <w:right w:val="single" w:sz="4" w:space="0" w:color="auto"/>
            </w:tcBorders>
            <w:shd w:val="clear" w:color="auto" w:fill="auto"/>
            <w:vAlign w:val="center"/>
            <w:hideMark/>
          </w:tcPr>
          <w:p w14:paraId="15A9C60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灯箱片</w:t>
            </w:r>
          </w:p>
        </w:tc>
        <w:tc>
          <w:tcPr>
            <w:tcW w:w="2033" w:type="pct"/>
            <w:tcBorders>
              <w:top w:val="nil"/>
              <w:left w:val="nil"/>
              <w:bottom w:val="single" w:sz="4" w:space="0" w:color="auto"/>
              <w:right w:val="single" w:sz="4" w:space="0" w:color="auto"/>
            </w:tcBorders>
            <w:shd w:val="clear" w:color="auto" w:fill="auto"/>
            <w:vAlign w:val="center"/>
            <w:hideMark/>
          </w:tcPr>
          <w:p w14:paraId="2D1F0B6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高清/平方</w:t>
            </w:r>
          </w:p>
        </w:tc>
        <w:tc>
          <w:tcPr>
            <w:tcW w:w="411" w:type="pct"/>
            <w:tcBorders>
              <w:top w:val="nil"/>
              <w:left w:val="nil"/>
              <w:bottom w:val="single" w:sz="4" w:space="0" w:color="auto"/>
              <w:right w:val="single" w:sz="4" w:space="0" w:color="auto"/>
            </w:tcBorders>
            <w:shd w:val="clear" w:color="auto" w:fill="auto"/>
            <w:vAlign w:val="center"/>
            <w:hideMark/>
          </w:tcPr>
          <w:p w14:paraId="1B04665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12D7439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75.0 </w:t>
            </w:r>
          </w:p>
        </w:tc>
        <w:tc>
          <w:tcPr>
            <w:tcW w:w="427" w:type="pct"/>
            <w:tcBorders>
              <w:top w:val="nil"/>
              <w:left w:val="nil"/>
              <w:bottom w:val="nil"/>
              <w:right w:val="nil"/>
            </w:tcBorders>
            <w:shd w:val="clear" w:color="auto" w:fill="auto"/>
            <w:vAlign w:val="center"/>
            <w:hideMark/>
          </w:tcPr>
          <w:p w14:paraId="6747E65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36FF2CB"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AE611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43</w:t>
            </w:r>
          </w:p>
        </w:tc>
        <w:tc>
          <w:tcPr>
            <w:tcW w:w="1274" w:type="pct"/>
            <w:tcBorders>
              <w:top w:val="nil"/>
              <w:left w:val="nil"/>
              <w:bottom w:val="single" w:sz="4" w:space="0" w:color="auto"/>
              <w:right w:val="single" w:sz="4" w:space="0" w:color="auto"/>
            </w:tcBorders>
            <w:shd w:val="clear" w:color="auto" w:fill="auto"/>
            <w:vAlign w:val="center"/>
            <w:hideMark/>
          </w:tcPr>
          <w:p w14:paraId="74CE572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超簿双面灯箱</w:t>
            </w:r>
          </w:p>
        </w:tc>
        <w:tc>
          <w:tcPr>
            <w:tcW w:w="2033" w:type="pct"/>
            <w:tcBorders>
              <w:top w:val="nil"/>
              <w:left w:val="nil"/>
              <w:bottom w:val="single" w:sz="4" w:space="0" w:color="auto"/>
              <w:right w:val="single" w:sz="4" w:space="0" w:color="auto"/>
            </w:tcBorders>
            <w:shd w:val="clear" w:color="auto" w:fill="auto"/>
            <w:vAlign w:val="center"/>
            <w:hideMark/>
          </w:tcPr>
          <w:p w14:paraId="2AF3A50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60*90CM/个</w:t>
            </w:r>
          </w:p>
        </w:tc>
        <w:tc>
          <w:tcPr>
            <w:tcW w:w="411" w:type="pct"/>
            <w:tcBorders>
              <w:top w:val="nil"/>
              <w:left w:val="nil"/>
              <w:bottom w:val="single" w:sz="4" w:space="0" w:color="auto"/>
              <w:right w:val="single" w:sz="4" w:space="0" w:color="auto"/>
            </w:tcBorders>
            <w:shd w:val="clear" w:color="auto" w:fill="auto"/>
            <w:vAlign w:val="center"/>
            <w:hideMark/>
          </w:tcPr>
          <w:p w14:paraId="600DE5D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10363D3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350.0 </w:t>
            </w:r>
          </w:p>
        </w:tc>
        <w:tc>
          <w:tcPr>
            <w:tcW w:w="427" w:type="pct"/>
            <w:tcBorders>
              <w:top w:val="nil"/>
              <w:left w:val="nil"/>
              <w:bottom w:val="nil"/>
              <w:right w:val="nil"/>
            </w:tcBorders>
            <w:shd w:val="clear" w:color="auto" w:fill="auto"/>
            <w:vAlign w:val="center"/>
            <w:hideMark/>
          </w:tcPr>
          <w:p w14:paraId="0BD7735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AB2BC3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8C2461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44</w:t>
            </w:r>
          </w:p>
        </w:tc>
        <w:tc>
          <w:tcPr>
            <w:tcW w:w="1274" w:type="pct"/>
            <w:tcBorders>
              <w:top w:val="nil"/>
              <w:left w:val="nil"/>
              <w:bottom w:val="single" w:sz="4" w:space="0" w:color="auto"/>
              <w:right w:val="single" w:sz="4" w:space="0" w:color="auto"/>
            </w:tcBorders>
            <w:shd w:val="clear" w:color="auto" w:fill="auto"/>
            <w:vAlign w:val="center"/>
            <w:hideMark/>
          </w:tcPr>
          <w:p w14:paraId="3006B85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户外通体灯箱（含LED灯）</w:t>
            </w:r>
          </w:p>
        </w:tc>
        <w:tc>
          <w:tcPr>
            <w:tcW w:w="2033" w:type="pct"/>
            <w:tcBorders>
              <w:top w:val="nil"/>
              <w:left w:val="nil"/>
              <w:bottom w:val="single" w:sz="4" w:space="0" w:color="auto"/>
              <w:right w:val="single" w:sz="4" w:space="0" w:color="auto"/>
            </w:tcBorders>
            <w:shd w:val="clear" w:color="auto" w:fill="auto"/>
            <w:vAlign w:val="center"/>
            <w:hideMark/>
          </w:tcPr>
          <w:p w14:paraId="0CDBBED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411" w:type="pct"/>
            <w:tcBorders>
              <w:top w:val="nil"/>
              <w:left w:val="nil"/>
              <w:bottom w:val="single" w:sz="4" w:space="0" w:color="auto"/>
              <w:right w:val="single" w:sz="4" w:space="0" w:color="auto"/>
            </w:tcBorders>
            <w:shd w:val="clear" w:color="auto" w:fill="auto"/>
            <w:vAlign w:val="center"/>
            <w:hideMark/>
          </w:tcPr>
          <w:p w14:paraId="6535565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4A3EE4D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69DE92C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72FF21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5EC03A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45</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A548D1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X展架（加厚）</w:t>
            </w:r>
          </w:p>
        </w:tc>
        <w:tc>
          <w:tcPr>
            <w:tcW w:w="2033" w:type="pct"/>
            <w:tcBorders>
              <w:top w:val="nil"/>
              <w:left w:val="nil"/>
              <w:bottom w:val="single" w:sz="4" w:space="0" w:color="auto"/>
              <w:right w:val="single" w:sz="4" w:space="0" w:color="auto"/>
            </w:tcBorders>
            <w:shd w:val="clear" w:color="auto" w:fill="auto"/>
            <w:vAlign w:val="center"/>
            <w:hideMark/>
          </w:tcPr>
          <w:p w14:paraId="78B63F8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 xml:space="preserve"> 60*160cm/个</w:t>
            </w:r>
          </w:p>
        </w:tc>
        <w:tc>
          <w:tcPr>
            <w:tcW w:w="411" w:type="pct"/>
            <w:tcBorders>
              <w:top w:val="nil"/>
              <w:left w:val="nil"/>
              <w:bottom w:val="single" w:sz="4" w:space="0" w:color="auto"/>
              <w:right w:val="single" w:sz="4" w:space="0" w:color="auto"/>
            </w:tcBorders>
            <w:shd w:val="clear" w:color="auto" w:fill="auto"/>
            <w:vAlign w:val="center"/>
            <w:hideMark/>
          </w:tcPr>
          <w:p w14:paraId="02B07F3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480CC14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40.0 </w:t>
            </w:r>
          </w:p>
        </w:tc>
        <w:tc>
          <w:tcPr>
            <w:tcW w:w="427" w:type="pct"/>
            <w:tcBorders>
              <w:top w:val="nil"/>
              <w:left w:val="nil"/>
              <w:bottom w:val="nil"/>
              <w:right w:val="nil"/>
            </w:tcBorders>
            <w:shd w:val="clear" w:color="auto" w:fill="auto"/>
            <w:vAlign w:val="center"/>
            <w:hideMark/>
          </w:tcPr>
          <w:p w14:paraId="2C5FEDBB"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797D466"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567C11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46</w:t>
            </w:r>
          </w:p>
        </w:tc>
        <w:tc>
          <w:tcPr>
            <w:tcW w:w="1274" w:type="pct"/>
            <w:vMerge/>
            <w:tcBorders>
              <w:top w:val="nil"/>
              <w:left w:val="single" w:sz="4" w:space="0" w:color="auto"/>
              <w:bottom w:val="single" w:sz="4" w:space="0" w:color="000000"/>
              <w:right w:val="single" w:sz="4" w:space="0" w:color="auto"/>
            </w:tcBorders>
            <w:vAlign w:val="center"/>
            <w:hideMark/>
          </w:tcPr>
          <w:p w14:paraId="78683E23"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5224C54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80*180cm/个</w:t>
            </w:r>
          </w:p>
        </w:tc>
        <w:tc>
          <w:tcPr>
            <w:tcW w:w="411" w:type="pct"/>
            <w:tcBorders>
              <w:top w:val="nil"/>
              <w:left w:val="nil"/>
              <w:bottom w:val="single" w:sz="4" w:space="0" w:color="auto"/>
              <w:right w:val="single" w:sz="4" w:space="0" w:color="auto"/>
            </w:tcBorders>
            <w:shd w:val="clear" w:color="auto" w:fill="auto"/>
            <w:vAlign w:val="center"/>
            <w:hideMark/>
          </w:tcPr>
          <w:p w14:paraId="67B19C6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23C9B9D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70.0 </w:t>
            </w:r>
          </w:p>
        </w:tc>
        <w:tc>
          <w:tcPr>
            <w:tcW w:w="427" w:type="pct"/>
            <w:tcBorders>
              <w:top w:val="nil"/>
              <w:left w:val="nil"/>
              <w:bottom w:val="nil"/>
              <w:right w:val="nil"/>
            </w:tcBorders>
            <w:shd w:val="clear" w:color="auto" w:fill="auto"/>
            <w:vAlign w:val="center"/>
            <w:hideMark/>
          </w:tcPr>
          <w:p w14:paraId="0CEB3D3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AD3F7E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6BC251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47</w:t>
            </w:r>
          </w:p>
        </w:tc>
        <w:tc>
          <w:tcPr>
            <w:tcW w:w="1274" w:type="pct"/>
            <w:tcBorders>
              <w:top w:val="nil"/>
              <w:left w:val="nil"/>
              <w:bottom w:val="single" w:sz="4" w:space="0" w:color="auto"/>
              <w:right w:val="single" w:sz="4" w:space="0" w:color="auto"/>
            </w:tcBorders>
            <w:shd w:val="clear" w:color="auto" w:fill="auto"/>
            <w:vAlign w:val="center"/>
            <w:hideMark/>
          </w:tcPr>
          <w:p w14:paraId="0AE7F3F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易拉宝</w:t>
            </w:r>
          </w:p>
        </w:tc>
        <w:tc>
          <w:tcPr>
            <w:tcW w:w="2033" w:type="pct"/>
            <w:tcBorders>
              <w:top w:val="nil"/>
              <w:left w:val="nil"/>
              <w:bottom w:val="single" w:sz="4" w:space="0" w:color="auto"/>
              <w:right w:val="single" w:sz="4" w:space="0" w:color="auto"/>
            </w:tcBorders>
            <w:shd w:val="clear" w:color="auto" w:fill="auto"/>
            <w:vAlign w:val="center"/>
            <w:hideMark/>
          </w:tcPr>
          <w:p w14:paraId="7F873A4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 xml:space="preserve"> 80*200cm/套</w:t>
            </w:r>
          </w:p>
        </w:tc>
        <w:tc>
          <w:tcPr>
            <w:tcW w:w="411" w:type="pct"/>
            <w:tcBorders>
              <w:top w:val="nil"/>
              <w:left w:val="nil"/>
              <w:bottom w:val="single" w:sz="4" w:space="0" w:color="auto"/>
              <w:right w:val="single" w:sz="4" w:space="0" w:color="auto"/>
            </w:tcBorders>
            <w:shd w:val="clear" w:color="auto" w:fill="auto"/>
            <w:vAlign w:val="center"/>
            <w:hideMark/>
          </w:tcPr>
          <w:p w14:paraId="01D4613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套</w:t>
            </w:r>
          </w:p>
        </w:tc>
        <w:tc>
          <w:tcPr>
            <w:tcW w:w="514" w:type="pct"/>
            <w:tcBorders>
              <w:top w:val="nil"/>
              <w:left w:val="nil"/>
              <w:bottom w:val="single" w:sz="4" w:space="0" w:color="auto"/>
              <w:right w:val="single" w:sz="4" w:space="0" w:color="auto"/>
            </w:tcBorders>
            <w:shd w:val="clear" w:color="auto" w:fill="auto"/>
            <w:vAlign w:val="center"/>
            <w:hideMark/>
          </w:tcPr>
          <w:p w14:paraId="4BA201CC"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212BDD4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70C200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0DA4B5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48</w:t>
            </w:r>
          </w:p>
        </w:tc>
        <w:tc>
          <w:tcPr>
            <w:tcW w:w="1274" w:type="pct"/>
            <w:tcBorders>
              <w:top w:val="nil"/>
              <w:left w:val="nil"/>
              <w:bottom w:val="single" w:sz="4" w:space="0" w:color="auto"/>
              <w:right w:val="single" w:sz="4" w:space="0" w:color="auto"/>
            </w:tcBorders>
            <w:shd w:val="clear" w:color="auto" w:fill="auto"/>
            <w:vAlign w:val="center"/>
            <w:hideMark/>
          </w:tcPr>
          <w:p w14:paraId="7188E3B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礼仪绶带</w:t>
            </w:r>
          </w:p>
        </w:tc>
        <w:tc>
          <w:tcPr>
            <w:tcW w:w="2033" w:type="pct"/>
            <w:tcBorders>
              <w:top w:val="nil"/>
              <w:left w:val="nil"/>
              <w:bottom w:val="single" w:sz="4" w:space="0" w:color="auto"/>
              <w:right w:val="single" w:sz="4" w:space="0" w:color="auto"/>
            </w:tcBorders>
            <w:shd w:val="clear" w:color="auto" w:fill="auto"/>
            <w:vAlign w:val="center"/>
            <w:hideMark/>
          </w:tcPr>
          <w:p w14:paraId="2B954D5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宽14CM（双面印字）/条</w:t>
            </w:r>
          </w:p>
        </w:tc>
        <w:tc>
          <w:tcPr>
            <w:tcW w:w="411" w:type="pct"/>
            <w:tcBorders>
              <w:top w:val="nil"/>
              <w:left w:val="nil"/>
              <w:bottom w:val="single" w:sz="4" w:space="0" w:color="auto"/>
              <w:right w:val="single" w:sz="4" w:space="0" w:color="auto"/>
            </w:tcBorders>
            <w:shd w:val="clear" w:color="auto" w:fill="auto"/>
            <w:vAlign w:val="center"/>
            <w:hideMark/>
          </w:tcPr>
          <w:p w14:paraId="19C48BF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条</w:t>
            </w:r>
          </w:p>
        </w:tc>
        <w:tc>
          <w:tcPr>
            <w:tcW w:w="514" w:type="pct"/>
            <w:tcBorders>
              <w:top w:val="nil"/>
              <w:left w:val="nil"/>
              <w:bottom w:val="single" w:sz="4" w:space="0" w:color="auto"/>
              <w:right w:val="single" w:sz="4" w:space="0" w:color="auto"/>
            </w:tcBorders>
            <w:shd w:val="clear" w:color="auto" w:fill="auto"/>
            <w:vAlign w:val="center"/>
            <w:hideMark/>
          </w:tcPr>
          <w:p w14:paraId="243A9DFC"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 </w:t>
            </w:r>
          </w:p>
        </w:tc>
        <w:tc>
          <w:tcPr>
            <w:tcW w:w="427" w:type="pct"/>
            <w:tcBorders>
              <w:top w:val="nil"/>
              <w:left w:val="nil"/>
              <w:bottom w:val="nil"/>
              <w:right w:val="nil"/>
            </w:tcBorders>
            <w:shd w:val="clear" w:color="auto" w:fill="auto"/>
            <w:vAlign w:val="center"/>
            <w:hideMark/>
          </w:tcPr>
          <w:p w14:paraId="77CB8DC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1827B9B"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369B9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49</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54FCD0C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科室牌</w:t>
            </w:r>
          </w:p>
        </w:tc>
        <w:tc>
          <w:tcPr>
            <w:tcW w:w="2033" w:type="pct"/>
            <w:tcBorders>
              <w:top w:val="nil"/>
              <w:left w:val="nil"/>
              <w:bottom w:val="single" w:sz="4" w:space="0" w:color="auto"/>
              <w:right w:val="single" w:sz="4" w:space="0" w:color="auto"/>
            </w:tcBorders>
            <w:shd w:val="clear" w:color="auto" w:fill="auto"/>
            <w:vAlign w:val="center"/>
            <w:hideMark/>
          </w:tcPr>
          <w:p w14:paraId="01E1DD4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铝合金牌</w:t>
            </w:r>
            <w:r w:rsidRPr="00E944A8">
              <w:rPr>
                <w:rFonts w:ascii="宋体" w:hAnsi="宋体" w:cs="宋体" w:hint="eastAsia"/>
                <w:color w:val="000000"/>
                <w:kern w:val="0"/>
                <w:sz w:val="22"/>
                <w:szCs w:val="22"/>
              </w:rPr>
              <w:t xml:space="preserve"> 加割字</w:t>
            </w:r>
          </w:p>
        </w:tc>
        <w:tc>
          <w:tcPr>
            <w:tcW w:w="411" w:type="pct"/>
            <w:tcBorders>
              <w:top w:val="nil"/>
              <w:left w:val="nil"/>
              <w:bottom w:val="single" w:sz="4" w:space="0" w:color="auto"/>
              <w:right w:val="single" w:sz="4" w:space="0" w:color="auto"/>
            </w:tcBorders>
            <w:shd w:val="clear" w:color="auto" w:fill="auto"/>
            <w:vAlign w:val="center"/>
            <w:hideMark/>
          </w:tcPr>
          <w:p w14:paraId="50F299C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060133FF"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 </w:t>
            </w:r>
          </w:p>
        </w:tc>
        <w:tc>
          <w:tcPr>
            <w:tcW w:w="427" w:type="pct"/>
            <w:tcBorders>
              <w:top w:val="nil"/>
              <w:left w:val="nil"/>
              <w:bottom w:val="nil"/>
              <w:right w:val="nil"/>
            </w:tcBorders>
            <w:shd w:val="clear" w:color="auto" w:fill="auto"/>
            <w:vAlign w:val="center"/>
            <w:hideMark/>
          </w:tcPr>
          <w:p w14:paraId="77346E90"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C768946"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5CCB55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50</w:t>
            </w:r>
          </w:p>
        </w:tc>
        <w:tc>
          <w:tcPr>
            <w:tcW w:w="1274" w:type="pct"/>
            <w:vMerge/>
            <w:tcBorders>
              <w:top w:val="nil"/>
              <w:left w:val="single" w:sz="4" w:space="0" w:color="auto"/>
              <w:bottom w:val="single" w:sz="4" w:space="0" w:color="000000"/>
              <w:right w:val="single" w:sz="4" w:space="0" w:color="auto"/>
            </w:tcBorders>
            <w:vAlign w:val="center"/>
            <w:hideMark/>
          </w:tcPr>
          <w:p w14:paraId="49567246"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146AB7F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亚克力UV（5mm）</w:t>
            </w:r>
          </w:p>
        </w:tc>
        <w:tc>
          <w:tcPr>
            <w:tcW w:w="411" w:type="pct"/>
            <w:tcBorders>
              <w:top w:val="nil"/>
              <w:left w:val="nil"/>
              <w:bottom w:val="single" w:sz="4" w:space="0" w:color="auto"/>
              <w:right w:val="single" w:sz="4" w:space="0" w:color="auto"/>
            </w:tcBorders>
            <w:shd w:val="clear" w:color="auto" w:fill="auto"/>
            <w:vAlign w:val="center"/>
            <w:hideMark/>
          </w:tcPr>
          <w:p w14:paraId="5D20D5C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4FB5F29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 </w:t>
            </w:r>
          </w:p>
        </w:tc>
        <w:tc>
          <w:tcPr>
            <w:tcW w:w="427" w:type="pct"/>
            <w:tcBorders>
              <w:top w:val="nil"/>
              <w:left w:val="nil"/>
              <w:bottom w:val="nil"/>
              <w:right w:val="nil"/>
            </w:tcBorders>
            <w:shd w:val="clear" w:color="auto" w:fill="auto"/>
            <w:vAlign w:val="center"/>
            <w:hideMark/>
          </w:tcPr>
          <w:p w14:paraId="122910CF"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E75055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A7D257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lastRenderedPageBreak/>
              <w:t>51</w:t>
            </w:r>
          </w:p>
        </w:tc>
        <w:tc>
          <w:tcPr>
            <w:tcW w:w="1274" w:type="pct"/>
            <w:tcBorders>
              <w:top w:val="nil"/>
              <w:left w:val="nil"/>
              <w:bottom w:val="single" w:sz="4" w:space="0" w:color="auto"/>
              <w:right w:val="single" w:sz="4" w:space="0" w:color="auto"/>
            </w:tcBorders>
            <w:shd w:val="clear" w:color="auto" w:fill="auto"/>
            <w:vAlign w:val="center"/>
            <w:hideMark/>
          </w:tcPr>
          <w:p w14:paraId="2E13E4D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水晶字</w:t>
            </w:r>
          </w:p>
        </w:tc>
        <w:tc>
          <w:tcPr>
            <w:tcW w:w="2033" w:type="pct"/>
            <w:tcBorders>
              <w:top w:val="nil"/>
              <w:left w:val="nil"/>
              <w:bottom w:val="single" w:sz="4" w:space="0" w:color="auto"/>
              <w:right w:val="single" w:sz="4" w:space="0" w:color="auto"/>
            </w:tcBorders>
            <w:shd w:val="clear" w:color="auto" w:fill="auto"/>
            <w:vAlign w:val="center"/>
            <w:hideMark/>
          </w:tcPr>
          <w:p w14:paraId="4C3E90A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(8+3)30cm/个</w:t>
            </w:r>
          </w:p>
        </w:tc>
        <w:tc>
          <w:tcPr>
            <w:tcW w:w="411" w:type="pct"/>
            <w:tcBorders>
              <w:top w:val="nil"/>
              <w:left w:val="nil"/>
              <w:bottom w:val="single" w:sz="4" w:space="0" w:color="auto"/>
              <w:right w:val="single" w:sz="4" w:space="0" w:color="auto"/>
            </w:tcBorders>
            <w:shd w:val="clear" w:color="auto" w:fill="auto"/>
            <w:vAlign w:val="center"/>
            <w:hideMark/>
          </w:tcPr>
          <w:p w14:paraId="174119C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37860A4F"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120.0 </w:t>
            </w:r>
          </w:p>
        </w:tc>
        <w:tc>
          <w:tcPr>
            <w:tcW w:w="427" w:type="pct"/>
            <w:tcBorders>
              <w:top w:val="nil"/>
              <w:left w:val="nil"/>
              <w:bottom w:val="nil"/>
              <w:right w:val="nil"/>
            </w:tcBorders>
            <w:shd w:val="clear" w:color="auto" w:fill="auto"/>
            <w:vAlign w:val="center"/>
            <w:hideMark/>
          </w:tcPr>
          <w:p w14:paraId="2C46429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E97EA47"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A5B228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52</w:t>
            </w:r>
          </w:p>
        </w:tc>
        <w:tc>
          <w:tcPr>
            <w:tcW w:w="1274" w:type="pct"/>
            <w:tcBorders>
              <w:top w:val="nil"/>
              <w:left w:val="nil"/>
              <w:bottom w:val="single" w:sz="4" w:space="0" w:color="auto"/>
              <w:right w:val="single" w:sz="4" w:space="0" w:color="auto"/>
            </w:tcBorders>
            <w:shd w:val="clear" w:color="auto" w:fill="auto"/>
            <w:vAlign w:val="center"/>
            <w:hideMark/>
          </w:tcPr>
          <w:p w14:paraId="6547ED1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PVC字</w:t>
            </w:r>
          </w:p>
        </w:tc>
        <w:tc>
          <w:tcPr>
            <w:tcW w:w="2033" w:type="pct"/>
            <w:tcBorders>
              <w:top w:val="nil"/>
              <w:left w:val="nil"/>
              <w:bottom w:val="single" w:sz="4" w:space="0" w:color="auto"/>
              <w:right w:val="single" w:sz="4" w:space="0" w:color="auto"/>
            </w:tcBorders>
            <w:shd w:val="clear" w:color="auto" w:fill="auto"/>
            <w:vAlign w:val="center"/>
            <w:hideMark/>
          </w:tcPr>
          <w:p w14:paraId="136005C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1cm厚30cm/个</w:t>
            </w:r>
          </w:p>
        </w:tc>
        <w:tc>
          <w:tcPr>
            <w:tcW w:w="411" w:type="pct"/>
            <w:tcBorders>
              <w:top w:val="nil"/>
              <w:left w:val="nil"/>
              <w:bottom w:val="single" w:sz="4" w:space="0" w:color="auto"/>
              <w:right w:val="single" w:sz="4" w:space="0" w:color="auto"/>
            </w:tcBorders>
            <w:shd w:val="clear" w:color="auto" w:fill="auto"/>
            <w:vAlign w:val="center"/>
            <w:hideMark/>
          </w:tcPr>
          <w:p w14:paraId="65CA0BB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132F56D3"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 </w:t>
            </w:r>
          </w:p>
        </w:tc>
        <w:tc>
          <w:tcPr>
            <w:tcW w:w="427" w:type="pct"/>
            <w:tcBorders>
              <w:top w:val="nil"/>
              <w:left w:val="nil"/>
              <w:bottom w:val="nil"/>
              <w:right w:val="nil"/>
            </w:tcBorders>
            <w:shd w:val="clear" w:color="auto" w:fill="auto"/>
            <w:vAlign w:val="center"/>
            <w:hideMark/>
          </w:tcPr>
          <w:p w14:paraId="1A22A81C"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5FB807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50370C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53</w:t>
            </w:r>
          </w:p>
        </w:tc>
        <w:tc>
          <w:tcPr>
            <w:tcW w:w="1274" w:type="pct"/>
            <w:tcBorders>
              <w:top w:val="nil"/>
              <w:left w:val="nil"/>
              <w:bottom w:val="single" w:sz="4" w:space="0" w:color="auto"/>
              <w:right w:val="single" w:sz="4" w:space="0" w:color="auto"/>
            </w:tcBorders>
            <w:shd w:val="clear" w:color="auto" w:fill="auto"/>
            <w:vAlign w:val="center"/>
            <w:hideMark/>
          </w:tcPr>
          <w:p w14:paraId="500B152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发光字</w:t>
            </w:r>
          </w:p>
        </w:tc>
        <w:tc>
          <w:tcPr>
            <w:tcW w:w="2033" w:type="pct"/>
            <w:tcBorders>
              <w:top w:val="nil"/>
              <w:left w:val="nil"/>
              <w:bottom w:val="single" w:sz="4" w:space="0" w:color="auto"/>
              <w:right w:val="single" w:sz="4" w:space="0" w:color="auto"/>
            </w:tcBorders>
            <w:shd w:val="clear" w:color="auto" w:fill="auto"/>
            <w:vAlign w:val="center"/>
            <w:hideMark/>
          </w:tcPr>
          <w:p w14:paraId="543676B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1平方</w:t>
            </w:r>
          </w:p>
        </w:tc>
        <w:tc>
          <w:tcPr>
            <w:tcW w:w="411" w:type="pct"/>
            <w:tcBorders>
              <w:top w:val="nil"/>
              <w:left w:val="nil"/>
              <w:bottom w:val="single" w:sz="4" w:space="0" w:color="auto"/>
              <w:right w:val="single" w:sz="4" w:space="0" w:color="auto"/>
            </w:tcBorders>
            <w:shd w:val="clear" w:color="auto" w:fill="auto"/>
            <w:vAlign w:val="center"/>
            <w:hideMark/>
          </w:tcPr>
          <w:p w14:paraId="4875419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55631CE5"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5658568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AE6CF3D"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C7CE4E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54</w:t>
            </w:r>
          </w:p>
        </w:tc>
        <w:tc>
          <w:tcPr>
            <w:tcW w:w="1274" w:type="pct"/>
            <w:tcBorders>
              <w:top w:val="nil"/>
              <w:left w:val="nil"/>
              <w:bottom w:val="single" w:sz="4" w:space="0" w:color="auto"/>
              <w:right w:val="single" w:sz="4" w:space="0" w:color="auto"/>
            </w:tcBorders>
            <w:shd w:val="clear" w:color="auto" w:fill="auto"/>
            <w:vAlign w:val="center"/>
            <w:hideMark/>
          </w:tcPr>
          <w:p w14:paraId="0E66FD5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铁皮精品字</w:t>
            </w:r>
          </w:p>
        </w:tc>
        <w:tc>
          <w:tcPr>
            <w:tcW w:w="2033" w:type="pct"/>
            <w:tcBorders>
              <w:top w:val="nil"/>
              <w:left w:val="nil"/>
              <w:bottom w:val="single" w:sz="4" w:space="0" w:color="auto"/>
              <w:right w:val="single" w:sz="4" w:space="0" w:color="auto"/>
            </w:tcBorders>
            <w:shd w:val="clear" w:color="auto" w:fill="auto"/>
            <w:vAlign w:val="center"/>
            <w:hideMark/>
          </w:tcPr>
          <w:p w14:paraId="2011B0B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1平方</w:t>
            </w:r>
          </w:p>
        </w:tc>
        <w:tc>
          <w:tcPr>
            <w:tcW w:w="411" w:type="pct"/>
            <w:tcBorders>
              <w:top w:val="nil"/>
              <w:left w:val="nil"/>
              <w:bottom w:val="single" w:sz="4" w:space="0" w:color="auto"/>
              <w:right w:val="single" w:sz="4" w:space="0" w:color="auto"/>
            </w:tcBorders>
            <w:shd w:val="clear" w:color="auto" w:fill="auto"/>
            <w:vAlign w:val="center"/>
            <w:hideMark/>
          </w:tcPr>
          <w:p w14:paraId="61B572E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090730D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73E95EC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0DBBEC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3A93F3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55</w:t>
            </w:r>
          </w:p>
        </w:tc>
        <w:tc>
          <w:tcPr>
            <w:tcW w:w="1274" w:type="pct"/>
            <w:tcBorders>
              <w:top w:val="nil"/>
              <w:left w:val="nil"/>
              <w:bottom w:val="single" w:sz="4" w:space="0" w:color="auto"/>
              <w:right w:val="single" w:sz="4" w:space="0" w:color="auto"/>
            </w:tcBorders>
            <w:shd w:val="clear" w:color="auto" w:fill="auto"/>
            <w:vAlign w:val="center"/>
            <w:hideMark/>
          </w:tcPr>
          <w:p w14:paraId="6EEBC61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水晶奖杯</w:t>
            </w:r>
          </w:p>
        </w:tc>
        <w:tc>
          <w:tcPr>
            <w:tcW w:w="2033" w:type="pct"/>
            <w:tcBorders>
              <w:top w:val="nil"/>
              <w:left w:val="nil"/>
              <w:bottom w:val="single" w:sz="4" w:space="0" w:color="auto"/>
              <w:right w:val="single" w:sz="4" w:space="0" w:color="auto"/>
            </w:tcBorders>
            <w:shd w:val="clear" w:color="auto" w:fill="auto"/>
            <w:vAlign w:val="center"/>
            <w:hideMark/>
          </w:tcPr>
          <w:p w14:paraId="661B9D1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精品(含雕刻内容)29cm/个</w:t>
            </w:r>
          </w:p>
        </w:tc>
        <w:tc>
          <w:tcPr>
            <w:tcW w:w="411" w:type="pct"/>
            <w:tcBorders>
              <w:top w:val="nil"/>
              <w:left w:val="nil"/>
              <w:bottom w:val="single" w:sz="4" w:space="0" w:color="auto"/>
              <w:right w:val="single" w:sz="4" w:space="0" w:color="auto"/>
            </w:tcBorders>
            <w:shd w:val="clear" w:color="auto" w:fill="auto"/>
            <w:vAlign w:val="center"/>
            <w:hideMark/>
          </w:tcPr>
          <w:p w14:paraId="4C66B73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1B8F07A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300.0 </w:t>
            </w:r>
          </w:p>
        </w:tc>
        <w:tc>
          <w:tcPr>
            <w:tcW w:w="427" w:type="pct"/>
            <w:tcBorders>
              <w:top w:val="nil"/>
              <w:left w:val="nil"/>
              <w:bottom w:val="nil"/>
              <w:right w:val="nil"/>
            </w:tcBorders>
            <w:shd w:val="clear" w:color="auto" w:fill="auto"/>
            <w:vAlign w:val="center"/>
            <w:hideMark/>
          </w:tcPr>
          <w:p w14:paraId="5926641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0C7251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933612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56</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32365E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奖牌</w:t>
            </w:r>
          </w:p>
        </w:tc>
        <w:tc>
          <w:tcPr>
            <w:tcW w:w="2033" w:type="pct"/>
            <w:tcBorders>
              <w:top w:val="nil"/>
              <w:left w:val="nil"/>
              <w:bottom w:val="single" w:sz="4" w:space="0" w:color="auto"/>
              <w:right w:val="single" w:sz="4" w:space="0" w:color="auto"/>
            </w:tcBorders>
            <w:shd w:val="clear" w:color="auto" w:fill="auto"/>
            <w:vAlign w:val="center"/>
            <w:hideMark/>
          </w:tcPr>
          <w:p w14:paraId="4009C44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31*24木牌泊金丝印/块</w:t>
            </w:r>
          </w:p>
        </w:tc>
        <w:tc>
          <w:tcPr>
            <w:tcW w:w="411" w:type="pct"/>
            <w:tcBorders>
              <w:top w:val="nil"/>
              <w:left w:val="nil"/>
              <w:bottom w:val="single" w:sz="4" w:space="0" w:color="auto"/>
              <w:right w:val="single" w:sz="4" w:space="0" w:color="auto"/>
            </w:tcBorders>
            <w:shd w:val="clear" w:color="auto" w:fill="auto"/>
            <w:vAlign w:val="center"/>
            <w:hideMark/>
          </w:tcPr>
          <w:p w14:paraId="51BCDFA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55DD7C36"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200.0 </w:t>
            </w:r>
          </w:p>
        </w:tc>
        <w:tc>
          <w:tcPr>
            <w:tcW w:w="427" w:type="pct"/>
            <w:tcBorders>
              <w:top w:val="nil"/>
              <w:left w:val="nil"/>
              <w:bottom w:val="nil"/>
              <w:right w:val="nil"/>
            </w:tcBorders>
            <w:shd w:val="clear" w:color="auto" w:fill="auto"/>
            <w:vAlign w:val="center"/>
            <w:hideMark/>
          </w:tcPr>
          <w:p w14:paraId="2CF2FC5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754D23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2E7BA6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57</w:t>
            </w:r>
          </w:p>
        </w:tc>
        <w:tc>
          <w:tcPr>
            <w:tcW w:w="1274" w:type="pct"/>
            <w:vMerge/>
            <w:tcBorders>
              <w:top w:val="nil"/>
              <w:left w:val="single" w:sz="4" w:space="0" w:color="auto"/>
              <w:bottom w:val="single" w:sz="4" w:space="0" w:color="000000"/>
              <w:right w:val="single" w:sz="4" w:space="0" w:color="auto"/>
            </w:tcBorders>
            <w:vAlign w:val="center"/>
            <w:hideMark/>
          </w:tcPr>
          <w:p w14:paraId="3EE5E3D8"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1462BB4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40*60木牌泊金丝印/块</w:t>
            </w:r>
          </w:p>
        </w:tc>
        <w:tc>
          <w:tcPr>
            <w:tcW w:w="411" w:type="pct"/>
            <w:tcBorders>
              <w:top w:val="nil"/>
              <w:left w:val="nil"/>
              <w:bottom w:val="single" w:sz="4" w:space="0" w:color="auto"/>
              <w:right w:val="single" w:sz="4" w:space="0" w:color="auto"/>
            </w:tcBorders>
            <w:shd w:val="clear" w:color="auto" w:fill="auto"/>
            <w:vAlign w:val="center"/>
            <w:hideMark/>
          </w:tcPr>
          <w:p w14:paraId="2AB826A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75B0B368"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300.0 </w:t>
            </w:r>
          </w:p>
        </w:tc>
        <w:tc>
          <w:tcPr>
            <w:tcW w:w="427" w:type="pct"/>
            <w:tcBorders>
              <w:top w:val="nil"/>
              <w:left w:val="nil"/>
              <w:bottom w:val="nil"/>
              <w:right w:val="nil"/>
            </w:tcBorders>
            <w:shd w:val="clear" w:color="auto" w:fill="auto"/>
            <w:vAlign w:val="center"/>
            <w:hideMark/>
          </w:tcPr>
          <w:p w14:paraId="16DF809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334E989" w14:textId="77777777" w:rsidTr="00575954">
        <w:trPr>
          <w:trHeight w:val="42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C12162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58</w:t>
            </w:r>
          </w:p>
        </w:tc>
        <w:tc>
          <w:tcPr>
            <w:tcW w:w="1274" w:type="pct"/>
            <w:vMerge w:val="restart"/>
            <w:tcBorders>
              <w:top w:val="nil"/>
              <w:left w:val="single" w:sz="4" w:space="0" w:color="auto"/>
              <w:bottom w:val="single" w:sz="4" w:space="0" w:color="000000"/>
              <w:right w:val="single" w:sz="4" w:space="0" w:color="auto"/>
            </w:tcBorders>
            <w:shd w:val="clear" w:color="auto" w:fill="auto"/>
            <w:vAlign w:val="center"/>
            <w:hideMark/>
          </w:tcPr>
          <w:p w14:paraId="4CE96FA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荣誉证书</w:t>
            </w:r>
            <w:r w:rsidRPr="00E944A8">
              <w:rPr>
                <w:rFonts w:ascii="宋体" w:hAnsi="宋体" w:cs="宋体" w:hint="eastAsia"/>
                <w:kern w:val="0"/>
                <w:sz w:val="22"/>
                <w:szCs w:val="22"/>
              </w:rPr>
              <w:br/>
              <w:t>（高档烫金皮革</w:t>
            </w:r>
            <w:r w:rsidRPr="00E944A8">
              <w:rPr>
                <w:rFonts w:ascii="宋体" w:hAnsi="宋体" w:cs="宋体" w:hint="eastAsia"/>
                <w:kern w:val="0"/>
                <w:sz w:val="22"/>
                <w:szCs w:val="22"/>
              </w:rPr>
              <w:br/>
              <w:t>或高档烫金纸面)</w:t>
            </w:r>
          </w:p>
        </w:tc>
        <w:tc>
          <w:tcPr>
            <w:tcW w:w="2033" w:type="pct"/>
            <w:tcBorders>
              <w:top w:val="nil"/>
              <w:left w:val="nil"/>
              <w:bottom w:val="single" w:sz="4" w:space="0" w:color="auto"/>
              <w:right w:val="single" w:sz="4" w:space="0" w:color="auto"/>
            </w:tcBorders>
            <w:shd w:val="clear" w:color="auto" w:fill="auto"/>
            <w:vAlign w:val="center"/>
            <w:hideMark/>
          </w:tcPr>
          <w:p w14:paraId="326E039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12K/本</w:t>
            </w:r>
          </w:p>
        </w:tc>
        <w:tc>
          <w:tcPr>
            <w:tcW w:w="411" w:type="pct"/>
            <w:tcBorders>
              <w:top w:val="nil"/>
              <w:left w:val="nil"/>
              <w:bottom w:val="single" w:sz="4" w:space="0" w:color="auto"/>
              <w:right w:val="single" w:sz="4" w:space="0" w:color="auto"/>
            </w:tcBorders>
            <w:shd w:val="clear" w:color="auto" w:fill="auto"/>
            <w:vAlign w:val="center"/>
            <w:hideMark/>
          </w:tcPr>
          <w:p w14:paraId="418C4CC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3E69A25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37.0 </w:t>
            </w:r>
          </w:p>
        </w:tc>
        <w:tc>
          <w:tcPr>
            <w:tcW w:w="427" w:type="pct"/>
            <w:tcBorders>
              <w:top w:val="nil"/>
              <w:left w:val="nil"/>
              <w:bottom w:val="nil"/>
              <w:right w:val="nil"/>
            </w:tcBorders>
            <w:shd w:val="clear" w:color="auto" w:fill="auto"/>
            <w:vAlign w:val="center"/>
            <w:hideMark/>
          </w:tcPr>
          <w:p w14:paraId="7584D03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DE7D55D"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FEFE38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59</w:t>
            </w:r>
          </w:p>
        </w:tc>
        <w:tc>
          <w:tcPr>
            <w:tcW w:w="1274" w:type="pct"/>
            <w:vMerge/>
            <w:tcBorders>
              <w:top w:val="nil"/>
              <w:left w:val="single" w:sz="4" w:space="0" w:color="auto"/>
              <w:bottom w:val="single" w:sz="4" w:space="0" w:color="000000"/>
              <w:right w:val="single" w:sz="4" w:space="0" w:color="auto"/>
            </w:tcBorders>
            <w:vAlign w:val="center"/>
            <w:hideMark/>
          </w:tcPr>
          <w:p w14:paraId="50F91CDF"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7FD56B8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8K/本</w:t>
            </w:r>
          </w:p>
        </w:tc>
        <w:tc>
          <w:tcPr>
            <w:tcW w:w="411" w:type="pct"/>
            <w:tcBorders>
              <w:top w:val="nil"/>
              <w:left w:val="nil"/>
              <w:bottom w:val="single" w:sz="4" w:space="0" w:color="auto"/>
              <w:right w:val="single" w:sz="4" w:space="0" w:color="auto"/>
            </w:tcBorders>
            <w:shd w:val="clear" w:color="auto" w:fill="auto"/>
            <w:vAlign w:val="center"/>
            <w:hideMark/>
          </w:tcPr>
          <w:p w14:paraId="398B160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27D9BBE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43.0 </w:t>
            </w:r>
          </w:p>
        </w:tc>
        <w:tc>
          <w:tcPr>
            <w:tcW w:w="427" w:type="pct"/>
            <w:tcBorders>
              <w:top w:val="nil"/>
              <w:left w:val="nil"/>
              <w:bottom w:val="nil"/>
              <w:right w:val="nil"/>
            </w:tcBorders>
            <w:shd w:val="clear" w:color="auto" w:fill="auto"/>
            <w:vAlign w:val="center"/>
            <w:hideMark/>
          </w:tcPr>
          <w:p w14:paraId="6709615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9B67F79"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1F148A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60</w:t>
            </w:r>
          </w:p>
        </w:tc>
        <w:tc>
          <w:tcPr>
            <w:tcW w:w="1274" w:type="pct"/>
            <w:vMerge/>
            <w:tcBorders>
              <w:top w:val="nil"/>
              <w:left w:val="single" w:sz="4" w:space="0" w:color="auto"/>
              <w:bottom w:val="single" w:sz="4" w:space="0" w:color="000000"/>
              <w:right w:val="single" w:sz="4" w:space="0" w:color="auto"/>
            </w:tcBorders>
            <w:vAlign w:val="center"/>
            <w:hideMark/>
          </w:tcPr>
          <w:p w14:paraId="507DB9F0" w14:textId="77777777" w:rsidR="00E944A8" w:rsidRPr="00E944A8" w:rsidRDefault="00E944A8" w:rsidP="00575954">
            <w:pPr>
              <w:widowControl/>
              <w:jc w:val="left"/>
              <w:rPr>
                <w:rFonts w:ascii="宋体" w:hAnsi="宋体" w:cs="宋体"/>
                <w:kern w:val="0"/>
                <w:sz w:val="22"/>
                <w:szCs w:val="22"/>
              </w:rPr>
            </w:pPr>
          </w:p>
        </w:tc>
        <w:tc>
          <w:tcPr>
            <w:tcW w:w="2033" w:type="pct"/>
            <w:tcBorders>
              <w:top w:val="nil"/>
              <w:left w:val="nil"/>
              <w:bottom w:val="single" w:sz="4" w:space="0" w:color="auto"/>
              <w:right w:val="single" w:sz="4" w:space="0" w:color="auto"/>
            </w:tcBorders>
            <w:shd w:val="clear" w:color="auto" w:fill="auto"/>
            <w:vAlign w:val="center"/>
            <w:hideMark/>
          </w:tcPr>
          <w:p w14:paraId="025302B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6K/本</w:t>
            </w:r>
          </w:p>
        </w:tc>
        <w:tc>
          <w:tcPr>
            <w:tcW w:w="411" w:type="pct"/>
            <w:tcBorders>
              <w:top w:val="nil"/>
              <w:left w:val="nil"/>
              <w:bottom w:val="single" w:sz="4" w:space="0" w:color="auto"/>
              <w:right w:val="single" w:sz="4" w:space="0" w:color="auto"/>
            </w:tcBorders>
            <w:shd w:val="clear" w:color="auto" w:fill="auto"/>
            <w:vAlign w:val="center"/>
            <w:hideMark/>
          </w:tcPr>
          <w:p w14:paraId="459C91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2296402F"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 </w:t>
            </w:r>
          </w:p>
        </w:tc>
        <w:tc>
          <w:tcPr>
            <w:tcW w:w="427" w:type="pct"/>
            <w:tcBorders>
              <w:top w:val="nil"/>
              <w:left w:val="nil"/>
              <w:bottom w:val="nil"/>
              <w:right w:val="nil"/>
            </w:tcBorders>
            <w:shd w:val="clear" w:color="auto" w:fill="auto"/>
            <w:vAlign w:val="center"/>
            <w:hideMark/>
          </w:tcPr>
          <w:p w14:paraId="79291FD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0E6E1CD" w14:textId="77777777" w:rsidTr="00575954">
        <w:trPr>
          <w:trHeight w:val="60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9452A3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61</w:t>
            </w:r>
          </w:p>
        </w:tc>
        <w:tc>
          <w:tcPr>
            <w:tcW w:w="1274" w:type="pct"/>
            <w:tcBorders>
              <w:top w:val="nil"/>
              <w:left w:val="nil"/>
              <w:bottom w:val="single" w:sz="4" w:space="0" w:color="auto"/>
              <w:right w:val="single" w:sz="4" w:space="0" w:color="auto"/>
            </w:tcBorders>
            <w:shd w:val="clear" w:color="auto" w:fill="auto"/>
            <w:vAlign w:val="center"/>
            <w:hideMark/>
          </w:tcPr>
          <w:p w14:paraId="5D70361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党员志愿者宣传品(旗帜)丝印内容</w:t>
            </w:r>
          </w:p>
        </w:tc>
        <w:tc>
          <w:tcPr>
            <w:tcW w:w="2033" w:type="pct"/>
            <w:tcBorders>
              <w:top w:val="nil"/>
              <w:left w:val="nil"/>
              <w:bottom w:val="single" w:sz="4" w:space="0" w:color="auto"/>
              <w:right w:val="single" w:sz="4" w:space="0" w:color="auto"/>
            </w:tcBorders>
            <w:shd w:val="clear" w:color="auto" w:fill="auto"/>
            <w:vAlign w:val="center"/>
            <w:hideMark/>
          </w:tcPr>
          <w:p w14:paraId="34D9366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4号旗/面</w:t>
            </w:r>
          </w:p>
        </w:tc>
        <w:tc>
          <w:tcPr>
            <w:tcW w:w="411" w:type="pct"/>
            <w:tcBorders>
              <w:top w:val="nil"/>
              <w:left w:val="nil"/>
              <w:bottom w:val="single" w:sz="4" w:space="0" w:color="auto"/>
              <w:right w:val="single" w:sz="4" w:space="0" w:color="auto"/>
            </w:tcBorders>
            <w:shd w:val="clear" w:color="auto" w:fill="auto"/>
            <w:vAlign w:val="center"/>
            <w:hideMark/>
          </w:tcPr>
          <w:p w14:paraId="0C09D46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幅</w:t>
            </w:r>
          </w:p>
        </w:tc>
        <w:tc>
          <w:tcPr>
            <w:tcW w:w="514" w:type="pct"/>
            <w:tcBorders>
              <w:top w:val="nil"/>
              <w:left w:val="nil"/>
              <w:bottom w:val="single" w:sz="4" w:space="0" w:color="auto"/>
              <w:right w:val="single" w:sz="4" w:space="0" w:color="auto"/>
            </w:tcBorders>
            <w:shd w:val="clear" w:color="auto" w:fill="auto"/>
            <w:vAlign w:val="center"/>
            <w:hideMark/>
          </w:tcPr>
          <w:p w14:paraId="7026675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0C5701A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407D86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471143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62</w:t>
            </w:r>
          </w:p>
        </w:tc>
        <w:tc>
          <w:tcPr>
            <w:tcW w:w="1274" w:type="pct"/>
            <w:tcBorders>
              <w:top w:val="nil"/>
              <w:left w:val="nil"/>
              <w:bottom w:val="single" w:sz="4" w:space="0" w:color="auto"/>
              <w:right w:val="single" w:sz="4" w:space="0" w:color="auto"/>
            </w:tcBorders>
            <w:shd w:val="clear" w:color="auto" w:fill="auto"/>
            <w:vAlign w:val="center"/>
            <w:hideMark/>
          </w:tcPr>
          <w:p w14:paraId="712087C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B不干胶彩色打印</w:t>
            </w:r>
          </w:p>
        </w:tc>
        <w:tc>
          <w:tcPr>
            <w:tcW w:w="2033" w:type="pct"/>
            <w:tcBorders>
              <w:top w:val="nil"/>
              <w:left w:val="nil"/>
              <w:bottom w:val="single" w:sz="4" w:space="0" w:color="auto"/>
              <w:right w:val="single" w:sz="4" w:space="0" w:color="auto"/>
            </w:tcBorders>
            <w:shd w:val="clear" w:color="auto" w:fill="auto"/>
            <w:vAlign w:val="center"/>
            <w:hideMark/>
          </w:tcPr>
          <w:p w14:paraId="0805927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不干胶打印,裁切,一张A3裁16小张</w:t>
            </w:r>
          </w:p>
        </w:tc>
        <w:tc>
          <w:tcPr>
            <w:tcW w:w="411" w:type="pct"/>
            <w:tcBorders>
              <w:top w:val="nil"/>
              <w:left w:val="nil"/>
              <w:bottom w:val="single" w:sz="4" w:space="0" w:color="auto"/>
              <w:right w:val="single" w:sz="4" w:space="0" w:color="auto"/>
            </w:tcBorders>
            <w:shd w:val="clear" w:color="auto" w:fill="auto"/>
            <w:vAlign w:val="center"/>
            <w:hideMark/>
          </w:tcPr>
          <w:p w14:paraId="58D0545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页</w:t>
            </w:r>
          </w:p>
        </w:tc>
        <w:tc>
          <w:tcPr>
            <w:tcW w:w="514" w:type="pct"/>
            <w:tcBorders>
              <w:top w:val="nil"/>
              <w:left w:val="nil"/>
              <w:bottom w:val="single" w:sz="4" w:space="0" w:color="auto"/>
              <w:right w:val="single" w:sz="4" w:space="0" w:color="auto"/>
            </w:tcBorders>
            <w:shd w:val="clear" w:color="auto" w:fill="auto"/>
            <w:vAlign w:val="center"/>
            <w:hideMark/>
          </w:tcPr>
          <w:p w14:paraId="4B416706"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15.0 </w:t>
            </w:r>
          </w:p>
        </w:tc>
        <w:tc>
          <w:tcPr>
            <w:tcW w:w="427" w:type="pct"/>
            <w:tcBorders>
              <w:top w:val="nil"/>
              <w:left w:val="nil"/>
              <w:bottom w:val="nil"/>
              <w:right w:val="nil"/>
            </w:tcBorders>
            <w:shd w:val="clear" w:color="auto" w:fill="auto"/>
            <w:vAlign w:val="center"/>
            <w:hideMark/>
          </w:tcPr>
          <w:p w14:paraId="271A38F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D0800F7"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C06F47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63</w:t>
            </w:r>
          </w:p>
        </w:tc>
        <w:tc>
          <w:tcPr>
            <w:tcW w:w="1274" w:type="pct"/>
            <w:tcBorders>
              <w:top w:val="nil"/>
              <w:left w:val="nil"/>
              <w:bottom w:val="single" w:sz="4" w:space="0" w:color="auto"/>
              <w:right w:val="single" w:sz="4" w:space="0" w:color="auto"/>
            </w:tcBorders>
            <w:shd w:val="clear" w:color="auto" w:fill="auto"/>
            <w:vAlign w:val="center"/>
            <w:hideMark/>
          </w:tcPr>
          <w:p w14:paraId="21DD406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D打印</w:t>
            </w:r>
          </w:p>
        </w:tc>
        <w:tc>
          <w:tcPr>
            <w:tcW w:w="2033" w:type="pct"/>
            <w:tcBorders>
              <w:top w:val="nil"/>
              <w:left w:val="nil"/>
              <w:bottom w:val="single" w:sz="4" w:space="0" w:color="auto"/>
              <w:right w:val="single" w:sz="4" w:space="0" w:color="auto"/>
            </w:tcBorders>
            <w:shd w:val="clear" w:color="auto" w:fill="auto"/>
            <w:vAlign w:val="center"/>
            <w:hideMark/>
          </w:tcPr>
          <w:p w14:paraId="3FFCEB6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封面封底特种纸,内页100页黑白打印,胶装/本</w:t>
            </w:r>
          </w:p>
        </w:tc>
        <w:tc>
          <w:tcPr>
            <w:tcW w:w="411" w:type="pct"/>
            <w:tcBorders>
              <w:top w:val="nil"/>
              <w:left w:val="nil"/>
              <w:bottom w:val="single" w:sz="4" w:space="0" w:color="auto"/>
              <w:right w:val="single" w:sz="4" w:space="0" w:color="auto"/>
            </w:tcBorders>
            <w:shd w:val="clear" w:color="auto" w:fill="auto"/>
            <w:vAlign w:val="center"/>
            <w:hideMark/>
          </w:tcPr>
          <w:p w14:paraId="64E0113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0301E878"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 </w:t>
            </w:r>
          </w:p>
        </w:tc>
        <w:tc>
          <w:tcPr>
            <w:tcW w:w="427" w:type="pct"/>
            <w:tcBorders>
              <w:top w:val="nil"/>
              <w:left w:val="nil"/>
              <w:bottom w:val="nil"/>
              <w:right w:val="nil"/>
            </w:tcBorders>
            <w:shd w:val="clear" w:color="auto" w:fill="auto"/>
            <w:vAlign w:val="center"/>
            <w:hideMark/>
          </w:tcPr>
          <w:p w14:paraId="7B3FE38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02A7CE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719F58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64</w:t>
            </w:r>
          </w:p>
        </w:tc>
        <w:tc>
          <w:tcPr>
            <w:tcW w:w="1274" w:type="pct"/>
            <w:tcBorders>
              <w:top w:val="nil"/>
              <w:left w:val="nil"/>
              <w:bottom w:val="single" w:sz="4" w:space="0" w:color="auto"/>
              <w:right w:val="single" w:sz="4" w:space="0" w:color="auto"/>
            </w:tcBorders>
            <w:shd w:val="clear" w:color="auto" w:fill="auto"/>
            <w:vAlign w:val="center"/>
            <w:hideMark/>
          </w:tcPr>
          <w:p w14:paraId="59EDD25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C彩色打印</w:t>
            </w:r>
          </w:p>
        </w:tc>
        <w:tc>
          <w:tcPr>
            <w:tcW w:w="2033" w:type="pct"/>
            <w:tcBorders>
              <w:top w:val="nil"/>
              <w:left w:val="nil"/>
              <w:bottom w:val="single" w:sz="4" w:space="0" w:color="auto"/>
              <w:right w:val="single" w:sz="4" w:space="0" w:color="auto"/>
            </w:tcBorders>
            <w:shd w:val="clear" w:color="auto" w:fill="auto"/>
            <w:vAlign w:val="center"/>
            <w:hideMark/>
          </w:tcPr>
          <w:p w14:paraId="13AAAB8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A4,250克铜版纸,单面(双面),裁切/张</w:t>
            </w:r>
          </w:p>
        </w:tc>
        <w:tc>
          <w:tcPr>
            <w:tcW w:w="411" w:type="pct"/>
            <w:tcBorders>
              <w:top w:val="nil"/>
              <w:left w:val="nil"/>
              <w:bottom w:val="single" w:sz="4" w:space="0" w:color="auto"/>
              <w:right w:val="single" w:sz="4" w:space="0" w:color="auto"/>
            </w:tcBorders>
            <w:shd w:val="clear" w:color="auto" w:fill="auto"/>
            <w:vAlign w:val="center"/>
            <w:hideMark/>
          </w:tcPr>
          <w:p w14:paraId="1582E05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页</w:t>
            </w:r>
          </w:p>
        </w:tc>
        <w:tc>
          <w:tcPr>
            <w:tcW w:w="514" w:type="pct"/>
            <w:tcBorders>
              <w:top w:val="nil"/>
              <w:left w:val="nil"/>
              <w:bottom w:val="single" w:sz="4" w:space="0" w:color="auto"/>
              <w:right w:val="single" w:sz="4" w:space="0" w:color="auto"/>
            </w:tcBorders>
            <w:shd w:val="clear" w:color="auto" w:fill="auto"/>
            <w:vAlign w:val="center"/>
            <w:hideMark/>
          </w:tcPr>
          <w:p w14:paraId="58E526F8"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6A14EF3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FD70F2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9078FC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65</w:t>
            </w:r>
          </w:p>
        </w:tc>
        <w:tc>
          <w:tcPr>
            <w:tcW w:w="1274" w:type="pct"/>
            <w:tcBorders>
              <w:top w:val="nil"/>
              <w:left w:val="nil"/>
              <w:bottom w:val="single" w:sz="4" w:space="0" w:color="auto"/>
              <w:right w:val="single" w:sz="4" w:space="0" w:color="auto"/>
            </w:tcBorders>
            <w:shd w:val="clear" w:color="auto" w:fill="auto"/>
            <w:vAlign w:val="center"/>
            <w:hideMark/>
          </w:tcPr>
          <w:p w14:paraId="72238C8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不干胶彩色打印 标签</w:t>
            </w:r>
          </w:p>
        </w:tc>
        <w:tc>
          <w:tcPr>
            <w:tcW w:w="2033" w:type="pct"/>
            <w:tcBorders>
              <w:top w:val="nil"/>
              <w:left w:val="nil"/>
              <w:bottom w:val="single" w:sz="4" w:space="0" w:color="auto"/>
              <w:right w:val="single" w:sz="4" w:space="0" w:color="auto"/>
            </w:tcBorders>
            <w:shd w:val="clear" w:color="auto" w:fill="auto"/>
            <w:vAlign w:val="center"/>
            <w:hideMark/>
          </w:tcPr>
          <w:p w14:paraId="58D3CD1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 xml:space="preserve">300mmX100MM/张　</w:t>
            </w:r>
          </w:p>
        </w:tc>
        <w:tc>
          <w:tcPr>
            <w:tcW w:w="411" w:type="pct"/>
            <w:tcBorders>
              <w:top w:val="nil"/>
              <w:left w:val="nil"/>
              <w:bottom w:val="single" w:sz="4" w:space="0" w:color="auto"/>
              <w:right w:val="single" w:sz="4" w:space="0" w:color="auto"/>
            </w:tcBorders>
            <w:shd w:val="clear" w:color="auto" w:fill="auto"/>
            <w:vAlign w:val="center"/>
            <w:hideMark/>
          </w:tcPr>
          <w:p w14:paraId="507003D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44FF4B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 </w:t>
            </w:r>
          </w:p>
        </w:tc>
        <w:tc>
          <w:tcPr>
            <w:tcW w:w="427" w:type="pct"/>
            <w:tcBorders>
              <w:top w:val="nil"/>
              <w:left w:val="nil"/>
              <w:bottom w:val="nil"/>
              <w:right w:val="nil"/>
            </w:tcBorders>
            <w:shd w:val="clear" w:color="auto" w:fill="auto"/>
            <w:vAlign w:val="center"/>
            <w:hideMark/>
          </w:tcPr>
          <w:p w14:paraId="3A6C17B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BB098C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86D9AD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66</w:t>
            </w:r>
          </w:p>
        </w:tc>
        <w:tc>
          <w:tcPr>
            <w:tcW w:w="1274" w:type="pct"/>
            <w:tcBorders>
              <w:top w:val="nil"/>
              <w:left w:val="nil"/>
              <w:bottom w:val="single" w:sz="4" w:space="0" w:color="auto"/>
              <w:right w:val="single" w:sz="4" w:space="0" w:color="auto"/>
            </w:tcBorders>
            <w:shd w:val="clear" w:color="auto" w:fill="auto"/>
            <w:vAlign w:val="center"/>
            <w:hideMark/>
          </w:tcPr>
          <w:p w14:paraId="7FDB23F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一米线</w:t>
            </w:r>
          </w:p>
        </w:tc>
        <w:tc>
          <w:tcPr>
            <w:tcW w:w="2033" w:type="pct"/>
            <w:tcBorders>
              <w:top w:val="nil"/>
              <w:left w:val="nil"/>
              <w:bottom w:val="single" w:sz="4" w:space="0" w:color="auto"/>
              <w:right w:val="single" w:sz="4" w:space="0" w:color="auto"/>
            </w:tcBorders>
            <w:shd w:val="clear" w:color="auto" w:fill="auto"/>
            <w:vAlign w:val="center"/>
            <w:hideMark/>
          </w:tcPr>
          <w:p w14:paraId="14FFBB7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车贴覆哑膜/米</w:t>
            </w:r>
          </w:p>
        </w:tc>
        <w:tc>
          <w:tcPr>
            <w:tcW w:w="411" w:type="pct"/>
            <w:tcBorders>
              <w:top w:val="nil"/>
              <w:left w:val="nil"/>
              <w:bottom w:val="single" w:sz="4" w:space="0" w:color="auto"/>
              <w:right w:val="single" w:sz="4" w:space="0" w:color="auto"/>
            </w:tcBorders>
            <w:shd w:val="clear" w:color="auto" w:fill="auto"/>
            <w:vAlign w:val="center"/>
            <w:hideMark/>
          </w:tcPr>
          <w:p w14:paraId="31C753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46E46A8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25.0 </w:t>
            </w:r>
          </w:p>
        </w:tc>
        <w:tc>
          <w:tcPr>
            <w:tcW w:w="427" w:type="pct"/>
            <w:tcBorders>
              <w:top w:val="nil"/>
              <w:left w:val="nil"/>
              <w:bottom w:val="nil"/>
              <w:right w:val="nil"/>
            </w:tcBorders>
            <w:shd w:val="clear" w:color="auto" w:fill="auto"/>
            <w:vAlign w:val="center"/>
            <w:hideMark/>
          </w:tcPr>
          <w:p w14:paraId="43D69F7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C5A9965"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0E30B5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67</w:t>
            </w:r>
          </w:p>
        </w:tc>
        <w:tc>
          <w:tcPr>
            <w:tcW w:w="1274" w:type="pct"/>
            <w:tcBorders>
              <w:top w:val="nil"/>
              <w:left w:val="nil"/>
              <w:bottom w:val="single" w:sz="4" w:space="0" w:color="auto"/>
              <w:right w:val="single" w:sz="4" w:space="0" w:color="auto"/>
            </w:tcBorders>
            <w:shd w:val="clear" w:color="auto" w:fill="auto"/>
            <w:vAlign w:val="center"/>
            <w:hideMark/>
          </w:tcPr>
          <w:p w14:paraId="0137407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小心台阶</w:t>
            </w:r>
          </w:p>
        </w:tc>
        <w:tc>
          <w:tcPr>
            <w:tcW w:w="2033" w:type="pct"/>
            <w:tcBorders>
              <w:top w:val="nil"/>
              <w:left w:val="nil"/>
              <w:bottom w:val="single" w:sz="4" w:space="0" w:color="auto"/>
              <w:right w:val="single" w:sz="4" w:space="0" w:color="auto"/>
            </w:tcBorders>
            <w:shd w:val="clear" w:color="auto" w:fill="auto"/>
            <w:vAlign w:val="center"/>
            <w:hideMark/>
          </w:tcPr>
          <w:p w14:paraId="3FB17E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车贴覆哑膜/米</w:t>
            </w:r>
          </w:p>
        </w:tc>
        <w:tc>
          <w:tcPr>
            <w:tcW w:w="411" w:type="pct"/>
            <w:tcBorders>
              <w:top w:val="nil"/>
              <w:left w:val="nil"/>
              <w:bottom w:val="single" w:sz="4" w:space="0" w:color="auto"/>
              <w:right w:val="single" w:sz="4" w:space="0" w:color="auto"/>
            </w:tcBorders>
            <w:shd w:val="clear" w:color="auto" w:fill="auto"/>
            <w:vAlign w:val="center"/>
            <w:hideMark/>
          </w:tcPr>
          <w:p w14:paraId="17599F2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643BF1C3"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25.0 </w:t>
            </w:r>
          </w:p>
        </w:tc>
        <w:tc>
          <w:tcPr>
            <w:tcW w:w="427" w:type="pct"/>
            <w:tcBorders>
              <w:top w:val="nil"/>
              <w:left w:val="nil"/>
              <w:bottom w:val="nil"/>
              <w:right w:val="nil"/>
            </w:tcBorders>
            <w:shd w:val="clear" w:color="auto" w:fill="auto"/>
            <w:vAlign w:val="center"/>
            <w:hideMark/>
          </w:tcPr>
          <w:p w14:paraId="6AB6A81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828CD32"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ABBB63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68</w:t>
            </w:r>
          </w:p>
        </w:tc>
        <w:tc>
          <w:tcPr>
            <w:tcW w:w="1274" w:type="pct"/>
            <w:tcBorders>
              <w:top w:val="nil"/>
              <w:left w:val="nil"/>
              <w:bottom w:val="single" w:sz="4" w:space="0" w:color="auto"/>
              <w:right w:val="single" w:sz="4" w:space="0" w:color="auto"/>
            </w:tcBorders>
            <w:shd w:val="clear" w:color="auto" w:fill="auto"/>
            <w:vAlign w:val="center"/>
            <w:hideMark/>
          </w:tcPr>
          <w:p w14:paraId="4E4B60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照片</w:t>
            </w:r>
          </w:p>
        </w:tc>
        <w:tc>
          <w:tcPr>
            <w:tcW w:w="2033" w:type="pct"/>
            <w:tcBorders>
              <w:top w:val="nil"/>
              <w:left w:val="nil"/>
              <w:bottom w:val="single" w:sz="4" w:space="0" w:color="auto"/>
              <w:right w:val="single" w:sz="4" w:space="0" w:color="auto"/>
            </w:tcBorders>
            <w:shd w:val="clear" w:color="auto" w:fill="auto"/>
            <w:vAlign w:val="center"/>
            <w:hideMark/>
          </w:tcPr>
          <w:p w14:paraId="3CCCC6F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411" w:type="pct"/>
            <w:tcBorders>
              <w:top w:val="nil"/>
              <w:left w:val="nil"/>
              <w:bottom w:val="single" w:sz="4" w:space="0" w:color="auto"/>
              <w:right w:val="single" w:sz="4" w:space="0" w:color="auto"/>
            </w:tcBorders>
            <w:shd w:val="clear" w:color="auto" w:fill="auto"/>
            <w:vAlign w:val="center"/>
            <w:hideMark/>
          </w:tcPr>
          <w:p w14:paraId="16F9408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32C61BD"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 </w:t>
            </w:r>
          </w:p>
        </w:tc>
        <w:tc>
          <w:tcPr>
            <w:tcW w:w="427" w:type="pct"/>
            <w:tcBorders>
              <w:top w:val="nil"/>
              <w:left w:val="nil"/>
              <w:bottom w:val="nil"/>
              <w:right w:val="nil"/>
            </w:tcBorders>
            <w:shd w:val="clear" w:color="auto" w:fill="auto"/>
            <w:vAlign w:val="center"/>
            <w:hideMark/>
          </w:tcPr>
          <w:p w14:paraId="08AE777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8CDC13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054B1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69</w:t>
            </w:r>
          </w:p>
        </w:tc>
        <w:tc>
          <w:tcPr>
            <w:tcW w:w="1274" w:type="pct"/>
            <w:tcBorders>
              <w:top w:val="nil"/>
              <w:left w:val="nil"/>
              <w:bottom w:val="single" w:sz="4" w:space="0" w:color="auto"/>
              <w:right w:val="single" w:sz="4" w:space="0" w:color="auto"/>
            </w:tcBorders>
            <w:shd w:val="clear" w:color="auto" w:fill="auto"/>
            <w:vAlign w:val="center"/>
            <w:hideMark/>
          </w:tcPr>
          <w:p w14:paraId="0C39FAB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警医邮会员服务卡</w:t>
            </w:r>
          </w:p>
        </w:tc>
        <w:tc>
          <w:tcPr>
            <w:tcW w:w="2033" w:type="pct"/>
            <w:tcBorders>
              <w:top w:val="nil"/>
              <w:left w:val="nil"/>
              <w:bottom w:val="single" w:sz="4" w:space="0" w:color="auto"/>
              <w:right w:val="single" w:sz="4" w:space="0" w:color="auto"/>
            </w:tcBorders>
            <w:shd w:val="clear" w:color="auto" w:fill="auto"/>
            <w:vAlign w:val="center"/>
            <w:hideMark/>
          </w:tcPr>
          <w:p w14:paraId="2753BB0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0.09*0.054(M)(300g铜板纸印刷打码覆膜）/100张</w:t>
            </w:r>
          </w:p>
        </w:tc>
        <w:tc>
          <w:tcPr>
            <w:tcW w:w="411" w:type="pct"/>
            <w:tcBorders>
              <w:top w:val="nil"/>
              <w:left w:val="nil"/>
              <w:bottom w:val="single" w:sz="4" w:space="0" w:color="auto"/>
              <w:right w:val="single" w:sz="4" w:space="0" w:color="auto"/>
            </w:tcBorders>
            <w:shd w:val="clear" w:color="auto" w:fill="auto"/>
            <w:vAlign w:val="center"/>
            <w:hideMark/>
          </w:tcPr>
          <w:p w14:paraId="523B147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3F8D356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 </w:t>
            </w:r>
          </w:p>
        </w:tc>
        <w:tc>
          <w:tcPr>
            <w:tcW w:w="427" w:type="pct"/>
            <w:tcBorders>
              <w:top w:val="nil"/>
              <w:left w:val="nil"/>
              <w:bottom w:val="nil"/>
              <w:right w:val="nil"/>
            </w:tcBorders>
            <w:shd w:val="clear" w:color="auto" w:fill="auto"/>
            <w:vAlign w:val="center"/>
            <w:hideMark/>
          </w:tcPr>
          <w:p w14:paraId="2745B8C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E639535"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87B4E6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70</w:t>
            </w:r>
          </w:p>
        </w:tc>
        <w:tc>
          <w:tcPr>
            <w:tcW w:w="1274" w:type="pct"/>
            <w:tcBorders>
              <w:top w:val="nil"/>
              <w:left w:val="nil"/>
              <w:bottom w:val="single" w:sz="4" w:space="0" w:color="auto"/>
              <w:right w:val="single" w:sz="4" w:space="0" w:color="auto"/>
            </w:tcBorders>
            <w:shd w:val="clear" w:color="auto" w:fill="auto"/>
            <w:vAlign w:val="center"/>
            <w:hideMark/>
          </w:tcPr>
          <w:p w14:paraId="3D7B87F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邮政代管交管业务卡</w:t>
            </w:r>
          </w:p>
        </w:tc>
        <w:tc>
          <w:tcPr>
            <w:tcW w:w="2033" w:type="pct"/>
            <w:tcBorders>
              <w:top w:val="nil"/>
              <w:left w:val="nil"/>
              <w:bottom w:val="single" w:sz="4" w:space="0" w:color="auto"/>
              <w:right w:val="single" w:sz="4" w:space="0" w:color="auto"/>
            </w:tcBorders>
            <w:shd w:val="clear" w:color="auto" w:fill="auto"/>
            <w:vAlign w:val="center"/>
            <w:hideMark/>
          </w:tcPr>
          <w:p w14:paraId="471B80D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0.09*0.1(M)(300g铜板纸印刷打码覆膜）/100张</w:t>
            </w:r>
          </w:p>
        </w:tc>
        <w:tc>
          <w:tcPr>
            <w:tcW w:w="411" w:type="pct"/>
            <w:tcBorders>
              <w:top w:val="nil"/>
              <w:left w:val="nil"/>
              <w:bottom w:val="single" w:sz="4" w:space="0" w:color="auto"/>
              <w:right w:val="single" w:sz="4" w:space="0" w:color="auto"/>
            </w:tcBorders>
            <w:shd w:val="clear" w:color="auto" w:fill="auto"/>
            <w:vAlign w:val="center"/>
            <w:hideMark/>
          </w:tcPr>
          <w:p w14:paraId="052BADB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77B378D3"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 </w:t>
            </w:r>
          </w:p>
        </w:tc>
        <w:tc>
          <w:tcPr>
            <w:tcW w:w="427" w:type="pct"/>
            <w:tcBorders>
              <w:top w:val="nil"/>
              <w:left w:val="nil"/>
              <w:bottom w:val="nil"/>
              <w:right w:val="nil"/>
            </w:tcBorders>
            <w:shd w:val="clear" w:color="auto" w:fill="auto"/>
            <w:vAlign w:val="center"/>
            <w:hideMark/>
          </w:tcPr>
          <w:p w14:paraId="3B2F3DD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4885ED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D5FC5A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71</w:t>
            </w:r>
          </w:p>
        </w:tc>
        <w:tc>
          <w:tcPr>
            <w:tcW w:w="1274" w:type="pct"/>
            <w:tcBorders>
              <w:top w:val="nil"/>
              <w:left w:val="nil"/>
              <w:bottom w:val="single" w:sz="4" w:space="0" w:color="auto"/>
              <w:right w:val="single" w:sz="4" w:space="0" w:color="auto"/>
            </w:tcBorders>
            <w:shd w:val="clear" w:color="auto" w:fill="auto"/>
            <w:vAlign w:val="center"/>
            <w:hideMark/>
          </w:tcPr>
          <w:p w14:paraId="0E2E88B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警医邮便民服务车贴</w:t>
            </w:r>
          </w:p>
        </w:tc>
        <w:tc>
          <w:tcPr>
            <w:tcW w:w="2033" w:type="pct"/>
            <w:tcBorders>
              <w:top w:val="nil"/>
              <w:left w:val="nil"/>
              <w:bottom w:val="single" w:sz="4" w:space="0" w:color="auto"/>
              <w:right w:val="single" w:sz="4" w:space="0" w:color="auto"/>
            </w:tcBorders>
            <w:shd w:val="clear" w:color="auto" w:fill="auto"/>
            <w:vAlign w:val="center"/>
            <w:hideMark/>
          </w:tcPr>
          <w:p w14:paraId="2A4071E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0.29*0.21(M)(车贴）</w:t>
            </w:r>
          </w:p>
        </w:tc>
        <w:tc>
          <w:tcPr>
            <w:tcW w:w="411" w:type="pct"/>
            <w:tcBorders>
              <w:top w:val="nil"/>
              <w:left w:val="nil"/>
              <w:bottom w:val="single" w:sz="4" w:space="0" w:color="auto"/>
              <w:right w:val="single" w:sz="4" w:space="0" w:color="auto"/>
            </w:tcBorders>
            <w:shd w:val="clear" w:color="auto" w:fill="auto"/>
            <w:vAlign w:val="center"/>
            <w:hideMark/>
          </w:tcPr>
          <w:p w14:paraId="055DBFE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8988BE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15.0 </w:t>
            </w:r>
          </w:p>
        </w:tc>
        <w:tc>
          <w:tcPr>
            <w:tcW w:w="427" w:type="pct"/>
            <w:tcBorders>
              <w:top w:val="nil"/>
              <w:left w:val="nil"/>
              <w:bottom w:val="nil"/>
              <w:right w:val="nil"/>
            </w:tcBorders>
            <w:shd w:val="clear" w:color="auto" w:fill="auto"/>
            <w:vAlign w:val="center"/>
            <w:hideMark/>
          </w:tcPr>
          <w:p w14:paraId="0F3B646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C9D68EF"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EAC707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72</w:t>
            </w:r>
          </w:p>
        </w:tc>
        <w:tc>
          <w:tcPr>
            <w:tcW w:w="1274" w:type="pct"/>
            <w:tcBorders>
              <w:top w:val="nil"/>
              <w:left w:val="nil"/>
              <w:bottom w:val="single" w:sz="4" w:space="0" w:color="auto"/>
              <w:right w:val="single" w:sz="4" w:space="0" w:color="auto"/>
            </w:tcBorders>
            <w:shd w:val="clear" w:color="auto" w:fill="auto"/>
            <w:vAlign w:val="center"/>
            <w:hideMark/>
          </w:tcPr>
          <w:p w14:paraId="2863955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准驾证</w:t>
            </w:r>
          </w:p>
        </w:tc>
        <w:tc>
          <w:tcPr>
            <w:tcW w:w="2033" w:type="pct"/>
            <w:tcBorders>
              <w:top w:val="nil"/>
              <w:left w:val="nil"/>
              <w:bottom w:val="single" w:sz="4" w:space="0" w:color="auto"/>
              <w:right w:val="single" w:sz="4" w:space="0" w:color="auto"/>
            </w:tcBorders>
            <w:shd w:val="clear" w:color="auto" w:fill="auto"/>
            <w:vAlign w:val="center"/>
            <w:hideMark/>
          </w:tcPr>
          <w:p w14:paraId="0F64299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0.08*0.054(M) 300g铜版纸（200张）</w:t>
            </w:r>
          </w:p>
        </w:tc>
        <w:tc>
          <w:tcPr>
            <w:tcW w:w="411" w:type="pct"/>
            <w:tcBorders>
              <w:top w:val="nil"/>
              <w:left w:val="nil"/>
              <w:bottom w:val="single" w:sz="4" w:space="0" w:color="auto"/>
              <w:right w:val="single" w:sz="4" w:space="0" w:color="auto"/>
            </w:tcBorders>
            <w:shd w:val="clear" w:color="auto" w:fill="auto"/>
            <w:vAlign w:val="center"/>
            <w:hideMark/>
          </w:tcPr>
          <w:p w14:paraId="109BF4D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4A0CF9C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40.0 </w:t>
            </w:r>
          </w:p>
        </w:tc>
        <w:tc>
          <w:tcPr>
            <w:tcW w:w="427" w:type="pct"/>
            <w:tcBorders>
              <w:top w:val="nil"/>
              <w:left w:val="nil"/>
              <w:bottom w:val="nil"/>
              <w:right w:val="nil"/>
            </w:tcBorders>
            <w:shd w:val="clear" w:color="auto" w:fill="auto"/>
            <w:vAlign w:val="center"/>
            <w:hideMark/>
          </w:tcPr>
          <w:p w14:paraId="6ED6418B"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570368C"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CF60F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73</w:t>
            </w:r>
          </w:p>
        </w:tc>
        <w:tc>
          <w:tcPr>
            <w:tcW w:w="1274" w:type="pct"/>
            <w:tcBorders>
              <w:top w:val="nil"/>
              <w:left w:val="nil"/>
              <w:bottom w:val="single" w:sz="4" w:space="0" w:color="auto"/>
              <w:right w:val="single" w:sz="4" w:space="0" w:color="auto"/>
            </w:tcBorders>
            <w:shd w:val="clear" w:color="auto" w:fill="auto"/>
            <w:vAlign w:val="center"/>
            <w:hideMark/>
          </w:tcPr>
          <w:p w14:paraId="07C853F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禁止吸烟等标识</w:t>
            </w:r>
          </w:p>
        </w:tc>
        <w:tc>
          <w:tcPr>
            <w:tcW w:w="2033" w:type="pct"/>
            <w:tcBorders>
              <w:top w:val="nil"/>
              <w:left w:val="nil"/>
              <w:bottom w:val="single" w:sz="4" w:space="0" w:color="auto"/>
              <w:right w:val="single" w:sz="4" w:space="0" w:color="auto"/>
            </w:tcBorders>
            <w:shd w:val="clear" w:color="auto" w:fill="auto"/>
            <w:vAlign w:val="center"/>
            <w:hideMark/>
          </w:tcPr>
          <w:p w14:paraId="2B49782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0.23*0.3(M)(车贴）</w:t>
            </w:r>
          </w:p>
        </w:tc>
        <w:tc>
          <w:tcPr>
            <w:tcW w:w="411" w:type="pct"/>
            <w:tcBorders>
              <w:top w:val="nil"/>
              <w:left w:val="nil"/>
              <w:bottom w:val="single" w:sz="4" w:space="0" w:color="auto"/>
              <w:right w:val="single" w:sz="4" w:space="0" w:color="auto"/>
            </w:tcBorders>
            <w:shd w:val="clear" w:color="auto" w:fill="auto"/>
            <w:vAlign w:val="center"/>
            <w:hideMark/>
          </w:tcPr>
          <w:p w14:paraId="3C93591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7BCCC66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15.0 </w:t>
            </w:r>
          </w:p>
        </w:tc>
        <w:tc>
          <w:tcPr>
            <w:tcW w:w="427" w:type="pct"/>
            <w:tcBorders>
              <w:top w:val="nil"/>
              <w:left w:val="nil"/>
              <w:bottom w:val="nil"/>
              <w:right w:val="nil"/>
            </w:tcBorders>
            <w:shd w:val="clear" w:color="auto" w:fill="auto"/>
            <w:vAlign w:val="center"/>
            <w:hideMark/>
          </w:tcPr>
          <w:p w14:paraId="79E4467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94336A1"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E9615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74</w:t>
            </w:r>
          </w:p>
        </w:tc>
        <w:tc>
          <w:tcPr>
            <w:tcW w:w="1274" w:type="pct"/>
            <w:tcBorders>
              <w:top w:val="nil"/>
              <w:left w:val="nil"/>
              <w:bottom w:val="single" w:sz="4" w:space="0" w:color="auto"/>
              <w:right w:val="single" w:sz="4" w:space="0" w:color="auto"/>
            </w:tcBorders>
            <w:shd w:val="clear" w:color="auto" w:fill="auto"/>
            <w:vAlign w:val="center"/>
            <w:hideMark/>
          </w:tcPr>
          <w:p w14:paraId="20472CB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禁止吸烟等标识</w:t>
            </w:r>
          </w:p>
        </w:tc>
        <w:tc>
          <w:tcPr>
            <w:tcW w:w="2033" w:type="pct"/>
            <w:tcBorders>
              <w:top w:val="nil"/>
              <w:left w:val="nil"/>
              <w:bottom w:val="single" w:sz="4" w:space="0" w:color="auto"/>
              <w:right w:val="single" w:sz="4" w:space="0" w:color="auto"/>
            </w:tcBorders>
            <w:shd w:val="clear" w:color="auto" w:fill="auto"/>
            <w:vAlign w:val="center"/>
            <w:hideMark/>
          </w:tcPr>
          <w:p w14:paraId="658ACBE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0.23*0.3(M)(写真+KT板）</w:t>
            </w:r>
          </w:p>
        </w:tc>
        <w:tc>
          <w:tcPr>
            <w:tcW w:w="411" w:type="pct"/>
            <w:tcBorders>
              <w:top w:val="nil"/>
              <w:left w:val="nil"/>
              <w:bottom w:val="single" w:sz="4" w:space="0" w:color="auto"/>
              <w:right w:val="single" w:sz="4" w:space="0" w:color="auto"/>
            </w:tcBorders>
            <w:shd w:val="clear" w:color="auto" w:fill="auto"/>
            <w:vAlign w:val="center"/>
            <w:hideMark/>
          </w:tcPr>
          <w:p w14:paraId="18BE61C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张</w:t>
            </w:r>
          </w:p>
        </w:tc>
        <w:tc>
          <w:tcPr>
            <w:tcW w:w="514" w:type="pct"/>
            <w:tcBorders>
              <w:top w:val="nil"/>
              <w:left w:val="nil"/>
              <w:bottom w:val="single" w:sz="4" w:space="0" w:color="auto"/>
              <w:right w:val="single" w:sz="4" w:space="0" w:color="auto"/>
            </w:tcBorders>
            <w:shd w:val="clear" w:color="auto" w:fill="auto"/>
            <w:vAlign w:val="center"/>
            <w:hideMark/>
          </w:tcPr>
          <w:p w14:paraId="5ABA9E0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 </w:t>
            </w:r>
          </w:p>
        </w:tc>
        <w:tc>
          <w:tcPr>
            <w:tcW w:w="427" w:type="pct"/>
            <w:tcBorders>
              <w:top w:val="nil"/>
              <w:left w:val="nil"/>
              <w:bottom w:val="nil"/>
              <w:right w:val="nil"/>
            </w:tcBorders>
            <w:shd w:val="clear" w:color="auto" w:fill="auto"/>
            <w:vAlign w:val="center"/>
            <w:hideMark/>
          </w:tcPr>
          <w:p w14:paraId="444C96D5"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FE97DF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293A2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75</w:t>
            </w:r>
          </w:p>
        </w:tc>
        <w:tc>
          <w:tcPr>
            <w:tcW w:w="1274" w:type="pct"/>
            <w:tcBorders>
              <w:top w:val="nil"/>
              <w:left w:val="nil"/>
              <w:bottom w:val="single" w:sz="4" w:space="0" w:color="auto"/>
              <w:right w:val="single" w:sz="4" w:space="0" w:color="auto"/>
            </w:tcBorders>
            <w:shd w:val="clear" w:color="auto" w:fill="auto"/>
            <w:vAlign w:val="center"/>
            <w:hideMark/>
          </w:tcPr>
          <w:p w14:paraId="64D72E3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横幅（单色）</w:t>
            </w:r>
          </w:p>
        </w:tc>
        <w:tc>
          <w:tcPr>
            <w:tcW w:w="2033" w:type="pct"/>
            <w:tcBorders>
              <w:top w:val="nil"/>
              <w:left w:val="nil"/>
              <w:bottom w:val="single" w:sz="4" w:space="0" w:color="auto"/>
              <w:right w:val="single" w:sz="4" w:space="0" w:color="auto"/>
            </w:tcBorders>
            <w:shd w:val="clear" w:color="auto" w:fill="auto"/>
            <w:vAlign w:val="center"/>
            <w:hideMark/>
          </w:tcPr>
          <w:p w14:paraId="2E14A9A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高度70cm（每米价格）</w:t>
            </w:r>
          </w:p>
        </w:tc>
        <w:tc>
          <w:tcPr>
            <w:tcW w:w="411" w:type="pct"/>
            <w:tcBorders>
              <w:top w:val="nil"/>
              <w:left w:val="nil"/>
              <w:bottom w:val="single" w:sz="4" w:space="0" w:color="auto"/>
              <w:right w:val="single" w:sz="4" w:space="0" w:color="auto"/>
            </w:tcBorders>
            <w:shd w:val="clear" w:color="auto" w:fill="auto"/>
            <w:vAlign w:val="center"/>
            <w:hideMark/>
          </w:tcPr>
          <w:p w14:paraId="69BC616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7AF26790"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 </w:t>
            </w:r>
          </w:p>
        </w:tc>
        <w:tc>
          <w:tcPr>
            <w:tcW w:w="427" w:type="pct"/>
            <w:tcBorders>
              <w:top w:val="nil"/>
              <w:left w:val="nil"/>
              <w:bottom w:val="nil"/>
              <w:right w:val="nil"/>
            </w:tcBorders>
            <w:shd w:val="clear" w:color="auto" w:fill="auto"/>
            <w:vAlign w:val="center"/>
            <w:hideMark/>
          </w:tcPr>
          <w:p w14:paraId="407BFEC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71E4B8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935C7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76</w:t>
            </w:r>
          </w:p>
        </w:tc>
        <w:tc>
          <w:tcPr>
            <w:tcW w:w="1274" w:type="pct"/>
            <w:tcBorders>
              <w:top w:val="nil"/>
              <w:left w:val="nil"/>
              <w:bottom w:val="single" w:sz="4" w:space="0" w:color="auto"/>
              <w:right w:val="single" w:sz="4" w:space="0" w:color="auto"/>
            </w:tcBorders>
            <w:shd w:val="clear" w:color="auto" w:fill="auto"/>
            <w:vAlign w:val="center"/>
            <w:hideMark/>
          </w:tcPr>
          <w:p w14:paraId="0F4FA10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名片印刷（双面）双面亚膜</w:t>
            </w:r>
          </w:p>
        </w:tc>
        <w:tc>
          <w:tcPr>
            <w:tcW w:w="2033" w:type="pct"/>
            <w:tcBorders>
              <w:top w:val="nil"/>
              <w:left w:val="nil"/>
              <w:bottom w:val="single" w:sz="4" w:space="0" w:color="auto"/>
              <w:right w:val="single" w:sz="4" w:space="0" w:color="auto"/>
            </w:tcBorders>
            <w:shd w:val="clear" w:color="auto" w:fill="auto"/>
            <w:vAlign w:val="center"/>
            <w:hideMark/>
          </w:tcPr>
          <w:p w14:paraId="7CE1EC0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每盒100张，2盒起印，300克铜版纸，覆膜</w:t>
            </w:r>
          </w:p>
        </w:tc>
        <w:tc>
          <w:tcPr>
            <w:tcW w:w="411" w:type="pct"/>
            <w:tcBorders>
              <w:top w:val="nil"/>
              <w:left w:val="nil"/>
              <w:bottom w:val="single" w:sz="4" w:space="0" w:color="auto"/>
              <w:right w:val="single" w:sz="4" w:space="0" w:color="auto"/>
            </w:tcBorders>
            <w:shd w:val="clear" w:color="auto" w:fill="auto"/>
            <w:vAlign w:val="center"/>
            <w:hideMark/>
          </w:tcPr>
          <w:p w14:paraId="02298C6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盒</w:t>
            </w:r>
          </w:p>
        </w:tc>
        <w:tc>
          <w:tcPr>
            <w:tcW w:w="514" w:type="pct"/>
            <w:tcBorders>
              <w:top w:val="nil"/>
              <w:left w:val="nil"/>
              <w:bottom w:val="single" w:sz="4" w:space="0" w:color="auto"/>
              <w:right w:val="single" w:sz="4" w:space="0" w:color="auto"/>
            </w:tcBorders>
            <w:shd w:val="clear" w:color="auto" w:fill="auto"/>
            <w:vAlign w:val="center"/>
            <w:hideMark/>
          </w:tcPr>
          <w:p w14:paraId="0EFB678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45.0 </w:t>
            </w:r>
          </w:p>
        </w:tc>
        <w:tc>
          <w:tcPr>
            <w:tcW w:w="427" w:type="pct"/>
            <w:tcBorders>
              <w:top w:val="nil"/>
              <w:left w:val="nil"/>
              <w:bottom w:val="nil"/>
              <w:right w:val="nil"/>
            </w:tcBorders>
            <w:shd w:val="clear" w:color="auto" w:fill="auto"/>
            <w:vAlign w:val="center"/>
            <w:hideMark/>
          </w:tcPr>
          <w:p w14:paraId="5DBFEE1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FD801C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044BCC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77</w:t>
            </w:r>
          </w:p>
        </w:tc>
        <w:tc>
          <w:tcPr>
            <w:tcW w:w="1274" w:type="pct"/>
            <w:tcBorders>
              <w:top w:val="nil"/>
              <w:left w:val="nil"/>
              <w:bottom w:val="single" w:sz="4" w:space="0" w:color="auto"/>
              <w:right w:val="single" w:sz="4" w:space="0" w:color="auto"/>
            </w:tcBorders>
            <w:shd w:val="clear" w:color="auto" w:fill="auto"/>
            <w:vAlign w:val="center"/>
            <w:hideMark/>
          </w:tcPr>
          <w:p w14:paraId="780B21B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彩色激光打样</w:t>
            </w:r>
          </w:p>
        </w:tc>
        <w:tc>
          <w:tcPr>
            <w:tcW w:w="2033" w:type="pct"/>
            <w:tcBorders>
              <w:top w:val="nil"/>
              <w:left w:val="nil"/>
              <w:bottom w:val="single" w:sz="4" w:space="0" w:color="auto"/>
              <w:right w:val="single" w:sz="4" w:space="0" w:color="auto"/>
            </w:tcBorders>
            <w:shd w:val="clear" w:color="auto" w:fill="auto"/>
            <w:vAlign w:val="center"/>
            <w:hideMark/>
          </w:tcPr>
          <w:p w14:paraId="5E195A3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Ａ4激光纸或157铜版纸、哑粉纸/页</w:t>
            </w:r>
          </w:p>
        </w:tc>
        <w:tc>
          <w:tcPr>
            <w:tcW w:w="411" w:type="pct"/>
            <w:tcBorders>
              <w:top w:val="nil"/>
              <w:left w:val="nil"/>
              <w:bottom w:val="single" w:sz="4" w:space="0" w:color="auto"/>
              <w:right w:val="single" w:sz="4" w:space="0" w:color="auto"/>
            </w:tcBorders>
            <w:shd w:val="clear" w:color="auto" w:fill="auto"/>
            <w:vAlign w:val="center"/>
            <w:hideMark/>
          </w:tcPr>
          <w:p w14:paraId="0DA80AF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页</w:t>
            </w:r>
          </w:p>
        </w:tc>
        <w:tc>
          <w:tcPr>
            <w:tcW w:w="514" w:type="pct"/>
            <w:tcBorders>
              <w:top w:val="nil"/>
              <w:left w:val="nil"/>
              <w:bottom w:val="single" w:sz="4" w:space="0" w:color="auto"/>
              <w:right w:val="single" w:sz="4" w:space="0" w:color="auto"/>
            </w:tcBorders>
            <w:shd w:val="clear" w:color="auto" w:fill="auto"/>
            <w:vAlign w:val="center"/>
            <w:hideMark/>
          </w:tcPr>
          <w:p w14:paraId="02B964AD"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 </w:t>
            </w:r>
          </w:p>
        </w:tc>
        <w:tc>
          <w:tcPr>
            <w:tcW w:w="427" w:type="pct"/>
            <w:tcBorders>
              <w:top w:val="nil"/>
              <w:left w:val="nil"/>
              <w:bottom w:val="nil"/>
              <w:right w:val="nil"/>
            </w:tcBorders>
            <w:shd w:val="clear" w:color="auto" w:fill="auto"/>
            <w:vAlign w:val="center"/>
            <w:hideMark/>
          </w:tcPr>
          <w:p w14:paraId="1D57E42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1DCFFB7"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CC867A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78</w:t>
            </w:r>
          </w:p>
        </w:tc>
        <w:tc>
          <w:tcPr>
            <w:tcW w:w="1274" w:type="pct"/>
            <w:tcBorders>
              <w:top w:val="nil"/>
              <w:left w:val="nil"/>
              <w:bottom w:val="single" w:sz="4" w:space="0" w:color="auto"/>
              <w:right w:val="single" w:sz="4" w:space="0" w:color="auto"/>
            </w:tcBorders>
            <w:shd w:val="clear" w:color="auto" w:fill="auto"/>
            <w:vAlign w:val="center"/>
            <w:hideMark/>
          </w:tcPr>
          <w:p w14:paraId="1F3DA5B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玻璃门防撞条</w:t>
            </w:r>
          </w:p>
        </w:tc>
        <w:tc>
          <w:tcPr>
            <w:tcW w:w="2033" w:type="pct"/>
            <w:tcBorders>
              <w:top w:val="nil"/>
              <w:left w:val="nil"/>
              <w:bottom w:val="single" w:sz="4" w:space="0" w:color="auto"/>
              <w:right w:val="single" w:sz="4" w:space="0" w:color="auto"/>
            </w:tcBorders>
            <w:shd w:val="clear" w:color="auto" w:fill="auto"/>
            <w:vAlign w:val="center"/>
            <w:hideMark/>
          </w:tcPr>
          <w:p w14:paraId="1B0B703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户外写真贴  防雨防晒  不易褪色/米</w:t>
            </w:r>
          </w:p>
        </w:tc>
        <w:tc>
          <w:tcPr>
            <w:tcW w:w="411" w:type="pct"/>
            <w:tcBorders>
              <w:top w:val="nil"/>
              <w:left w:val="nil"/>
              <w:bottom w:val="single" w:sz="4" w:space="0" w:color="auto"/>
              <w:right w:val="single" w:sz="4" w:space="0" w:color="auto"/>
            </w:tcBorders>
            <w:shd w:val="clear" w:color="auto" w:fill="auto"/>
            <w:vAlign w:val="center"/>
            <w:hideMark/>
          </w:tcPr>
          <w:p w14:paraId="20DBD44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2C6C7946"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 </w:t>
            </w:r>
          </w:p>
        </w:tc>
        <w:tc>
          <w:tcPr>
            <w:tcW w:w="427" w:type="pct"/>
            <w:tcBorders>
              <w:top w:val="nil"/>
              <w:left w:val="nil"/>
              <w:bottom w:val="nil"/>
              <w:right w:val="nil"/>
            </w:tcBorders>
            <w:shd w:val="clear" w:color="auto" w:fill="auto"/>
            <w:vAlign w:val="center"/>
            <w:hideMark/>
          </w:tcPr>
          <w:p w14:paraId="58752A1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4F9F04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64AC1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79</w:t>
            </w:r>
          </w:p>
        </w:tc>
        <w:tc>
          <w:tcPr>
            <w:tcW w:w="1274" w:type="pct"/>
            <w:tcBorders>
              <w:top w:val="nil"/>
              <w:left w:val="nil"/>
              <w:bottom w:val="single" w:sz="4" w:space="0" w:color="auto"/>
              <w:right w:val="single" w:sz="4" w:space="0" w:color="auto"/>
            </w:tcBorders>
            <w:shd w:val="clear" w:color="auto" w:fill="auto"/>
            <w:vAlign w:val="center"/>
            <w:hideMark/>
          </w:tcPr>
          <w:p w14:paraId="6CFDC47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玻璃门防撞条</w:t>
            </w:r>
          </w:p>
        </w:tc>
        <w:tc>
          <w:tcPr>
            <w:tcW w:w="2033" w:type="pct"/>
            <w:tcBorders>
              <w:top w:val="nil"/>
              <w:left w:val="nil"/>
              <w:bottom w:val="single" w:sz="4" w:space="0" w:color="auto"/>
              <w:right w:val="single" w:sz="4" w:space="0" w:color="auto"/>
            </w:tcBorders>
            <w:shd w:val="clear" w:color="auto" w:fill="auto"/>
            <w:vAlign w:val="center"/>
            <w:hideMark/>
          </w:tcPr>
          <w:p w14:paraId="5E67B5C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双层刻字贴  防雨防晒  不易褪色/米</w:t>
            </w:r>
          </w:p>
        </w:tc>
        <w:tc>
          <w:tcPr>
            <w:tcW w:w="411" w:type="pct"/>
            <w:tcBorders>
              <w:top w:val="nil"/>
              <w:left w:val="nil"/>
              <w:bottom w:val="single" w:sz="4" w:space="0" w:color="auto"/>
              <w:right w:val="single" w:sz="4" w:space="0" w:color="auto"/>
            </w:tcBorders>
            <w:shd w:val="clear" w:color="auto" w:fill="auto"/>
            <w:vAlign w:val="center"/>
            <w:hideMark/>
          </w:tcPr>
          <w:p w14:paraId="4BB50F9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7C25246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40.0 </w:t>
            </w:r>
          </w:p>
        </w:tc>
        <w:tc>
          <w:tcPr>
            <w:tcW w:w="427" w:type="pct"/>
            <w:tcBorders>
              <w:top w:val="nil"/>
              <w:left w:val="nil"/>
              <w:bottom w:val="nil"/>
              <w:right w:val="nil"/>
            </w:tcBorders>
            <w:shd w:val="clear" w:color="auto" w:fill="auto"/>
            <w:vAlign w:val="center"/>
            <w:hideMark/>
          </w:tcPr>
          <w:p w14:paraId="37F31F0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22AB971"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38408D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80</w:t>
            </w:r>
          </w:p>
        </w:tc>
        <w:tc>
          <w:tcPr>
            <w:tcW w:w="1274" w:type="pct"/>
            <w:tcBorders>
              <w:top w:val="nil"/>
              <w:left w:val="nil"/>
              <w:bottom w:val="single" w:sz="4" w:space="0" w:color="auto"/>
              <w:right w:val="single" w:sz="4" w:space="0" w:color="auto"/>
            </w:tcBorders>
            <w:shd w:val="clear" w:color="auto" w:fill="auto"/>
            <w:vAlign w:val="center"/>
            <w:hideMark/>
          </w:tcPr>
          <w:p w14:paraId="7B53342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一米线</w:t>
            </w:r>
          </w:p>
        </w:tc>
        <w:tc>
          <w:tcPr>
            <w:tcW w:w="2033" w:type="pct"/>
            <w:tcBorders>
              <w:top w:val="nil"/>
              <w:left w:val="nil"/>
              <w:bottom w:val="single" w:sz="4" w:space="0" w:color="auto"/>
              <w:right w:val="single" w:sz="4" w:space="0" w:color="auto"/>
            </w:tcBorders>
            <w:shd w:val="clear" w:color="auto" w:fill="auto"/>
            <w:vAlign w:val="center"/>
            <w:hideMark/>
          </w:tcPr>
          <w:p w14:paraId="4203E00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 地贴斜纹膜   耐磨，防水/米</w:t>
            </w:r>
          </w:p>
        </w:tc>
        <w:tc>
          <w:tcPr>
            <w:tcW w:w="411" w:type="pct"/>
            <w:tcBorders>
              <w:top w:val="nil"/>
              <w:left w:val="nil"/>
              <w:bottom w:val="single" w:sz="4" w:space="0" w:color="auto"/>
              <w:right w:val="single" w:sz="4" w:space="0" w:color="auto"/>
            </w:tcBorders>
            <w:shd w:val="clear" w:color="auto" w:fill="auto"/>
            <w:vAlign w:val="center"/>
            <w:hideMark/>
          </w:tcPr>
          <w:p w14:paraId="29B576A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米</w:t>
            </w:r>
          </w:p>
        </w:tc>
        <w:tc>
          <w:tcPr>
            <w:tcW w:w="514" w:type="pct"/>
            <w:tcBorders>
              <w:top w:val="nil"/>
              <w:left w:val="nil"/>
              <w:bottom w:val="single" w:sz="4" w:space="0" w:color="auto"/>
              <w:right w:val="single" w:sz="4" w:space="0" w:color="auto"/>
            </w:tcBorders>
            <w:shd w:val="clear" w:color="auto" w:fill="auto"/>
            <w:vAlign w:val="center"/>
            <w:hideMark/>
          </w:tcPr>
          <w:p w14:paraId="3196D5C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40.0 </w:t>
            </w:r>
          </w:p>
        </w:tc>
        <w:tc>
          <w:tcPr>
            <w:tcW w:w="427" w:type="pct"/>
            <w:tcBorders>
              <w:top w:val="nil"/>
              <w:left w:val="nil"/>
              <w:bottom w:val="nil"/>
              <w:right w:val="nil"/>
            </w:tcBorders>
            <w:shd w:val="clear" w:color="auto" w:fill="auto"/>
            <w:vAlign w:val="center"/>
            <w:hideMark/>
          </w:tcPr>
          <w:p w14:paraId="029390E8"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6A87DA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C1927D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lastRenderedPageBreak/>
              <w:t>81</w:t>
            </w:r>
          </w:p>
        </w:tc>
        <w:tc>
          <w:tcPr>
            <w:tcW w:w="1274" w:type="pct"/>
            <w:tcBorders>
              <w:top w:val="nil"/>
              <w:left w:val="nil"/>
              <w:bottom w:val="single" w:sz="4" w:space="0" w:color="auto"/>
              <w:right w:val="single" w:sz="4" w:space="0" w:color="auto"/>
            </w:tcBorders>
            <w:shd w:val="clear" w:color="auto" w:fill="auto"/>
            <w:vAlign w:val="center"/>
            <w:hideMark/>
          </w:tcPr>
          <w:p w14:paraId="1C1AB41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X展架</w:t>
            </w:r>
          </w:p>
        </w:tc>
        <w:tc>
          <w:tcPr>
            <w:tcW w:w="2033" w:type="pct"/>
            <w:tcBorders>
              <w:top w:val="nil"/>
              <w:left w:val="nil"/>
              <w:bottom w:val="single" w:sz="4" w:space="0" w:color="auto"/>
              <w:right w:val="single" w:sz="4" w:space="0" w:color="auto"/>
            </w:tcBorders>
            <w:shd w:val="clear" w:color="auto" w:fill="auto"/>
            <w:vAlign w:val="center"/>
            <w:hideMark/>
          </w:tcPr>
          <w:p w14:paraId="477B540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全铝型展架 +写真画面 0.8*1.8(M)</w:t>
            </w:r>
          </w:p>
        </w:tc>
        <w:tc>
          <w:tcPr>
            <w:tcW w:w="411" w:type="pct"/>
            <w:tcBorders>
              <w:top w:val="nil"/>
              <w:left w:val="nil"/>
              <w:bottom w:val="single" w:sz="4" w:space="0" w:color="auto"/>
              <w:right w:val="single" w:sz="4" w:space="0" w:color="auto"/>
            </w:tcBorders>
            <w:shd w:val="clear" w:color="auto" w:fill="auto"/>
            <w:vAlign w:val="center"/>
            <w:hideMark/>
          </w:tcPr>
          <w:p w14:paraId="61539EE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6004089D"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15CB632D"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C408F35"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8E9545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82</w:t>
            </w:r>
          </w:p>
        </w:tc>
        <w:tc>
          <w:tcPr>
            <w:tcW w:w="1274" w:type="pct"/>
            <w:tcBorders>
              <w:top w:val="nil"/>
              <w:left w:val="nil"/>
              <w:bottom w:val="single" w:sz="4" w:space="0" w:color="auto"/>
              <w:right w:val="single" w:sz="4" w:space="0" w:color="auto"/>
            </w:tcBorders>
            <w:shd w:val="clear" w:color="auto" w:fill="auto"/>
            <w:vAlign w:val="center"/>
            <w:hideMark/>
          </w:tcPr>
          <w:p w14:paraId="2A569F2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易拉宝</w:t>
            </w:r>
          </w:p>
        </w:tc>
        <w:tc>
          <w:tcPr>
            <w:tcW w:w="2033" w:type="pct"/>
            <w:tcBorders>
              <w:top w:val="nil"/>
              <w:left w:val="nil"/>
              <w:bottom w:val="single" w:sz="4" w:space="0" w:color="auto"/>
              <w:right w:val="single" w:sz="4" w:space="0" w:color="auto"/>
            </w:tcBorders>
            <w:shd w:val="clear" w:color="auto" w:fill="auto"/>
            <w:vAlign w:val="center"/>
            <w:hideMark/>
          </w:tcPr>
          <w:p w14:paraId="5824382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铝合金材质  写真画面0.8*2(M)</w:t>
            </w:r>
          </w:p>
        </w:tc>
        <w:tc>
          <w:tcPr>
            <w:tcW w:w="411" w:type="pct"/>
            <w:tcBorders>
              <w:top w:val="nil"/>
              <w:left w:val="nil"/>
              <w:bottom w:val="single" w:sz="4" w:space="0" w:color="auto"/>
              <w:right w:val="single" w:sz="4" w:space="0" w:color="auto"/>
            </w:tcBorders>
            <w:shd w:val="clear" w:color="auto" w:fill="auto"/>
            <w:vAlign w:val="center"/>
            <w:hideMark/>
          </w:tcPr>
          <w:p w14:paraId="008B886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03FD063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120.0 </w:t>
            </w:r>
          </w:p>
        </w:tc>
        <w:tc>
          <w:tcPr>
            <w:tcW w:w="427" w:type="pct"/>
            <w:tcBorders>
              <w:top w:val="nil"/>
              <w:left w:val="nil"/>
              <w:bottom w:val="nil"/>
              <w:right w:val="nil"/>
            </w:tcBorders>
            <w:shd w:val="clear" w:color="auto" w:fill="auto"/>
            <w:vAlign w:val="center"/>
            <w:hideMark/>
          </w:tcPr>
          <w:p w14:paraId="1CE4AFFF"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2814DFB" w14:textId="77777777" w:rsidTr="00575954">
        <w:trPr>
          <w:trHeight w:val="61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C295F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83</w:t>
            </w:r>
          </w:p>
        </w:tc>
        <w:tc>
          <w:tcPr>
            <w:tcW w:w="1274" w:type="pct"/>
            <w:tcBorders>
              <w:top w:val="nil"/>
              <w:left w:val="nil"/>
              <w:bottom w:val="single" w:sz="4" w:space="0" w:color="auto"/>
              <w:right w:val="single" w:sz="4" w:space="0" w:color="auto"/>
            </w:tcBorders>
            <w:shd w:val="clear" w:color="auto" w:fill="auto"/>
            <w:vAlign w:val="center"/>
            <w:hideMark/>
          </w:tcPr>
          <w:p w14:paraId="7B0025A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吊挂灯箱</w:t>
            </w:r>
          </w:p>
        </w:tc>
        <w:tc>
          <w:tcPr>
            <w:tcW w:w="2033" w:type="pct"/>
            <w:tcBorders>
              <w:top w:val="nil"/>
              <w:left w:val="nil"/>
              <w:bottom w:val="single" w:sz="4" w:space="0" w:color="auto"/>
              <w:right w:val="single" w:sz="4" w:space="0" w:color="auto"/>
            </w:tcBorders>
            <w:shd w:val="clear" w:color="auto" w:fill="auto"/>
            <w:vAlign w:val="center"/>
            <w:hideMark/>
          </w:tcPr>
          <w:p w14:paraId="4FB1054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双面开启式画框  压克力面板  中间灯箱片  LED灯（规格 0.6*0.8M）</w:t>
            </w:r>
          </w:p>
        </w:tc>
        <w:tc>
          <w:tcPr>
            <w:tcW w:w="411" w:type="pct"/>
            <w:tcBorders>
              <w:top w:val="nil"/>
              <w:left w:val="nil"/>
              <w:bottom w:val="single" w:sz="4" w:space="0" w:color="auto"/>
              <w:right w:val="single" w:sz="4" w:space="0" w:color="auto"/>
            </w:tcBorders>
            <w:shd w:val="clear" w:color="auto" w:fill="auto"/>
            <w:vAlign w:val="center"/>
            <w:hideMark/>
          </w:tcPr>
          <w:p w14:paraId="5523ED8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5E5C1621"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0DC9D1C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968B952"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59960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84</w:t>
            </w:r>
          </w:p>
        </w:tc>
        <w:tc>
          <w:tcPr>
            <w:tcW w:w="1274" w:type="pct"/>
            <w:tcBorders>
              <w:top w:val="nil"/>
              <w:left w:val="nil"/>
              <w:bottom w:val="single" w:sz="4" w:space="0" w:color="auto"/>
              <w:right w:val="single" w:sz="4" w:space="0" w:color="auto"/>
            </w:tcBorders>
            <w:shd w:val="clear" w:color="auto" w:fill="auto"/>
            <w:vAlign w:val="center"/>
            <w:hideMark/>
          </w:tcPr>
          <w:p w14:paraId="6821023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营业时间牌</w:t>
            </w:r>
          </w:p>
        </w:tc>
        <w:tc>
          <w:tcPr>
            <w:tcW w:w="2033" w:type="pct"/>
            <w:tcBorders>
              <w:top w:val="nil"/>
              <w:left w:val="nil"/>
              <w:bottom w:val="single" w:sz="4" w:space="0" w:color="auto"/>
              <w:right w:val="single" w:sz="4" w:space="0" w:color="auto"/>
            </w:tcBorders>
            <w:shd w:val="clear" w:color="auto" w:fill="auto"/>
            <w:vAlign w:val="center"/>
            <w:hideMark/>
          </w:tcPr>
          <w:p w14:paraId="555F8DE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1.2MM不锈钢烤漆平面折边UV打印牌(0.6*0.4M)</w:t>
            </w:r>
          </w:p>
        </w:tc>
        <w:tc>
          <w:tcPr>
            <w:tcW w:w="411" w:type="pct"/>
            <w:tcBorders>
              <w:top w:val="nil"/>
              <w:left w:val="nil"/>
              <w:bottom w:val="single" w:sz="4" w:space="0" w:color="auto"/>
              <w:right w:val="single" w:sz="4" w:space="0" w:color="auto"/>
            </w:tcBorders>
            <w:shd w:val="clear" w:color="auto" w:fill="auto"/>
            <w:vAlign w:val="center"/>
            <w:hideMark/>
          </w:tcPr>
          <w:p w14:paraId="4DD3325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3A3F8E5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300.0 </w:t>
            </w:r>
          </w:p>
        </w:tc>
        <w:tc>
          <w:tcPr>
            <w:tcW w:w="427" w:type="pct"/>
            <w:tcBorders>
              <w:top w:val="nil"/>
              <w:left w:val="nil"/>
              <w:bottom w:val="nil"/>
              <w:right w:val="nil"/>
            </w:tcBorders>
            <w:shd w:val="clear" w:color="auto" w:fill="auto"/>
            <w:vAlign w:val="center"/>
            <w:hideMark/>
          </w:tcPr>
          <w:p w14:paraId="3343C1A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70F670D"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19A6B9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85</w:t>
            </w:r>
          </w:p>
        </w:tc>
        <w:tc>
          <w:tcPr>
            <w:tcW w:w="1274" w:type="pct"/>
            <w:tcBorders>
              <w:top w:val="nil"/>
              <w:left w:val="nil"/>
              <w:bottom w:val="single" w:sz="4" w:space="0" w:color="auto"/>
              <w:right w:val="single" w:sz="4" w:space="0" w:color="auto"/>
            </w:tcBorders>
            <w:shd w:val="clear" w:color="auto" w:fill="auto"/>
            <w:vAlign w:val="center"/>
            <w:hideMark/>
          </w:tcPr>
          <w:p w14:paraId="2C1E297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亚克力吸塑发光字</w:t>
            </w:r>
          </w:p>
        </w:tc>
        <w:tc>
          <w:tcPr>
            <w:tcW w:w="2033" w:type="pct"/>
            <w:tcBorders>
              <w:top w:val="nil"/>
              <w:left w:val="nil"/>
              <w:bottom w:val="single" w:sz="4" w:space="0" w:color="auto"/>
              <w:right w:val="single" w:sz="4" w:space="0" w:color="auto"/>
            </w:tcBorders>
            <w:shd w:val="clear" w:color="auto" w:fill="auto"/>
            <w:vAlign w:val="center"/>
            <w:hideMark/>
          </w:tcPr>
          <w:p w14:paraId="1C28A6A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亚克力面板3CM厚</w:t>
            </w:r>
          </w:p>
        </w:tc>
        <w:tc>
          <w:tcPr>
            <w:tcW w:w="411" w:type="pct"/>
            <w:tcBorders>
              <w:top w:val="nil"/>
              <w:left w:val="nil"/>
              <w:bottom w:val="single" w:sz="4" w:space="0" w:color="auto"/>
              <w:right w:val="single" w:sz="4" w:space="0" w:color="auto"/>
            </w:tcBorders>
            <w:shd w:val="clear" w:color="auto" w:fill="auto"/>
            <w:vAlign w:val="center"/>
            <w:hideMark/>
          </w:tcPr>
          <w:p w14:paraId="5E8D020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面</w:t>
            </w:r>
          </w:p>
        </w:tc>
        <w:tc>
          <w:tcPr>
            <w:tcW w:w="514" w:type="pct"/>
            <w:tcBorders>
              <w:top w:val="nil"/>
              <w:left w:val="nil"/>
              <w:bottom w:val="single" w:sz="4" w:space="0" w:color="auto"/>
              <w:right w:val="single" w:sz="4" w:space="0" w:color="auto"/>
            </w:tcBorders>
            <w:shd w:val="clear" w:color="auto" w:fill="auto"/>
            <w:vAlign w:val="center"/>
            <w:hideMark/>
          </w:tcPr>
          <w:p w14:paraId="6294497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600.0 </w:t>
            </w:r>
          </w:p>
        </w:tc>
        <w:tc>
          <w:tcPr>
            <w:tcW w:w="427" w:type="pct"/>
            <w:tcBorders>
              <w:top w:val="nil"/>
              <w:left w:val="nil"/>
              <w:bottom w:val="nil"/>
              <w:right w:val="nil"/>
            </w:tcBorders>
            <w:shd w:val="clear" w:color="auto" w:fill="auto"/>
            <w:vAlign w:val="center"/>
            <w:hideMark/>
          </w:tcPr>
          <w:p w14:paraId="6DD45D6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1F64C094"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4F1074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86</w:t>
            </w:r>
          </w:p>
        </w:tc>
        <w:tc>
          <w:tcPr>
            <w:tcW w:w="1274" w:type="pct"/>
            <w:tcBorders>
              <w:top w:val="nil"/>
              <w:left w:val="nil"/>
              <w:bottom w:val="single" w:sz="4" w:space="0" w:color="auto"/>
              <w:right w:val="single" w:sz="4" w:space="0" w:color="auto"/>
            </w:tcBorders>
            <w:shd w:val="clear" w:color="auto" w:fill="auto"/>
            <w:vAlign w:val="center"/>
            <w:hideMark/>
          </w:tcPr>
          <w:p w14:paraId="5DB2344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外露LED发光字</w:t>
            </w:r>
          </w:p>
        </w:tc>
        <w:tc>
          <w:tcPr>
            <w:tcW w:w="2033" w:type="pct"/>
            <w:tcBorders>
              <w:top w:val="nil"/>
              <w:left w:val="nil"/>
              <w:bottom w:val="single" w:sz="4" w:space="0" w:color="auto"/>
              <w:right w:val="single" w:sz="4" w:space="0" w:color="auto"/>
            </w:tcBorders>
            <w:shd w:val="clear" w:color="auto" w:fill="auto"/>
            <w:vAlign w:val="center"/>
            <w:hideMark/>
          </w:tcPr>
          <w:p w14:paraId="188C1B8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1.2MM铝板LED</w:t>
            </w:r>
          </w:p>
        </w:tc>
        <w:tc>
          <w:tcPr>
            <w:tcW w:w="411" w:type="pct"/>
            <w:tcBorders>
              <w:top w:val="nil"/>
              <w:left w:val="nil"/>
              <w:bottom w:val="single" w:sz="4" w:space="0" w:color="auto"/>
              <w:right w:val="single" w:sz="4" w:space="0" w:color="auto"/>
            </w:tcBorders>
            <w:shd w:val="clear" w:color="auto" w:fill="auto"/>
            <w:vAlign w:val="center"/>
            <w:hideMark/>
          </w:tcPr>
          <w:p w14:paraId="5207CE9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面</w:t>
            </w:r>
          </w:p>
        </w:tc>
        <w:tc>
          <w:tcPr>
            <w:tcW w:w="514" w:type="pct"/>
            <w:tcBorders>
              <w:top w:val="nil"/>
              <w:left w:val="nil"/>
              <w:bottom w:val="single" w:sz="4" w:space="0" w:color="auto"/>
              <w:right w:val="single" w:sz="4" w:space="0" w:color="auto"/>
            </w:tcBorders>
            <w:shd w:val="clear" w:color="auto" w:fill="auto"/>
            <w:vAlign w:val="center"/>
            <w:hideMark/>
          </w:tcPr>
          <w:p w14:paraId="108CA56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600.0 </w:t>
            </w:r>
          </w:p>
        </w:tc>
        <w:tc>
          <w:tcPr>
            <w:tcW w:w="427" w:type="pct"/>
            <w:tcBorders>
              <w:top w:val="nil"/>
              <w:left w:val="nil"/>
              <w:bottom w:val="nil"/>
              <w:right w:val="nil"/>
            </w:tcBorders>
            <w:shd w:val="clear" w:color="auto" w:fill="auto"/>
            <w:vAlign w:val="center"/>
            <w:hideMark/>
          </w:tcPr>
          <w:p w14:paraId="7EB275F9"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F5BADC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73CAFA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87</w:t>
            </w:r>
          </w:p>
        </w:tc>
        <w:tc>
          <w:tcPr>
            <w:tcW w:w="1274" w:type="pct"/>
            <w:tcBorders>
              <w:top w:val="nil"/>
              <w:left w:val="nil"/>
              <w:bottom w:val="single" w:sz="4" w:space="0" w:color="auto"/>
              <w:right w:val="single" w:sz="4" w:space="0" w:color="auto"/>
            </w:tcBorders>
            <w:shd w:val="clear" w:color="auto" w:fill="auto"/>
            <w:vAlign w:val="center"/>
            <w:hideMark/>
          </w:tcPr>
          <w:p w14:paraId="6E2A805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雪弗字</w:t>
            </w:r>
          </w:p>
        </w:tc>
        <w:tc>
          <w:tcPr>
            <w:tcW w:w="2033" w:type="pct"/>
            <w:tcBorders>
              <w:top w:val="nil"/>
              <w:left w:val="nil"/>
              <w:bottom w:val="single" w:sz="4" w:space="0" w:color="auto"/>
              <w:right w:val="single" w:sz="4" w:space="0" w:color="auto"/>
            </w:tcBorders>
            <w:shd w:val="clear" w:color="auto" w:fill="auto"/>
            <w:vAlign w:val="center"/>
            <w:hideMark/>
          </w:tcPr>
          <w:p w14:paraId="6F8B57B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足2公分厚雪弗字/厘米</w:t>
            </w:r>
          </w:p>
        </w:tc>
        <w:tc>
          <w:tcPr>
            <w:tcW w:w="411" w:type="pct"/>
            <w:tcBorders>
              <w:top w:val="nil"/>
              <w:left w:val="nil"/>
              <w:bottom w:val="single" w:sz="4" w:space="0" w:color="auto"/>
              <w:right w:val="single" w:sz="4" w:space="0" w:color="auto"/>
            </w:tcBorders>
            <w:shd w:val="clear" w:color="auto" w:fill="auto"/>
            <w:vAlign w:val="center"/>
            <w:hideMark/>
          </w:tcPr>
          <w:p w14:paraId="4FB0B88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厘米</w:t>
            </w:r>
          </w:p>
        </w:tc>
        <w:tc>
          <w:tcPr>
            <w:tcW w:w="514" w:type="pct"/>
            <w:tcBorders>
              <w:top w:val="nil"/>
              <w:left w:val="nil"/>
              <w:bottom w:val="single" w:sz="4" w:space="0" w:color="auto"/>
              <w:right w:val="single" w:sz="4" w:space="0" w:color="auto"/>
            </w:tcBorders>
            <w:shd w:val="clear" w:color="auto" w:fill="auto"/>
            <w:vAlign w:val="center"/>
            <w:hideMark/>
          </w:tcPr>
          <w:p w14:paraId="49A51EE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 </w:t>
            </w:r>
          </w:p>
        </w:tc>
        <w:tc>
          <w:tcPr>
            <w:tcW w:w="427" w:type="pct"/>
            <w:tcBorders>
              <w:top w:val="nil"/>
              <w:left w:val="nil"/>
              <w:bottom w:val="nil"/>
              <w:right w:val="nil"/>
            </w:tcBorders>
            <w:shd w:val="clear" w:color="auto" w:fill="auto"/>
            <w:vAlign w:val="center"/>
            <w:hideMark/>
          </w:tcPr>
          <w:p w14:paraId="5E9EDB9B"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F7F349B"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B26E81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88</w:t>
            </w:r>
          </w:p>
        </w:tc>
        <w:tc>
          <w:tcPr>
            <w:tcW w:w="1274" w:type="pct"/>
            <w:tcBorders>
              <w:top w:val="nil"/>
              <w:left w:val="nil"/>
              <w:bottom w:val="single" w:sz="4" w:space="0" w:color="auto"/>
              <w:right w:val="single" w:sz="4" w:space="0" w:color="auto"/>
            </w:tcBorders>
            <w:shd w:val="clear" w:color="auto" w:fill="auto"/>
            <w:vAlign w:val="center"/>
            <w:hideMark/>
          </w:tcPr>
          <w:p w14:paraId="2EA3702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雪弗字</w:t>
            </w:r>
          </w:p>
        </w:tc>
        <w:tc>
          <w:tcPr>
            <w:tcW w:w="2033" w:type="pct"/>
            <w:tcBorders>
              <w:top w:val="nil"/>
              <w:left w:val="nil"/>
              <w:bottom w:val="single" w:sz="4" w:space="0" w:color="auto"/>
              <w:right w:val="single" w:sz="4" w:space="0" w:color="auto"/>
            </w:tcBorders>
            <w:shd w:val="clear" w:color="auto" w:fill="auto"/>
            <w:vAlign w:val="center"/>
            <w:hideMark/>
          </w:tcPr>
          <w:p w14:paraId="4F13982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足2公分雪弗板+足3mm亚克历面板字/厘米</w:t>
            </w:r>
          </w:p>
        </w:tc>
        <w:tc>
          <w:tcPr>
            <w:tcW w:w="411" w:type="pct"/>
            <w:tcBorders>
              <w:top w:val="nil"/>
              <w:left w:val="nil"/>
              <w:bottom w:val="single" w:sz="4" w:space="0" w:color="auto"/>
              <w:right w:val="single" w:sz="4" w:space="0" w:color="auto"/>
            </w:tcBorders>
            <w:shd w:val="clear" w:color="auto" w:fill="auto"/>
            <w:vAlign w:val="center"/>
            <w:hideMark/>
          </w:tcPr>
          <w:p w14:paraId="3DC0411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厘米</w:t>
            </w:r>
          </w:p>
        </w:tc>
        <w:tc>
          <w:tcPr>
            <w:tcW w:w="514" w:type="pct"/>
            <w:tcBorders>
              <w:top w:val="nil"/>
              <w:left w:val="nil"/>
              <w:bottom w:val="single" w:sz="4" w:space="0" w:color="auto"/>
              <w:right w:val="single" w:sz="4" w:space="0" w:color="auto"/>
            </w:tcBorders>
            <w:shd w:val="clear" w:color="auto" w:fill="auto"/>
            <w:vAlign w:val="center"/>
            <w:hideMark/>
          </w:tcPr>
          <w:p w14:paraId="138F03E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 </w:t>
            </w:r>
          </w:p>
        </w:tc>
        <w:tc>
          <w:tcPr>
            <w:tcW w:w="427" w:type="pct"/>
            <w:tcBorders>
              <w:top w:val="nil"/>
              <w:left w:val="nil"/>
              <w:bottom w:val="nil"/>
              <w:right w:val="nil"/>
            </w:tcBorders>
            <w:shd w:val="clear" w:color="auto" w:fill="auto"/>
            <w:vAlign w:val="center"/>
            <w:hideMark/>
          </w:tcPr>
          <w:p w14:paraId="70956CE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E23001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E11E6C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89</w:t>
            </w:r>
          </w:p>
        </w:tc>
        <w:tc>
          <w:tcPr>
            <w:tcW w:w="1274" w:type="pct"/>
            <w:tcBorders>
              <w:top w:val="nil"/>
              <w:left w:val="nil"/>
              <w:bottom w:val="single" w:sz="4" w:space="0" w:color="auto"/>
              <w:right w:val="single" w:sz="4" w:space="0" w:color="auto"/>
            </w:tcBorders>
            <w:shd w:val="clear" w:color="auto" w:fill="auto"/>
            <w:vAlign w:val="center"/>
            <w:hideMark/>
          </w:tcPr>
          <w:p w14:paraId="4FCEB97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户外写真+雪弗板</w:t>
            </w:r>
          </w:p>
        </w:tc>
        <w:tc>
          <w:tcPr>
            <w:tcW w:w="2033" w:type="pct"/>
            <w:tcBorders>
              <w:top w:val="nil"/>
              <w:left w:val="nil"/>
              <w:bottom w:val="single" w:sz="4" w:space="0" w:color="auto"/>
              <w:right w:val="single" w:sz="4" w:space="0" w:color="auto"/>
            </w:tcBorders>
            <w:shd w:val="clear" w:color="auto" w:fill="auto"/>
            <w:vAlign w:val="center"/>
            <w:hideMark/>
          </w:tcPr>
          <w:p w14:paraId="48AE7A1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背胶 0.5雪弗板</w:t>
            </w:r>
          </w:p>
        </w:tc>
        <w:tc>
          <w:tcPr>
            <w:tcW w:w="411" w:type="pct"/>
            <w:tcBorders>
              <w:top w:val="nil"/>
              <w:left w:val="nil"/>
              <w:bottom w:val="single" w:sz="4" w:space="0" w:color="auto"/>
              <w:right w:val="single" w:sz="4" w:space="0" w:color="auto"/>
            </w:tcBorders>
            <w:shd w:val="clear" w:color="auto" w:fill="auto"/>
            <w:vAlign w:val="center"/>
            <w:hideMark/>
          </w:tcPr>
          <w:p w14:paraId="688E154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2DD4021E"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3961F5E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E200D8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FC88C5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90</w:t>
            </w:r>
          </w:p>
        </w:tc>
        <w:tc>
          <w:tcPr>
            <w:tcW w:w="1274" w:type="pct"/>
            <w:tcBorders>
              <w:top w:val="nil"/>
              <w:left w:val="nil"/>
              <w:bottom w:val="single" w:sz="4" w:space="0" w:color="auto"/>
              <w:right w:val="single" w:sz="4" w:space="0" w:color="auto"/>
            </w:tcBorders>
            <w:shd w:val="clear" w:color="auto" w:fill="auto"/>
            <w:vAlign w:val="center"/>
            <w:hideMark/>
          </w:tcPr>
          <w:p w14:paraId="6BBDA33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户外车身贴+雪弗板</w:t>
            </w:r>
          </w:p>
        </w:tc>
        <w:tc>
          <w:tcPr>
            <w:tcW w:w="2033" w:type="pct"/>
            <w:tcBorders>
              <w:top w:val="nil"/>
              <w:left w:val="nil"/>
              <w:bottom w:val="single" w:sz="4" w:space="0" w:color="auto"/>
              <w:right w:val="single" w:sz="4" w:space="0" w:color="auto"/>
            </w:tcBorders>
            <w:shd w:val="clear" w:color="auto" w:fill="auto"/>
            <w:vAlign w:val="center"/>
            <w:hideMark/>
          </w:tcPr>
          <w:p w14:paraId="652BC0E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车贴0.5雪弗板</w:t>
            </w:r>
          </w:p>
        </w:tc>
        <w:tc>
          <w:tcPr>
            <w:tcW w:w="411" w:type="pct"/>
            <w:tcBorders>
              <w:top w:val="nil"/>
              <w:left w:val="nil"/>
              <w:bottom w:val="single" w:sz="4" w:space="0" w:color="auto"/>
              <w:right w:val="single" w:sz="4" w:space="0" w:color="auto"/>
            </w:tcBorders>
            <w:shd w:val="clear" w:color="auto" w:fill="auto"/>
            <w:vAlign w:val="center"/>
            <w:hideMark/>
          </w:tcPr>
          <w:p w14:paraId="5A957B2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33A230FB"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100.0 </w:t>
            </w:r>
          </w:p>
        </w:tc>
        <w:tc>
          <w:tcPr>
            <w:tcW w:w="427" w:type="pct"/>
            <w:tcBorders>
              <w:top w:val="nil"/>
              <w:left w:val="nil"/>
              <w:bottom w:val="nil"/>
              <w:right w:val="nil"/>
            </w:tcBorders>
            <w:shd w:val="clear" w:color="auto" w:fill="auto"/>
            <w:vAlign w:val="center"/>
            <w:hideMark/>
          </w:tcPr>
          <w:p w14:paraId="703DCE4B"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0807498"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B3DEA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91</w:t>
            </w:r>
          </w:p>
        </w:tc>
        <w:tc>
          <w:tcPr>
            <w:tcW w:w="1274" w:type="pct"/>
            <w:tcBorders>
              <w:top w:val="nil"/>
              <w:left w:val="nil"/>
              <w:bottom w:val="single" w:sz="4" w:space="0" w:color="auto"/>
              <w:right w:val="single" w:sz="4" w:space="0" w:color="auto"/>
            </w:tcBorders>
            <w:shd w:val="clear" w:color="auto" w:fill="auto"/>
            <w:vAlign w:val="center"/>
            <w:hideMark/>
          </w:tcPr>
          <w:p w14:paraId="55720BC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流动红旗</w:t>
            </w:r>
          </w:p>
        </w:tc>
        <w:tc>
          <w:tcPr>
            <w:tcW w:w="2033" w:type="pct"/>
            <w:tcBorders>
              <w:top w:val="nil"/>
              <w:left w:val="nil"/>
              <w:bottom w:val="single" w:sz="4" w:space="0" w:color="auto"/>
              <w:right w:val="single" w:sz="4" w:space="0" w:color="auto"/>
            </w:tcBorders>
            <w:shd w:val="clear" w:color="auto" w:fill="auto"/>
            <w:vAlign w:val="center"/>
            <w:hideMark/>
          </w:tcPr>
          <w:p w14:paraId="133BB4F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0.21*0.25（M)进气</w:t>
            </w:r>
          </w:p>
        </w:tc>
        <w:tc>
          <w:tcPr>
            <w:tcW w:w="411" w:type="pct"/>
            <w:tcBorders>
              <w:top w:val="nil"/>
              <w:left w:val="nil"/>
              <w:bottom w:val="single" w:sz="4" w:space="0" w:color="auto"/>
              <w:right w:val="single" w:sz="4" w:space="0" w:color="auto"/>
            </w:tcBorders>
            <w:shd w:val="clear" w:color="auto" w:fill="auto"/>
            <w:vAlign w:val="center"/>
            <w:hideMark/>
          </w:tcPr>
          <w:p w14:paraId="749ABE2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面</w:t>
            </w:r>
          </w:p>
        </w:tc>
        <w:tc>
          <w:tcPr>
            <w:tcW w:w="514" w:type="pct"/>
            <w:tcBorders>
              <w:top w:val="nil"/>
              <w:left w:val="nil"/>
              <w:bottom w:val="single" w:sz="4" w:space="0" w:color="auto"/>
              <w:right w:val="single" w:sz="4" w:space="0" w:color="auto"/>
            </w:tcBorders>
            <w:shd w:val="clear" w:color="auto" w:fill="auto"/>
            <w:vAlign w:val="center"/>
            <w:hideMark/>
          </w:tcPr>
          <w:p w14:paraId="6F7E98A4"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 </w:t>
            </w:r>
          </w:p>
        </w:tc>
        <w:tc>
          <w:tcPr>
            <w:tcW w:w="427" w:type="pct"/>
            <w:tcBorders>
              <w:top w:val="nil"/>
              <w:left w:val="nil"/>
              <w:bottom w:val="nil"/>
              <w:right w:val="nil"/>
            </w:tcBorders>
            <w:shd w:val="clear" w:color="auto" w:fill="auto"/>
            <w:vAlign w:val="center"/>
            <w:hideMark/>
          </w:tcPr>
          <w:p w14:paraId="66B2B2C1"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96A2A22"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B05ED4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92</w:t>
            </w:r>
          </w:p>
        </w:tc>
        <w:tc>
          <w:tcPr>
            <w:tcW w:w="1274" w:type="pct"/>
            <w:tcBorders>
              <w:top w:val="nil"/>
              <w:left w:val="nil"/>
              <w:bottom w:val="single" w:sz="4" w:space="0" w:color="auto"/>
              <w:right w:val="single" w:sz="4" w:space="0" w:color="auto"/>
            </w:tcBorders>
            <w:shd w:val="clear" w:color="auto" w:fill="auto"/>
            <w:vAlign w:val="center"/>
            <w:hideMark/>
          </w:tcPr>
          <w:p w14:paraId="7D6D3CA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销售看板</w:t>
            </w:r>
          </w:p>
        </w:tc>
        <w:tc>
          <w:tcPr>
            <w:tcW w:w="2033" w:type="pct"/>
            <w:tcBorders>
              <w:top w:val="nil"/>
              <w:left w:val="nil"/>
              <w:bottom w:val="single" w:sz="4" w:space="0" w:color="auto"/>
              <w:right w:val="single" w:sz="4" w:space="0" w:color="auto"/>
            </w:tcBorders>
            <w:shd w:val="clear" w:color="auto" w:fill="auto"/>
            <w:vAlign w:val="center"/>
            <w:hideMark/>
          </w:tcPr>
          <w:p w14:paraId="62BD77E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1.2*0.8(M)写真KT板</w:t>
            </w:r>
          </w:p>
        </w:tc>
        <w:tc>
          <w:tcPr>
            <w:tcW w:w="411" w:type="pct"/>
            <w:tcBorders>
              <w:top w:val="nil"/>
              <w:left w:val="nil"/>
              <w:bottom w:val="single" w:sz="4" w:space="0" w:color="auto"/>
              <w:right w:val="single" w:sz="4" w:space="0" w:color="auto"/>
            </w:tcBorders>
            <w:shd w:val="clear" w:color="auto" w:fill="auto"/>
            <w:vAlign w:val="center"/>
            <w:hideMark/>
          </w:tcPr>
          <w:p w14:paraId="19AF09E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6B1CBDD5"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70.0 </w:t>
            </w:r>
          </w:p>
        </w:tc>
        <w:tc>
          <w:tcPr>
            <w:tcW w:w="427" w:type="pct"/>
            <w:tcBorders>
              <w:top w:val="nil"/>
              <w:left w:val="nil"/>
              <w:bottom w:val="nil"/>
              <w:right w:val="nil"/>
            </w:tcBorders>
            <w:shd w:val="clear" w:color="auto" w:fill="auto"/>
            <w:vAlign w:val="center"/>
            <w:hideMark/>
          </w:tcPr>
          <w:p w14:paraId="48AB946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B1786B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8DF42F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93</w:t>
            </w:r>
          </w:p>
        </w:tc>
        <w:tc>
          <w:tcPr>
            <w:tcW w:w="1274" w:type="pct"/>
            <w:tcBorders>
              <w:top w:val="nil"/>
              <w:left w:val="nil"/>
              <w:bottom w:val="single" w:sz="4" w:space="0" w:color="auto"/>
              <w:right w:val="single" w:sz="4" w:space="0" w:color="auto"/>
            </w:tcBorders>
            <w:shd w:val="clear" w:color="auto" w:fill="auto"/>
            <w:vAlign w:val="center"/>
            <w:hideMark/>
          </w:tcPr>
          <w:p w14:paraId="281853F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高考录取通知书</w:t>
            </w:r>
          </w:p>
        </w:tc>
        <w:tc>
          <w:tcPr>
            <w:tcW w:w="2033" w:type="pct"/>
            <w:tcBorders>
              <w:top w:val="nil"/>
              <w:left w:val="nil"/>
              <w:bottom w:val="single" w:sz="4" w:space="0" w:color="auto"/>
              <w:right w:val="single" w:sz="4" w:space="0" w:color="auto"/>
            </w:tcBorders>
            <w:shd w:val="clear" w:color="auto" w:fill="auto"/>
            <w:vAlign w:val="center"/>
            <w:hideMark/>
          </w:tcPr>
          <w:p w14:paraId="485B30E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0.21*0.285(M) 157g铜版纸正反印刷</w:t>
            </w:r>
          </w:p>
        </w:tc>
        <w:tc>
          <w:tcPr>
            <w:tcW w:w="411" w:type="pct"/>
            <w:tcBorders>
              <w:top w:val="nil"/>
              <w:left w:val="nil"/>
              <w:bottom w:val="single" w:sz="4" w:space="0" w:color="auto"/>
              <w:right w:val="single" w:sz="4" w:space="0" w:color="auto"/>
            </w:tcBorders>
            <w:shd w:val="clear" w:color="auto" w:fill="auto"/>
            <w:vAlign w:val="center"/>
            <w:hideMark/>
          </w:tcPr>
          <w:p w14:paraId="6D6F205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本</w:t>
            </w:r>
          </w:p>
        </w:tc>
        <w:tc>
          <w:tcPr>
            <w:tcW w:w="514" w:type="pct"/>
            <w:tcBorders>
              <w:top w:val="nil"/>
              <w:left w:val="nil"/>
              <w:bottom w:val="single" w:sz="4" w:space="0" w:color="auto"/>
              <w:right w:val="single" w:sz="4" w:space="0" w:color="auto"/>
            </w:tcBorders>
            <w:shd w:val="clear" w:color="auto" w:fill="auto"/>
            <w:vAlign w:val="center"/>
            <w:hideMark/>
          </w:tcPr>
          <w:p w14:paraId="5B39C74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5.4 </w:t>
            </w:r>
          </w:p>
        </w:tc>
        <w:tc>
          <w:tcPr>
            <w:tcW w:w="427" w:type="pct"/>
            <w:tcBorders>
              <w:top w:val="nil"/>
              <w:left w:val="nil"/>
              <w:bottom w:val="nil"/>
              <w:right w:val="nil"/>
            </w:tcBorders>
            <w:shd w:val="clear" w:color="auto" w:fill="auto"/>
            <w:vAlign w:val="center"/>
            <w:hideMark/>
          </w:tcPr>
          <w:p w14:paraId="529F0F3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1573803"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0975314"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94</w:t>
            </w:r>
          </w:p>
        </w:tc>
        <w:tc>
          <w:tcPr>
            <w:tcW w:w="1274" w:type="pct"/>
            <w:tcBorders>
              <w:top w:val="nil"/>
              <w:left w:val="nil"/>
              <w:bottom w:val="single" w:sz="4" w:space="0" w:color="auto"/>
              <w:right w:val="single" w:sz="4" w:space="0" w:color="auto"/>
            </w:tcBorders>
            <w:shd w:val="clear" w:color="auto" w:fill="auto"/>
            <w:vAlign w:val="center"/>
            <w:hideMark/>
          </w:tcPr>
          <w:p w14:paraId="185AD5C6"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寄递邮件单面验视</w:t>
            </w:r>
          </w:p>
        </w:tc>
        <w:tc>
          <w:tcPr>
            <w:tcW w:w="2033" w:type="pct"/>
            <w:tcBorders>
              <w:top w:val="nil"/>
              <w:left w:val="nil"/>
              <w:bottom w:val="single" w:sz="4" w:space="0" w:color="auto"/>
              <w:right w:val="single" w:sz="4" w:space="0" w:color="auto"/>
            </w:tcBorders>
            <w:shd w:val="clear" w:color="auto" w:fill="auto"/>
            <w:vAlign w:val="center"/>
            <w:hideMark/>
          </w:tcPr>
          <w:p w14:paraId="6FC7C68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0.45*0.25(M) 写真+KT板</w:t>
            </w:r>
          </w:p>
        </w:tc>
        <w:tc>
          <w:tcPr>
            <w:tcW w:w="411" w:type="pct"/>
            <w:tcBorders>
              <w:top w:val="nil"/>
              <w:left w:val="nil"/>
              <w:bottom w:val="single" w:sz="4" w:space="0" w:color="auto"/>
              <w:right w:val="single" w:sz="4" w:space="0" w:color="auto"/>
            </w:tcBorders>
            <w:shd w:val="clear" w:color="auto" w:fill="auto"/>
            <w:vAlign w:val="center"/>
            <w:hideMark/>
          </w:tcPr>
          <w:p w14:paraId="5E18DCD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7ADD5190"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 </w:t>
            </w:r>
          </w:p>
        </w:tc>
        <w:tc>
          <w:tcPr>
            <w:tcW w:w="427" w:type="pct"/>
            <w:tcBorders>
              <w:top w:val="nil"/>
              <w:left w:val="nil"/>
              <w:bottom w:val="nil"/>
              <w:right w:val="nil"/>
            </w:tcBorders>
            <w:shd w:val="clear" w:color="auto" w:fill="auto"/>
            <w:vAlign w:val="center"/>
            <w:hideMark/>
          </w:tcPr>
          <w:p w14:paraId="178EEE4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A73BCAD"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A0CA35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95</w:t>
            </w:r>
          </w:p>
        </w:tc>
        <w:tc>
          <w:tcPr>
            <w:tcW w:w="1274" w:type="pct"/>
            <w:tcBorders>
              <w:top w:val="nil"/>
              <w:left w:val="nil"/>
              <w:bottom w:val="single" w:sz="4" w:space="0" w:color="auto"/>
              <w:right w:val="single" w:sz="4" w:space="0" w:color="auto"/>
            </w:tcBorders>
            <w:shd w:val="clear" w:color="auto" w:fill="auto"/>
            <w:vAlign w:val="center"/>
            <w:hideMark/>
          </w:tcPr>
          <w:p w14:paraId="01E3B2D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灭火器使用方法</w:t>
            </w:r>
          </w:p>
        </w:tc>
        <w:tc>
          <w:tcPr>
            <w:tcW w:w="2033" w:type="pct"/>
            <w:tcBorders>
              <w:top w:val="nil"/>
              <w:left w:val="nil"/>
              <w:bottom w:val="single" w:sz="4" w:space="0" w:color="auto"/>
              <w:right w:val="single" w:sz="4" w:space="0" w:color="auto"/>
            </w:tcBorders>
            <w:shd w:val="clear" w:color="auto" w:fill="auto"/>
            <w:vAlign w:val="center"/>
            <w:hideMark/>
          </w:tcPr>
          <w:p w14:paraId="1751120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0.45*0.15(M) 写真+KT板</w:t>
            </w:r>
          </w:p>
        </w:tc>
        <w:tc>
          <w:tcPr>
            <w:tcW w:w="411" w:type="pct"/>
            <w:tcBorders>
              <w:top w:val="nil"/>
              <w:left w:val="nil"/>
              <w:bottom w:val="single" w:sz="4" w:space="0" w:color="auto"/>
              <w:right w:val="single" w:sz="4" w:space="0" w:color="auto"/>
            </w:tcBorders>
            <w:shd w:val="clear" w:color="auto" w:fill="auto"/>
            <w:vAlign w:val="center"/>
            <w:hideMark/>
          </w:tcPr>
          <w:p w14:paraId="1C2DCFF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2491234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20.0 </w:t>
            </w:r>
          </w:p>
        </w:tc>
        <w:tc>
          <w:tcPr>
            <w:tcW w:w="427" w:type="pct"/>
            <w:tcBorders>
              <w:top w:val="nil"/>
              <w:left w:val="nil"/>
              <w:bottom w:val="nil"/>
              <w:right w:val="nil"/>
            </w:tcBorders>
            <w:shd w:val="clear" w:color="auto" w:fill="auto"/>
            <w:vAlign w:val="center"/>
            <w:hideMark/>
          </w:tcPr>
          <w:p w14:paraId="6F02689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34BE02FA"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51A25D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96</w:t>
            </w:r>
          </w:p>
        </w:tc>
        <w:tc>
          <w:tcPr>
            <w:tcW w:w="1274" w:type="pct"/>
            <w:tcBorders>
              <w:top w:val="nil"/>
              <w:left w:val="nil"/>
              <w:bottom w:val="single" w:sz="4" w:space="0" w:color="auto"/>
              <w:right w:val="single" w:sz="4" w:space="0" w:color="auto"/>
            </w:tcBorders>
            <w:shd w:val="clear" w:color="auto" w:fill="auto"/>
            <w:vAlign w:val="center"/>
            <w:hideMark/>
          </w:tcPr>
          <w:p w14:paraId="672B9A8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物料间 经理室</w:t>
            </w:r>
          </w:p>
        </w:tc>
        <w:tc>
          <w:tcPr>
            <w:tcW w:w="2033" w:type="pct"/>
            <w:tcBorders>
              <w:top w:val="nil"/>
              <w:left w:val="nil"/>
              <w:bottom w:val="single" w:sz="4" w:space="0" w:color="auto"/>
              <w:right w:val="single" w:sz="4" w:space="0" w:color="auto"/>
            </w:tcBorders>
            <w:shd w:val="clear" w:color="auto" w:fill="auto"/>
            <w:vAlign w:val="center"/>
            <w:hideMark/>
          </w:tcPr>
          <w:p w14:paraId="0ED30D1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0.3*0.12(M)亚克力</w:t>
            </w:r>
            <w:proofErr w:type="spellStart"/>
            <w:r w:rsidRPr="00E944A8">
              <w:rPr>
                <w:rFonts w:ascii="宋体" w:hAnsi="宋体" w:cs="宋体" w:hint="eastAsia"/>
                <w:kern w:val="0"/>
                <w:sz w:val="22"/>
                <w:szCs w:val="22"/>
              </w:rPr>
              <w:t>uv</w:t>
            </w:r>
            <w:proofErr w:type="spellEnd"/>
          </w:p>
        </w:tc>
        <w:tc>
          <w:tcPr>
            <w:tcW w:w="411" w:type="pct"/>
            <w:tcBorders>
              <w:top w:val="nil"/>
              <w:left w:val="nil"/>
              <w:bottom w:val="single" w:sz="4" w:space="0" w:color="auto"/>
              <w:right w:val="single" w:sz="4" w:space="0" w:color="auto"/>
            </w:tcBorders>
            <w:shd w:val="clear" w:color="auto" w:fill="auto"/>
            <w:vAlign w:val="center"/>
            <w:hideMark/>
          </w:tcPr>
          <w:p w14:paraId="51A94CF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块</w:t>
            </w:r>
          </w:p>
        </w:tc>
        <w:tc>
          <w:tcPr>
            <w:tcW w:w="514" w:type="pct"/>
            <w:tcBorders>
              <w:top w:val="nil"/>
              <w:left w:val="nil"/>
              <w:bottom w:val="single" w:sz="4" w:space="0" w:color="auto"/>
              <w:right w:val="single" w:sz="4" w:space="0" w:color="auto"/>
            </w:tcBorders>
            <w:shd w:val="clear" w:color="auto" w:fill="auto"/>
            <w:vAlign w:val="center"/>
            <w:hideMark/>
          </w:tcPr>
          <w:p w14:paraId="66F9BED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 </w:t>
            </w:r>
          </w:p>
        </w:tc>
        <w:tc>
          <w:tcPr>
            <w:tcW w:w="427" w:type="pct"/>
            <w:tcBorders>
              <w:top w:val="nil"/>
              <w:left w:val="nil"/>
              <w:bottom w:val="nil"/>
              <w:right w:val="nil"/>
            </w:tcBorders>
            <w:shd w:val="clear" w:color="auto" w:fill="auto"/>
            <w:vAlign w:val="center"/>
            <w:hideMark/>
          </w:tcPr>
          <w:p w14:paraId="161B69FE"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E66C79D" w14:textId="77777777" w:rsidTr="00575954">
        <w:trPr>
          <w:trHeight w:val="60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884F22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97</w:t>
            </w:r>
          </w:p>
        </w:tc>
        <w:tc>
          <w:tcPr>
            <w:tcW w:w="1274" w:type="pct"/>
            <w:tcBorders>
              <w:top w:val="nil"/>
              <w:left w:val="nil"/>
              <w:bottom w:val="single" w:sz="4" w:space="0" w:color="auto"/>
              <w:right w:val="single" w:sz="4" w:space="0" w:color="auto"/>
            </w:tcBorders>
            <w:shd w:val="clear" w:color="auto" w:fill="auto"/>
            <w:vAlign w:val="center"/>
            <w:hideMark/>
          </w:tcPr>
          <w:p w14:paraId="1F4AD15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服务监督栏</w:t>
            </w:r>
          </w:p>
        </w:tc>
        <w:tc>
          <w:tcPr>
            <w:tcW w:w="2033" w:type="pct"/>
            <w:tcBorders>
              <w:top w:val="nil"/>
              <w:left w:val="nil"/>
              <w:bottom w:val="single" w:sz="4" w:space="0" w:color="auto"/>
              <w:right w:val="single" w:sz="4" w:space="0" w:color="auto"/>
            </w:tcBorders>
            <w:shd w:val="clear" w:color="auto" w:fill="auto"/>
            <w:vAlign w:val="center"/>
            <w:hideMark/>
          </w:tcPr>
          <w:p w14:paraId="144E6E6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0.6*0.9(M)双面亚克力+写真+广告钉+4寸亚克力照片盒</w:t>
            </w:r>
          </w:p>
        </w:tc>
        <w:tc>
          <w:tcPr>
            <w:tcW w:w="411" w:type="pct"/>
            <w:tcBorders>
              <w:top w:val="nil"/>
              <w:left w:val="nil"/>
              <w:bottom w:val="single" w:sz="4" w:space="0" w:color="auto"/>
              <w:right w:val="single" w:sz="4" w:space="0" w:color="auto"/>
            </w:tcBorders>
            <w:shd w:val="clear" w:color="auto" w:fill="auto"/>
            <w:vAlign w:val="center"/>
            <w:hideMark/>
          </w:tcPr>
          <w:p w14:paraId="1FEDE67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04AF51E7"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500.0 </w:t>
            </w:r>
          </w:p>
        </w:tc>
        <w:tc>
          <w:tcPr>
            <w:tcW w:w="427" w:type="pct"/>
            <w:tcBorders>
              <w:top w:val="nil"/>
              <w:left w:val="nil"/>
              <w:bottom w:val="nil"/>
              <w:right w:val="nil"/>
            </w:tcBorders>
            <w:shd w:val="clear" w:color="auto" w:fill="auto"/>
            <w:vAlign w:val="center"/>
            <w:hideMark/>
          </w:tcPr>
          <w:p w14:paraId="54E5C94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2258DF11" w14:textId="77777777" w:rsidTr="00575954">
        <w:trPr>
          <w:trHeight w:val="60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049553"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98</w:t>
            </w:r>
          </w:p>
        </w:tc>
        <w:tc>
          <w:tcPr>
            <w:tcW w:w="1274" w:type="pct"/>
            <w:tcBorders>
              <w:top w:val="nil"/>
              <w:left w:val="nil"/>
              <w:bottom w:val="single" w:sz="4" w:space="0" w:color="auto"/>
              <w:right w:val="single" w:sz="4" w:space="0" w:color="auto"/>
            </w:tcBorders>
            <w:shd w:val="clear" w:color="auto" w:fill="auto"/>
            <w:vAlign w:val="center"/>
            <w:hideMark/>
          </w:tcPr>
          <w:p w14:paraId="02E148F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揭示板</w:t>
            </w:r>
          </w:p>
        </w:tc>
        <w:tc>
          <w:tcPr>
            <w:tcW w:w="2033" w:type="pct"/>
            <w:tcBorders>
              <w:top w:val="nil"/>
              <w:left w:val="nil"/>
              <w:bottom w:val="single" w:sz="4" w:space="0" w:color="auto"/>
              <w:right w:val="single" w:sz="4" w:space="0" w:color="auto"/>
            </w:tcBorders>
            <w:shd w:val="clear" w:color="auto" w:fill="auto"/>
            <w:vAlign w:val="center"/>
            <w:hideMark/>
          </w:tcPr>
          <w:p w14:paraId="17B95EA9"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0.8*1.2(M)双面亚克力+写真+广告钉+4寸亚克力照片盒</w:t>
            </w:r>
          </w:p>
        </w:tc>
        <w:tc>
          <w:tcPr>
            <w:tcW w:w="411" w:type="pct"/>
            <w:tcBorders>
              <w:top w:val="nil"/>
              <w:left w:val="nil"/>
              <w:bottom w:val="single" w:sz="4" w:space="0" w:color="auto"/>
              <w:right w:val="single" w:sz="4" w:space="0" w:color="auto"/>
            </w:tcBorders>
            <w:shd w:val="clear" w:color="auto" w:fill="auto"/>
            <w:vAlign w:val="center"/>
            <w:hideMark/>
          </w:tcPr>
          <w:p w14:paraId="3D7149F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3E2E9D82"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800.0 </w:t>
            </w:r>
          </w:p>
        </w:tc>
        <w:tc>
          <w:tcPr>
            <w:tcW w:w="427" w:type="pct"/>
            <w:tcBorders>
              <w:top w:val="nil"/>
              <w:left w:val="nil"/>
              <w:bottom w:val="nil"/>
              <w:right w:val="nil"/>
            </w:tcBorders>
            <w:shd w:val="clear" w:color="auto" w:fill="auto"/>
            <w:vAlign w:val="center"/>
            <w:hideMark/>
          </w:tcPr>
          <w:p w14:paraId="1D5D60D7"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78E9F3E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672432D"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99</w:t>
            </w:r>
          </w:p>
        </w:tc>
        <w:tc>
          <w:tcPr>
            <w:tcW w:w="1274" w:type="pct"/>
            <w:tcBorders>
              <w:top w:val="nil"/>
              <w:left w:val="nil"/>
              <w:bottom w:val="single" w:sz="4" w:space="0" w:color="auto"/>
              <w:right w:val="single" w:sz="4" w:space="0" w:color="auto"/>
            </w:tcBorders>
            <w:shd w:val="clear" w:color="auto" w:fill="auto"/>
            <w:vAlign w:val="center"/>
            <w:hideMark/>
          </w:tcPr>
          <w:p w14:paraId="2887F17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工作证</w:t>
            </w:r>
          </w:p>
        </w:tc>
        <w:tc>
          <w:tcPr>
            <w:tcW w:w="2033" w:type="pct"/>
            <w:tcBorders>
              <w:top w:val="nil"/>
              <w:left w:val="nil"/>
              <w:bottom w:val="single" w:sz="4" w:space="0" w:color="auto"/>
              <w:right w:val="single" w:sz="4" w:space="0" w:color="auto"/>
            </w:tcBorders>
            <w:shd w:val="clear" w:color="auto" w:fill="auto"/>
            <w:vAlign w:val="center"/>
            <w:hideMark/>
          </w:tcPr>
          <w:p w14:paraId="0246123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0.8*0.11(M)B2工作证+铜板纸</w:t>
            </w:r>
          </w:p>
        </w:tc>
        <w:tc>
          <w:tcPr>
            <w:tcW w:w="411" w:type="pct"/>
            <w:tcBorders>
              <w:top w:val="nil"/>
              <w:left w:val="nil"/>
              <w:bottom w:val="single" w:sz="4" w:space="0" w:color="auto"/>
              <w:right w:val="single" w:sz="4" w:space="0" w:color="auto"/>
            </w:tcBorders>
            <w:shd w:val="clear" w:color="auto" w:fill="auto"/>
            <w:vAlign w:val="center"/>
            <w:hideMark/>
          </w:tcPr>
          <w:p w14:paraId="5536324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片</w:t>
            </w:r>
          </w:p>
        </w:tc>
        <w:tc>
          <w:tcPr>
            <w:tcW w:w="514" w:type="pct"/>
            <w:tcBorders>
              <w:top w:val="nil"/>
              <w:left w:val="nil"/>
              <w:bottom w:val="single" w:sz="4" w:space="0" w:color="auto"/>
              <w:right w:val="single" w:sz="4" w:space="0" w:color="auto"/>
            </w:tcBorders>
            <w:shd w:val="clear" w:color="auto" w:fill="auto"/>
            <w:vAlign w:val="center"/>
            <w:hideMark/>
          </w:tcPr>
          <w:p w14:paraId="1B33CDA0"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6.5 </w:t>
            </w:r>
          </w:p>
        </w:tc>
        <w:tc>
          <w:tcPr>
            <w:tcW w:w="427" w:type="pct"/>
            <w:tcBorders>
              <w:top w:val="nil"/>
              <w:left w:val="nil"/>
              <w:bottom w:val="nil"/>
              <w:right w:val="nil"/>
            </w:tcBorders>
            <w:shd w:val="clear" w:color="auto" w:fill="auto"/>
            <w:vAlign w:val="center"/>
            <w:hideMark/>
          </w:tcPr>
          <w:p w14:paraId="2D6438F6"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DD76D8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23FE50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100</w:t>
            </w:r>
          </w:p>
        </w:tc>
        <w:tc>
          <w:tcPr>
            <w:tcW w:w="1274" w:type="pct"/>
            <w:tcBorders>
              <w:top w:val="nil"/>
              <w:left w:val="nil"/>
              <w:bottom w:val="single" w:sz="4" w:space="0" w:color="auto"/>
              <w:right w:val="single" w:sz="4" w:space="0" w:color="auto"/>
            </w:tcBorders>
            <w:shd w:val="clear" w:color="auto" w:fill="auto"/>
            <w:vAlign w:val="center"/>
            <w:hideMark/>
          </w:tcPr>
          <w:p w14:paraId="28410E7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资费表</w:t>
            </w:r>
          </w:p>
        </w:tc>
        <w:tc>
          <w:tcPr>
            <w:tcW w:w="2033" w:type="pct"/>
            <w:tcBorders>
              <w:top w:val="nil"/>
              <w:left w:val="nil"/>
              <w:bottom w:val="single" w:sz="4" w:space="0" w:color="auto"/>
              <w:right w:val="single" w:sz="4" w:space="0" w:color="auto"/>
            </w:tcBorders>
            <w:shd w:val="clear" w:color="auto" w:fill="auto"/>
            <w:vAlign w:val="center"/>
            <w:hideMark/>
          </w:tcPr>
          <w:p w14:paraId="62D3A59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0.21*0.3(M)亚克力桌牌</w:t>
            </w:r>
          </w:p>
        </w:tc>
        <w:tc>
          <w:tcPr>
            <w:tcW w:w="411" w:type="pct"/>
            <w:tcBorders>
              <w:top w:val="nil"/>
              <w:left w:val="nil"/>
              <w:bottom w:val="single" w:sz="4" w:space="0" w:color="auto"/>
              <w:right w:val="single" w:sz="4" w:space="0" w:color="auto"/>
            </w:tcBorders>
            <w:shd w:val="clear" w:color="auto" w:fill="auto"/>
            <w:vAlign w:val="center"/>
            <w:hideMark/>
          </w:tcPr>
          <w:p w14:paraId="6C83A56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片</w:t>
            </w:r>
          </w:p>
        </w:tc>
        <w:tc>
          <w:tcPr>
            <w:tcW w:w="514" w:type="pct"/>
            <w:tcBorders>
              <w:top w:val="nil"/>
              <w:left w:val="nil"/>
              <w:bottom w:val="single" w:sz="4" w:space="0" w:color="auto"/>
              <w:right w:val="single" w:sz="4" w:space="0" w:color="auto"/>
            </w:tcBorders>
            <w:shd w:val="clear" w:color="auto" w:fill="auto"/>
            <w:vAlign w:val="center"/>
            <w:hideMark/>
          </w:tcPr>
          <w:p w14:paraId="116E738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45.0 </w:t>
            </w:r>
          </w:p>
        </w:tc>
        <w:tc>
          <w:tcPr>
            <w:tcW w:w="427" w:type="pct"/>
            <w:tcBorders>
              <w:top w:val="nil"/>
              <w:left w:val="nil"/>
              <w:bottom w:val="nil"/>
              <w:right w:val="nil"/>
            </w:tcBorders>
            <w:shd w:val="clear" w:color="auto" w:fill="auto"/>
            <w:vAlign w:val="center"/>
            <w:hideMark/>
          </w:tcPr>
          <w:p w14:paraId="55530AF0"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32A90DE" w14:textId="77777777" w:rsidTr="00575954">
        <w:trPr>
          <w:trHeight w:val="40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92CEA7"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101</w:t>
            </w:r>
          </w:p>
        </w:tc>
        <w:tc>
          <w:tcPr>
            <w:tcW w:w="1274" w:type="pct"/>
            <w:tcBorders>
              <w:top w:val="nil"/>
              <w:left w:val="nil"/>
              <w:bottom w:val="single" w:sz="4" w:space="0" w:color="auto"/>
              <w:right w:val="single" w:sz="4" w:space="0" w:color="auto"/>
            </w:tcBorders>
            <w:shd w:val="clear" w:color="auto" w:fill="auto"/>
            <w:vAlign w:val="center"/>
            <w:hideMark/>
          </w:tcPr>
          <w:p w14:paraId="270ED66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不干胶</w:t>
            </w:r>
          </w:p>
        </w:tc>
        <w:tc>
          <w:tcPr>
            <w:tcW w:w="2033" w:type="pct"/>
            <w:tcBorders>
              <w:top w:val="nil"/>
              <w:left w:val="nil"/>
              <w:bottom w:val="single" w:sz="4" w:space="0" w:color="auto"/>
              <w:right w:val="single" w:sz="4" w:space="0" w:color="auto"/>
            </w:tcBorders>
            <w:shd w:val="clear" w:color="auto" w:fill="auto"/>
            <w:vAlign w:val="center"/>
            <w:hideMark/>
          </w:tcPr>
          <w:p w14:paraId="7F44F3E1"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0.09*0.06(M) 不干胶</w:t>
            </w:r>
          </w:p>
        </w:tc>
        <w:tc>
          <w:tcPr>
            <w:tcW w:w="411" w:type="pct"/>
            <w:tcBorders>
              <w:top w:val="nil"/>
              <w:left w:val="nil"/>
              <w:bottom w:val="single" w:sz="4" w:space="0" w:color="auto"/>
              <w:right w:val="single" w:sz="4" w:space="0" w:color="auto"/>
            </w:tcBorders>
            <w:shd w:val="clear" w:color="auto" w:fill="auto"/>
            <w:vAlign w:val="center"/>
            <w:hideMark/>
          </w:tcPr>
          <w:p w14:paraId="134CE83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片</w:t>
            </w:r>
          </w:p>
        </w:tc>
        <w:tc>
          <w:tcPr>
            <w:tcW w:w="514" w:type="pct"/>
            <w:tcBorders>
              <w:top w:val="nil"/>
              <w:left w:val="nil"/>
              <w:bottom w:val="single" w:sz="4" w:space="0" w:color="auto"/>
              <w:right w:val="single" w:sz="4" w:space="0" w:color="auto"/>
            </w:tcBorders>
            <w:shd w:val="clear" w:color="auto" w:fill="auto"/>
            <w:vAlign w:val="center"/>
            <w:hideMark/>
          </w:tcPr>
          <w:p w14:paraId="08763C6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0.5 </w:t>
            </w:r>
          </w:p>
        </w:tc>
        <w:tc>
          <w:tcPr>
            <w:tcW w:w="427" w:type="pct"/>
            <w:tcBorders>
              <w:top w:val="nil"/>
              <w:left w:val="nil"/>
              <w:bottom w:val="nil"/>
              <w:right w:val="nil"/>
            </w:tcBorders>
            <w:shd w:val="clear" w:color="auto" w:fill="auto"/>
            <w:vAlign w:val="center"/>
            <w:hideMark/>
          </w:tcPr>
          <w:p w14:paraId="3AF8503A"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00B8D0EC" w14:textId="77777777" w:rsidTr="00575954">
        <w:trPr>
          <w:trHeight w:val="174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3047FA5"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102</w:t>
            </w:r>
          </w:p>
        </w:tc>
        <w:tc>
          <w:tcPr>
            <w:tcW w:w="1274" w:type="pct"/>
            <w:tcBorders>
              <w:top w:val="nil"/>
              <w:left w:val="nil"/>
              <w:bottom w:val="single" w:sz="4" w:space="0" w:color="auto"/>
              <w:right w:val="single" w:sz="4" w:space="0" w:color="auto"/>
            </w:tcBorders>
            <w:shd w:val="clear" w:color="auto" w:fill="auto"/>
            <w:vAlign w:val="center"/>
            <w:hideMark/>
          </w:tcPr>
          <w:p w14:paraId="0EA1C57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吉祥铝塑板</w:t>
            </w:r>
          </w:p>
        </w:tc>
        <w:tc>
          <w:tcPr>
            <w:tcW w:w="2033" w:type="pct"/>
            <w:tcBorders>
              <w:top w:val="nil"/>
              <w:left w:val="nil"/>
              <w:bottom w:val="single" w:sz="4" w:space="0" w:color="auto"/>
              <w:right w:val="single" w:sz="4" w:space="0" w:color="auto"/>
            </w:tcBorders>
            <w:shd w:val="clear" w:color="auto" w:fill="auto"/>
            <w:vAlign w:val="center"/>
            <w:hideMark/>
          </w:tcPr>
          <w:p w14:paraId="6F214F0D" w14:textId="77777777" w:rsidR="00E944A8" w:rsidRPr="00E944A8" w:rsidRDefault="00E944A8" w:rsidP="00575954">
            <w:pPr>
              <w:widowControl/>
              <w:jc w:val="left"/>
              <w:rPr>
                <w:rFonts w:ascii="宋体" w:hAnsi="宋体" w:cs="宋体"/>
                <w:kern w:val="0"/>
                <w:sz w:val="22"/>
                <w:szCs w:val="22"/>
              </w:rPr>
            </w:pPr>
            <w:r w:rsidRPr="00E944A8">
              <w:rPr>
                <w:rFonts w:ascii="宋体" w:hAnsi="宋体" w:cs="宋体" w:hint="eastAsia"/>
                <w:kern w:val="0"/>
                <w:sz w:val="22"/>
                <w:szCs w:val="22"/>
              </w:rPr>
              <w:t xml:space="preserve">厚度4mm，40S 铝塑板（邮政绿、副绿色）：装铝塑板正面拼缝小于 1 mm ，两边距离要相等，（底面）装下面时铝塑板与卷帘门之间要有 6 公分的间距。铝塑板要有折边，检修口在卷帘门链条下，洞口要有折边 。  </w:t>
            </w:r>
          </w:p>
        </w:tc>
        <w:tc>
          <w:tcPr>
            <w:tcW w:w="411" w:type="pct"/>
            <w:tcBorders>
              <w:top w:val="nil"/>
              <w:left w:val="nil"/>
              <w:bottom w:val="single" w:sz="4" w:space="0" w:color="auto"/>
              <w:right w:val="single" w:sz="4" w:space="0" w:color="auto"/>
            </w:tcBorders>
            <w:shd w:val="clear" w:color="auto" w:fill="auto"/>
            <w:vAlign w:val="center"/>
            <w:hideMark/>
          </w:tcPr>
          <w:p w14:paraId="6BE2AA58"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71ADDF49"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260.0 </w:t>
            </w:r>
          </w:p>
        </w:tc>
        <w:tc>
          <w:tcPr>
            <w:tcW w:w="427" w:type="pct"/>
            <w:tcBorders>
              <w:top w:val="nil"/>
              <w:left w:val="nil"/>
              <w:bottom w:val="nil"/>
              <w:right w:val="nil"/>
            </w:tcBorders>
            <w:shd w:val="clear" w:color="auto" w:fill="auto"/>
            <w:vAlign w:val="center"/>
            <w:hideMark/>
          </w:tcPr>
          <w:p w14:paraId="365BF452"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9EBB688" w14:textId="77777777" w:rsidTr="00575954">
        <w:trPr>
          <w:trHeight w:val="184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33AD2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103</w:t>
            </w:r>
          </w:p>
        </w:tc>
        <w:tc>
          <w:tcPr>
            <w:tcW w:w="1274" w:type="pct"/>
            <w:tcBorders>
              <w:top w:val="nil"/>
              <w:left w:val="nil"/>
              <w:bottom w:val="single" w:sz="4" w:space="0" w:color="auto"/>
              <w:right w:val="single" w:sz="4" w:space="0" w:color="auto"/>
            </w:tcBorders>
            <w:shd w:val="clear" w:color="auto" w:fill="auto"/>
            <w:vAlign w:val="center"/>
            <w:hideMark/>
          </w:tcPr>
          <w:p w14:paraId="528571B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不锈钢围边烤漆发光字</w:t>
            </w:r>
          </w:p>
        </w:tc>
        <w:tc>
          <w:tcPr>
            <w:tcW w:w="2033" w:type="pct"/>
            <w:tcBorders>
              <w:top w:val="nil"/>
              <w:left w:val="nil"/>
              <w:bottom w:val="single" w:sz="4" w:space="0" w:color="auto"/>
              <w:right w:val="single" w:sz="4" w:space="0" w:color="auto"/>
            </w:tcBorders>
            <w:shd w:val="clear" w:color="auto" w:fill="auto"/>
            <w:vAlign w:val="center"/>
            <w:hideMark/>
          </w:tcPr>
          <w:p w14:paraId="6468CE5A"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1、发光字:亚克力面板为4mm邮政专色（白色）亚克力， 1.5mm304不锈钢激光切割金属围边，箱体为专色氟碳汽车烤漆。为确保牢固，当行徽规格达到1.5m以上时均采用5mm亚克力板制作；2、光源:防水超高亮LED发光模组，照度为1800lux，排灯不少于180组/平方</w:t>
            </w:r>
          </w:p>
        </w:tc>
        <w:tc>
          <w:tcPr>
            <w:tcW w:w="411" w:type="pct"/>
            <w:tcBorders>
              <w:top w:val="nil"/>
              <w:left w:val="nil"/>
              <w:bottom w:val="single" w:sz="4" w:space="0" w:color="auto"/>
              <w:right w:val="single" w:sz="4" w:space="0" w:color="auto"/>
            </w:tcBorders>
            <w:shd w:val="clear" w:color="auto" w:fill="auto"/>
            <w:vAlign w:val="center"/>
            <w:hideMark/>
          </w:tcPr>
          <w:p w14:paraId="23C12E1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平方米</w:t>
            </w:r>
          </w:p>
        </w:tc>
        <w:tc>
          <w:tcPr>
            <w:tcW w:w="514" w:type="pct"/>
            <w:tcBorders>
              <w:top w:val="nil"/>
              <w:left w:val="nil"/>
              <w:bottom w:val="single" w:sz="4" w:space="0" w:color="auto"/>
              <w:right w:val="single" w:sz="4" w:space="0" w:color="auto"/>
            </w:tcBorders>
            <w:shd w:val="clear" w:color="auto" w:fill="auto"/>
            <w:vAlign w:val="center"/>
            <w:hideMark/>
          </w:tcPr>
          <w:p w14:paraId="4512B2BA"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600.0 </w:t>
            </w:r>
          </w:p>
        </w:tc>
        <w:tc>
          <w:tcPr>
            <w:tcW w:w="427" w:type="pct"/>
            <w:tcBorders>
              <w:top w:val="nil"/>
              <w:left w:val="nil"/>
              <w:bottom w:val="nil"/>
              <w:right w:val="nil"/>
            </w:tcBorders>
            <w:shd w:val="clear" w:color="auto" w:fill="auto"/>
            <w:vAlign w:val="center"/>
            <w:hideMark/>
          </w:tcPr>
          <w:p w14:paraId="795F5924"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53547B18" w14:textId="77777777" w:rsidTr="00575954">
        <w:trPr>
          <w:trHeight w:val="57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2C6745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lastRenderedPageBreak/>
              <w:t>104</w:t>
            </w:r>
          </w:p>
        </w:tc>
        <w:tc>
          <w:tcPr>
            <w:tcW w:w="1274" w:type="pct"/>
            <w:tcBorders>
              <w:top w:val="nil"/>
              <w:left w:val="nil"/>
              <w:bottom w:val="single" w:sz="4" w:space="0" w:color="auto"/>
              <w:right w:val="single" w:sz="4" w:space="0" w:color="auto"/>
            </w:tcBorders>
            <w:shd w:val="clear" w:color="auto" w:fill="auto"/>
            <w:vAlign w:val="center"/>
            <w:hideMark/>
          </w:tcPr>
          <w:p w14:paraId="526B28B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24小时竖（横式）式灯箱</w:t>
            </w:r>
          </w:p>
        </w:tc>
        <w:tc>
          <w:tcPr>
            <w:tcW w:w="2033" w:type="pct"/>
            <w:tcBorders>
              <w:top w:val="nil"/>
              <w:left w:val="nil"/>
              <w:bottom w:val="single" w:sz="4" w:space="0" w:color="auto"/>
              <w:right w:val="single" w:sz="4" w:space="0" w:color="auto"/>
            </w:tcBorders>
            <w:shd w:val="clear" w:color="auto" w:fill="auto"/>
            <w:vAlign w:val="center"/>
            <w:hideMark/>
          </w:tcPr>
          <w:p w14:paraId="7406DEC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邮政专用吸塑贴膜灯箱</w:t>
            </w:r>
          </w:p>
        </w:tc>
        <w:tc>
          <w:tcPr>
            <w:tcW w:w="411" w:type="pct"/>
            <w:tcBorders>
              <w:top w:val="nil"/>
              <w:left w:val="nil"/>
              <w:bottom w:val="single" w:sz="4" w:space="0" w:color="auto"/>
              <w:right w:val="single" w:sz="4" w:space="0" w:color="auto"/>
            </w:tcBorders>
            <w:shd w:val="clear" w:color="auto" w:fill="auto"/>
            <w:vAlign w:val="center"/>
            <w:hideMark/>
          </w:tcPr>
          <w:p w14:paraId="469C9B3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个</w:t>
            </w:r>
          </w:p>
        </w:tc>
        <w:tc>
          <w:tcPr>
            <w:tcW w:w="514" w:type="pct"/>
            <w:tcBorders>
              <w:top w:val="nil"/>
              <w:left w:val="nil"/>
              <w:bottom w:val="single" w:sz="4" w:space="0" w:color="auto"/>
              <w:right w:val="single" w:sz="4" w:space="0" w:color="auto"/>
            </w:tcBorders>
            <w:shd w:val="clear" w:color="auto" w:fill="auto"/>
            <w:vAlign w:val="center"/>
            <w:hideMark/>
          </w:tcPr>
          <w:p w14:paraId="00FC0FDD"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400.0 </w:t>
            </w:r>
          </w:p>
        </w:tc>
        <w:tc>
          <w:tcPr>
            <w:tcW w:w="427" w:type="pct"/>
            <w:tcBorders>
              <w:top w:val="nil"/>
              <w:left w:val="nil"/>
              <w:bottom w:val="nil"/>
              <w:right w:val="nil"/>
            </w:tcBorders>
            <w:shd w:val="clear" w:color="auto" w:fill="auto"/>
            <w:vAlign w:val="center"/>
            <w:hideMark/>
          </w:tcPr>
          <w:p w14:paraId="60F93433"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4C1F51A6" w14:textId="77777777" w:rsidTr="00575954">
        <w:trPr>
          <w:trHeight w:val="54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03229B"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105</w:t>
            </w:r>
          </w:p>
        </w:tc>
        <w:tc>
          <w:tcPr>
            <w:tcW w:w="1274" w:type="pct"/>
            <w:tcBorders>
              <w:top w:val="nil"/>
              <w:left w:val="nil"/>
              <w:bottom w:val="single" w:sz="4" w:space="0" w:color="auto"/>
              <w:right w:val="single" w:sz="4" w:space="0" w:color="auto"/>
            </w:tcBorders>
            <w:shd w:val="clear" w:color="auto" w:fill="auto"/>
            <w:vAlign w:val="center"/>
            <w:hideMark/>
          </w:tcPr>
          <w:p w14:paraId="72537ACF"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推、拉、自助门贴</w:t>
            </w:r>
          </w:p>
        </w:tc>
        <w:tc>
          <w:tcPr>
            <w:tcW w:w="2033" w:type="pct"/>
            <w:tcBorders>
              <w:top w:val="nil"/>
              <w:left w:val="nil"/>
              <w:bottom w:val="single" w:sz="4" w:space="0" w:color="auto"/>
              <w:right w:val="single" w:sz="4" w:space="0" w:color="auto"/>
            </w:tcBorders>
            <w:shd w:val="clear" w:color="auto" w:fill="auto"/>
            <w:vAlign w:val="center"/>
            <w:hideMark/>
          </w:tcPr>
          <w:p w14:paraId="079B43A0"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足3mm透明亚克力反面丝印，彩白/对</w:t>
            </w:r>
          </w:p>
        </w:tc>
        <w:tc>
          <w:tcPr>
            <w:tcW w:w="411" w:type="pct"/>
            <w:tcBorders>
              <w:top w:val="nil"/>
              <w:left w:val="nil"/>
              <w:bottom w:val="single" w:sz="4" w:space="0" w:color="auto"/>
              <w:right w:val="single" w:sz="4" w:space="0" w:color="auto"/>
            </w:tcBorders>
            <w:shd w:val="clear" w:color="auto" w:fill="auto"/>
            <w:vAlign w:val="center"/>
            <w:hideMark/>
          </w:tcPr>
          <w:p w14:paraId="6A7DFE4E"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对</w:t>
            </w:r>
          </w:p>
        </w:tc>
        <w:tc>
          <w:tcPr>
            <w:tcW w:w="514" w:type="pct"/>
            <w:tcBorders>
              <w:top w:val="nil"/>
              <w:left w:val="nil"/>
              <w:bottom w:val="single" w:sz="4" w:space="0" w:color="auto"/>
              <w:right w:val="single" w:sz="4" w:space="0" w:color="auto"/>
            </w:tcBorders>
            <w:shd w:val="clear" w:color="auto" w:fill="auto"/>
            <w:vAlign w:val="center"/>
            <w:hideMark/>
          </w:tcPr>
          <w:p w14:paraId="7E91E47A" w14:textId="77777777" w:rsidR="00E944A8" w:rsidRPr="00E944A8" w:rsidRDefault="00E944A8" w:rsidP="00575954">
            <w:pPr>
              <w:widowControl/>
              <w:jc w:val="center"/>
              <w:rPr>
                <w:rFonts w:ascii="宋体" w:hAnsi="宋体" w:cs="宋体"/>
                <w:b/>
                <w:bCs/>
                <w:kern w:val="0"/>
                <w:sz w:val="22"/>
                <w:szCs w:val="22"/>
              </w:rPr>
            </w:pPr>
            <w:r w:rsidRPr="00E944A8">
              <w:rPr>
                <w:rFonts w:ascii="宋体" w:hAnsi="宋体" w:cs="宋体" w:hint="eastAsia"/>
                <w:b/>
                <w:bCs/>
                <w:kern w:val="0"/>
                <w:sz w:val="22"/>
                <w:szCs w:val="22"/>
              </w:rPr>
              <w:t xml:space="preserve">30.0 </w:t>
            </w:r>
          </w:p>
        </w:tc>
        <w:tc>
          <w:tcPr>
            <w:tcW w:w="427" w:type="pct"/>
            <w:tcBorders>
              <w:top w:val="nil"/>
              <w:left w:val="nil"/>
              <w:bottom w:val="nil"/>
              <w:right w:val="nil"/>
            </w:tcBorders>
            <w:shd w:val="clear" w:color="auto" w:fill="auto"/>
            <w:vAlign w:val="center"/>
            <w:hideMark/>
          </w:tcPr>
          <w:p w14:paraId="3DF71CF9" w14:textId="77777777" w:rsidR="00E944A8" w:rsidRPr="00E944A8" w:rsidRDefault="00E944A8" w:rsidP="00575954">
            <w:pPr>
              <w:widowControl/>
              <w:jc w:val="center"/>
              <w:rPr>
                <w:rFonts w:ascii="宋体" w:hAnsi="宋体" w:cs="宋体"/>
                <w:b/>
                <w:bCs/>
                <w:kern w:val="0"/>
                <w:sz w:val="22"/>
                <w:szCs w:val="22"/>
              </w:rPr>
            </w:pPr>
          </w:p>
        </w:tc>
      </w:tr>
      <w:tr w:rsidR="00E944A8" w:rsidRPr="00E944A8" w14:paraId="6857D468" w14:textId="77777777" w:rsidTr="00575954">
        <w:trPr>
          <w:trHeight w:val="57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88C3B4C"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106</w:t>
            </w:r>
          </w:p>
        </w:tc>
        <w:tc>
          <w:tcPr>
            <w:tcW w:w="1274" w:type="pct"/>
            <w:tcBorders>
              <w:top w:val="nil"/>
              <w:left w:val="nil"/>
              <w:bottom w:val="single" w:sz="4" w:space="0" w:color="auto"/>
              <w:right w:val="single" w:sz="4" w:space="0" w:color="auto"/>
            </w:tcBorders>
            <w:shd w:val="clear" w:color="auto" w:fill="auto"/>
            <w:vAlign w:val="center"/>
            <w:hideMark/>
          </w:tcPr>
          <w:p w14:paraId="66CBC553"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网点营业时间牌</w:t>
            </w:r>
          </w:p>
        </w:tc>
        <w:tc>
          <w:tcPr>
            <w:tcW w:w="2033" w:type="pct"/>
            <w:tcBorders>
              <w:top w:val="nil"/>
              <w:left w:val="nil"/>
              <w:bottom w:val="single" w:sz="4" w:space="0" w:color="auto"/>
              <w:right w:val="single" w:sz="4" w:space="0" w:color="auto"/>
            </w:tcBorders>
            <w:shd w:val="clear" w:color="auto" w:fill="auto"/>
            <w:vAlign w:val="center"/>
            <w:hideMark/>
          </w:tcPr>
          <w:p w14:paraId="325DDE84"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0.5*2米  足1.5镀锌板折弯烤漆图文内容丝印</w:t>
            </w:r>
          </w:p>
        </w:tc>
        <w:tc>
          <w:tcPr>
            <w:tcW w:w="411" w:type="pct"/>
            <w:tcBorders>
              <w:top w:val="nil"/>
              <w:left w:val="nil"/>
              <w:bottom w:val="single" w:sz="4" w:space="0" w:color="auto"/>
              <w:right w:val="single" w:sz="4" w:space="0" w:color="auto"/>
            </w:tcBorders>
            <w:shd w:val="clear" w:color="auto" w:fill="auto"/>
            <w:vAlign w:val="center"/>
            <w:hideMark/>
          </w:tcPr>
          <w:p w14:paraId="562E2DDE"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块</w:t>
            </w:r>
          </w:p>
        </w:tc>
        <w:tc>
          <w:tcPr>
            <w:tcW w:w="514" w:type="pct"/>
            <w:tcBorders>
              <w:top w:val="nil"/>
              <w:left w:val="nil"/>
              <w:bottom w:val="single" w:sz="4" w:space="0" w:color="auto"/>
              <w:right w:val="single" w:sz="4" w:space="0" w:color="auto"/>
            </w:tcBorders>
            <w:shd w:val="clear" w:color="auto" w:fill="auto"/>
            <w:vAlign w:val="center"/>
            <w:hideMark/>
          </w:tcPr>
          <w:p w14:paraId="44A2752A" w14:textId="77777777" w:rsidR="00E944A8" w:rsidRPr="00E944A8" w:rsidRDefault="00E944A8" w:rsidP="00575954">
            <w:pPr>
              <w:widowControl/>
              <w:jc w:val="center"/>
              <w:rPr>
                <w:rFonts w:ascii="宋体" w:hAnsi="宋体" w:cs="宋体"/>
                <w:b/>
                <w:bCs/>
                <w:kern w:val="0"/>
                <w:sz w:val="24"/>
              </w:rPr>
            </w:pPr>
            <w:r w:rsidRPr="00E944A8">
              <w:rPr>
                <w:rFonts w:ascii="宋体" w:hAnsi="宋体" w:cs="宋体" w:hint="eastAsia"/>
                <w:b/>
                <w:bCs/>
                <w:kern w:val="0"/>
                <w:sz w:val="24"/>
              </w:rPr>
              <w:t xml:space="preserve">828.0 </w:t>
            </w:r>
          </w:p>
        </w:tc>
        <w:tc>
          <w:tcPr>
            <w:tcW w:w="427" w:type="pct"/>
            <w:tcBorders>
              <w:top w:val="nil"/>
              <w:left w:val="nil"/>
              <w:bottom w:val="nil"/>
              <w:right w:val="nil"/>
            </w:tcBorders>
            <w:shd w:val="clear" w:color="auto" w:fill="auto"/>
            <w:vAlign w:val="center"/>
            <w:hideMark/>
          </w:tcPr>
          <w:p w14:paraId="2775AC18" w14:textId="77777777" w:rsidR="00E944A8" w:rsidRPr="00E944A8" w:rsidRDefault="00E944A8" w:rsidP="00575954">
            <w:pPr>
              <w:widowControl/>
              <w:jc w:val="center"/>
              <w:rPr>
                <w:rFonts w:ascii="宋体" w:hAnsi="宋体" w:cs="宋体"/>
                <w:b/>
                <w:bCs/>
                <w:kern w:val="0"/>
                <w:sz w:val="24"/>
              </w:rPr>
            </w:pPr>
          </w:p>
        </w:tc>
      </w:tr>
      <w:tr w:rsidR="00E944A8" w:rsidRPr="00E944A8" w14:paraId="65E621F9" w14:textId="77777777" w:rsidTr="00575954">
        <w:trPr>
          <w:trHeight w:val="5922"/>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C7C82C2" w14:textId="77777777" w:rsidR="00E944A8" w:rsidRPr="00E944A8" w:rsidRDefault="00E944A8" w:rsidP="00575954">
            <w:pPr>
              <w:widowControl/>
              <w:jc w:val="center"/>
              <w:rPr>
                <w:rFonts w:ascii="宋体" w:hAnsi="宋体" w:cs="宋体"/>
                <w:kern w:val="0"/>
                <w:sz w:val="22"/>
                <w:szCs w:val="22"/>
              </w:rPr>
            </w:pPr>
            <w:r w:rsidRPr="00E944A8">
              <w:rPr>
                <w:rFonts w:ascii="宋体" w:hAnsi="宋体" w:cs="宋体" w:hint="eastAsia"/>
                <w:kern w:val="0"/>
                <w:sz w:val="22"/>
                <w:szCs w:val="22"/>
              </w:rPr>
              <w:t>107</w:t>
            </w:r>
          </w:p>
        </w:tc>
        <w:tc>
          <w:tcPr>
            <w:tcW w:w="1274" w:type="pct"/>
            <w:tcBorders>
              <w:top w:val="nil"/>
              <w:left w:val="nil"/>
              <w:bottom w:val="single" w:sz="4" w:space="0" w:color="auto"/>
              <w:right w:val="single" w:sz="4" w:space="0" w:color="auto"/>
            </w:tcBorders>
            <w:shd w:val="clear" w:color="auto" w:fill="auto"/>
            <w:vAlign w:val="center"/>
            <w:hideMark/>
          </w:tcPr>
          <w:p w14:paraId="1FB11250"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短视频制作</w:t>
            </w:r>
          </w:p>
        </w:tc>
        <w:tc>
          <w:tcPr>
            <w:tcW w:w="2033" w:type="pct"/>
            <w:tcBorders>
              <w:top w:val="nil"/>
              <w:left w:val="nil"/>
              <w:bottom w:val="single" w:sz="4" w:space="0" w:color="auto"/>
              <w:right w:val="single" w:sz="4" w:space="0" w:color="auto"/>
            </w:tcBorders>
            <w:shd w:val="clear" w:color="auto" w:fill="auto"/>
            <w:vAlign w:val="center"/>
            <w:hideMark/>
          </w:tcPr>
          <w:p w14:paraId="671845A0" w14:textId="77777777" w:rsidR="00E944A8" w:rsidRPr="00E944A8" w:rsidRDefault="00E944A8" w:rsidP="00575954">
            <w:pPr>
              <w:widowControl/>
              <w:jc w:val="left"/>
              <w:rPr>
                <w:rFonts w:ascii="宋体" w:hAnsi="宋体" w:cs="宋体"/>
                <w:kern w:val="0"/>
                <w:sz w:val="24"/>
              </w:rPr>
            </w:pPr>
            <w:r w:rsidRPr="00E944A8">
              <w:rPr>
                <w:rFonts w:ascii="宋体" w:hAnsi="宋体" w:cs="宋体" w:hint="eastAsia"/>
                <w:kern w:val="0"/>
                <w:sz w:val="24"/>
              </w:rPr>
              <w:t>剧本文稿撰写、摄制编辑、配音配乐、字幕制作与配音等由成交人负责。</w:t>
            </w:r>
            <w:r w:rsidRPr="00E944A8">
              <w:rPr>
                <w:rFonts w:ascii="宋体" w:hAnsi="宋体" w:cs="宋体" w:hint="eastAsia"/>
                <w:kern w:val="0"/>
                <w:sz w:val="24"/>
              </w:rPr>
              <w:br/>
              <w:t>创意要求：</w:t>
            </w:r>
            <w:r w:rsidRPr="00E944A8">
              <w:rPr>
                <w:rFonts w:ascii="宋体" w:hAnsi="宋体" w:cs="宋体" w:hint="eastAsia"/>
                <w:kern w:val="0"/>
                <w:sz w:val="24"/>
              </w:rPr>
              <w:br/>
              <w:t>宜传片内容充分展示中国邮政的整体形象，主题清晰、生动直观，根据每个项目的具体情况制作。</w:t>
            </w:r>
            <w:r w:rsidRPr="00E944A8">
              <w:rPr>
                <w:rFonts w:ascii="宋体" w:hAnsi="宋体" w:cs="宋体" w:hint="eastAsia"/>
                <w:kern w:val="0"/>
                <w:sz w:val="24"/>
              </w:rPr>
              <w:br/>
              <w:t>制作周期：</w:t>
            </w:r>
            <w:r w:rsidRPr="00E944A8">
              <w:rPr>
                <w:rFonts w:ascii="宋体" w:hAnsi="宋体" w:cs="宋体" w:hint="eastAsia"/>
                <w:kern w:val="0"/>
                <w:sz w:val="24"/>
              </w:rPr>
              <w:br/>
              <w:t>自合同签订后，需在规定时间内完成所有拍摄制作以及后期处理。</w:t>
            </w:r>
            <w:r w:rsidRPr="00E944A8">
              <w:rPr>
                <w:rFonts w:ascii="宋体" w:hAnsi="宋体" w:cs="宋体" w:hint="eastAsia"/>
                <w:kern w:val="0"/>
                <w:sz w:val="24"/>
              </w:rPr>
              <w:br/>
              <w:t>技术要求：</w:t>
            </w:r>
            <w:r w:rsidRPr="00E944A8">
              <w:rPr>
                <w:rFonts w:ascii="宋体" w:hAnsi="宋体" w:cs="宋体" w:hint="eastAsia"/>
                <w:kern w:val="0"/>
                <w:sz w:val="24"/>
              </w:rPr>
              <w:br/>
              <w:t>拍摄设备应保证4K画质，成片分辨率不低于1920*1080P,并提供一份完整的调色后的数字成品，需根据采购人要求编写拍摄剧本，在双方沟通一致的基础上启动拍摄工作</w:t>
            </w:r>
            <w:r w:rsidRPr="00E944A8">
              <w:rPr>
                <w:rFonts w:ascii="宋体" w:hAnsi="宋体" w:cs="宋体" w:hint="eastAsia"/>
                <w:kern w:val="0"/>
                <w:sz w:val="24"/>
              </w:rPr>
              <w:br/>
              <w:t>制作周期：</w:t>
            </w:r>
            <w:r w:rsidRPr="00E944A8">
              <w:rPr>
                <w:rFonts w:ascii="宋体" w:hAnsi="宋体" w:cs="宋体" w:hint="eastAsia"/>
                <w:kern w:val="0"/>
                <w:sz w:val="24"/>
              </w:rPr>
              <w:br/>
              <w:t>签订合同后根据采购人需要。</w:t>
            </w:r>
            <w:r w:rsidRPr="00E944A8">
              <w:rPr>
                <w:rFonts w:ascii="宋体" w:hAnsi="宋体" w:cs="宋体" w:hint="eastAsia"/>
                <w:kern w:val="0"/>
                <w:sz w:val="24"/>
              </w:rPr>
              <w:br/>
              <w:t>成片交付：</w:t>
            </w:r>
            <w:r w:rsidRPr="00E944A8">
              <w:rPr>
                <w:rFonts w:ascii="宋体" w:hAnsi="宋体" w:cs="宋体" w:hint="eastAsia"/>
                <w:kern w:val="0"/>
                <w:sz w:val="24"/>
              </w:rPr>
              <w:br/>
              <w:t>拍摄的所有原始视频素材也必须无偿提供</w:t>
            </w:r>
          </w:p>
        </w:tc>
        <w:tc>
          <w:tcPr>
            <w:tcW w:w="411" w:type="pct"/>
            <w:tcBorders>
              <w:top w:val="nil"/>
              <w:left w:val="nil"/>
              <w:bottom w:val="single" w:sz="4" w:space="0" w:color="auto"/>
              <w:right w:val="single" w:sz="4" w:space="0" w:color="auto"/>
            </w:tcBorders>
            <w:shd w:val="clear" w:color="auto" w:fill="auto"/>
            <w:vAlign w:val="center"/>
            <w:hideMark/>
          </w:tcPr>
          <w:p w14:paraId="2933FEAB" w14:textId="77777777" w:rsidR="00E944A8" w:rsidRPr="00E944A8" w:rsidRDefault="00E944A8" w:rsidP="00575954">
            <w:pPr>
              <w:widowControl/>
              <w:jc w:val="center"/>
              <w:rPr>
                <w:rFonts w:ascii="宋体" w:hAnsi="宋体" w:cs="宋体"/>
                <w:kern w:val="0"/>
                <w:sz w:val="24"/>
              </w:rPr>
            </w:pPr>
            <w:r w:rsidRPr="00E944A8">
              <w:rPr>
                <w:rFonts w:ascii="宋体" w:hAnsi="宋体" w:cs="宋体" w:hint="eastAsia"/>
                <w:kern w:val="0"/>
                <w:sz w:val="24"/>
              </w:rPr>
              <w:t>份</w:t>
            </w:r>
          </w:p>
        </w:tc>
        <w:tc>
          <w:tcPr>
            <w:tcW w:w="514" w:type="pct"/>
            <w:tcBorders>
              <w:top w:val="nil"/>
              <w:left w:val="nil"/>
              <w:bottom w:val="single" w:sz="4" w:space="0" w:color="auto"/>
              <w:right w:val="single" w:sz="4" w:space="0" w:color="auto"/>
            </w:tcBorders>
            <w:shd w:val="clear" w:color="auto" w:fill="auto"/>
            <w:vAlign w:val="center"/>
            <w:hideMark/>
          </w:tcPr>
          <w:p w14:paraId="4ABD9D0B" w14:textId="77777777" w:rsidR="00E944A8" w:rsidRPr="00E944A8" w:rsidRDefault="00E944A8" w:rsidP="00575954">
            <w:pPr>
              <w:widowControl/>
              <w:jc w:val="center"/>
              <w:rPr>
                <w:rFonts w:ascii="宋体" w:hAnsi="宋体" w:cs="宋体"/>
                <w:b/>
                <w:bCs/>
                <w:kern w:val="0"/>
                <w:sz w:val="24"/>
              </w:rPr>
            </w:pPr>
            <w:r w:rsidRPr="00E944A8">
              <w:rPr>
                <w:rFonts w:ascii="宋体" w:hAnsi="宋体" w:cs="宋体" w:hint="eastAsia"/>
                <w:b/>
                <w:bCs/>
                <w:kern w:val="0"/>
                <w:sz w:val="24"/>
              </w:rPr>
              <w:t xml:space="preserve">　</w:t>
            </w:r>
          </w:p>
        </w:tc>
        <w:tc>
          <w:tcPr>
            <w:tcW w:w="427" w:type="pct"/>
            <w:tcBorders>
              <w:top w:val="nil"/>
              <w:left w:val="nil"/>
              <w:bottom w:val="nil"/>
              <w:right w:val="nil"/>
            </w:tcBorders>
            <w:shd w:val="clear" w:color="auto" w:fill="auto"/>
            <w:vAlign w:val="center"/>
            <w:hideMark/>
          </w:tcPr>
          <w:p w14:paraId="673E8E4E" w14:textId="77777777" w:rsidR="00E944A8" w:rsidRPr="00E944A8" w:rsidRDefault="00E944A8" w:rsidP="00575954">
            <w:pPr>
              <w:widowControl/>
              <w:jc w:val="left"/>
              <w:rPr>
                <w:rFonts w:ascii="宋体" w:hAnsi="宋体" w:cs="宋体"/>
                <w:b/>
                <w:bCs/>
                <w:kern w:val="0"/>
                <w:sz w:val="24"/>
              </w:rPr>
            </w:pPr>
            <w:r w:rsidRPr="00E944A8">
              <w:rPr>
                <w:rFonts w:ascii="宋体" w:hAnsi="宋体" w:cs="宋体" w:hint="eastAsia"/>
                <w:b/>
                <w:bCs/>
                <w:kern w:val="0"/>
                <w:sz w:val="24"/>
              </w:rPr>
              <w:t>*该项不参与评分，由招标人在所有入围供应商中二次询价</w:t>
            </w:r>
          </w:p>
        </w:tc>
      </w:tr>
    </w:tbl>
    <w:p w14:paraId="09D8A13C" w14:textId="77777777" w:rsidR="00EB60C5" w:rsidRPr="00E944A8" w:rsidRDefault="00EB60C5" w:rsidP="00E944A8">
      <w:pPr>
        <w:pStyle w:val="a1"/>
      </w:pPr>
    </w:p>
    <w:p w14:paraId="51B3B1C9" w14:textId="72A8123B" w:rsidR="00E944A8" w:rsidRDefault="00E944A8" w:rsidP="00E944A8">
      <w:pPr>
        <w:pStyle w:val="a1"/>
        <w:rPr>
          <w:sz w:val="28"/>
          <w:szCs w:val="28"/>
        </w:rPr>
      </w:pPr>
      <w:r>
        <w:rPr>
          <w:sz w:val="28"/>
          <w:szCs w:val="28"/>
        </w:rPr>
        <w:br w:type="page"/>
      </w:r>
    </w:p>
    <w:p w14:paraId="34D059FF" w14:textId="79D99B1D" w:rsidR="00E944A8" w:rsidRPr="00E944A8" w:rsidRDefault="00E944A8" w:rsidP="00E944A8">
      <w:pPr>
        <w:pStyle w:val="a1"/>
        <w:rPr>
          <w:rFonts w:ascii="宋体" w:eastAsia="宋体" w:hAnsi="宋体"/>
          <w:sz w:val="21"/>
          <w:szCs w:val="21"/>
        </w:rPr>
      </w:pPr>
      <w:r w:rsidRPr="00E944A8">
        <w:rPr>
          <w:rFonts w:ascii="宋体" w:eastAsia="宋体" w:hAnsi="宋体" w:hint="eastAsia"/>
          <w:sz w:val="21"/>
          <w:szCs w:val="21"/>
        </w:rPr>
        <w:lastRenderedPageBreak/>
        <w:t>附件2：服务地址：</w:t>
      </w:r>
    </w:p>
    <w:tbl>
      <w:tblPr>
        <w:tblW w:w="5000" w:type="pct"/>
        <w:tblLook w:val="04A0" w:firstRow="1" w:lastRow="0" w:firstColumn="1" w:lastColumn="0" w:noHBand="0" w:noVBand="1"/>
      </w:tblPr>
      <w:tblGrid>
        <w:gridCol w:w="782"/>
        <w:gridCol w:w="3711"/>
        <w:gridCol w:w="5361"/>
      </w:tblGrid>
      <w:tr w:rsidR="00E944A8" w:rsidRPr="00E944A8" w14:paraId="4D5CB94B" w14:textId="77777777" w:rsidTr="00E944A8">
        <w:trPr>
          <w:trHeight w:val="439"/>
        </w:trPr>
        <w:tc>
          <w:tcPr>
            <w:tcW w:w="5000" w:type="pct"/>
            <w:gridSpan w:val="3"/>
            <w:tcBorders>
              <w:top w:val="nil"/>
              <w:left w:val="nil"/>
              <w:bottom w:val="nil"/>
              <w:right w:val="nil"/>
            </w:tcBorders>
            <w:shd w:val="clear" w:color="auto" w:fill="auto"/>
            <w:noWrap/>
            <w:vAlign w:val="center"/>
            <w:hideMark/>
          </w:tcPr>
          <w:p w14:paraId="496546DF" w14:textId="77777777" w:rsidR="00E944A8" w:rsidRPr="00E944A8" w:rsidRDefault="00E944A8" w:rsidP="00E944A8">
            <w:pPr>
              <w:widowControl/>
              <w:jc w:val="left"/>
              <w:rPr>
                <w:rFonts w:ascii="宋体" w:hAnsi="宋体" w:cs="宋体"/>
                <w:b/>
                <w:bCs/>
                <w:color w:val="FF0000"/>
                <w:kern w:val="0"/>
                <w:szCs w:val="21"/>
              </w:rPr>
            </w:pPr>
            <w:r w:rsidRPr="00E944A8">
              <w:rPr>
                <w:rFonts w:ascii="宋体" w:hAnsi="宋体" w:cs="宋体" w:hint="eastAsia"/>
                <w:b/>
                <w:bCs/>
                <w:color w:val="FF0000"/>
                <w:kern w:val="0"/>
                <w:szCs w:val="21"/>
              </w:rPr>
              <w:t>广告制作服务地址（包括但不限）：</w:t>
            </w:r>
          </w:p>
        </w:tc>
      </w:tr>
      <w:tr w:rsidR="00E944A8" w:rsidRPr="00E944A8" w14:paraId="07434248" w14:textId="77777777" w:rsidTr="00E944A8">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D5BBE" w14:textId="77777777" w:rsidR="00E944A8" w:rsidRPr="00E944A8" w:rsidRDefault="00E944A8" w:rsidP="00E944A8">
            <w:pPr>
              <w:widowControl/>
              <w:jc w:val="center"/>
              <w:rPr>
                <w:rFonts w:ascii="宋体" w:hAnsi="宋体" w:cs="宋体"/>
                <w:b/>
                <w:bCs/>
                <w:kern w:val="0"/>
                <w:szCs w:val="21"/>
              </w:rPr>
            </w:pPr>
            <w:r w:rsidRPr="00E944A8">
              <w:rPr>
                <w:rFonts w:ascii="宋体" w:hAnsi="宋体" w:cs="宋体" w:hint="eastAsia"/>
                <w:b/>
                <w:bCs/>
                <w:kern w:val="0"/>
                <w:szCs w:val="21"/>
              </w:rPr>
              <w:t>序号</w:t>
            </w:r>
          </w:p>
        </w:tc>
        <w:tc>
          <w:tcPr>
            <w:tcW w:w="1883" w:type="pct"/>
            <w:tcBorders>
              <w:top w:val="single" w:sz="4" w:space="0" w:color="auto"/>
              <w:left w:val="nil"/>
              <w:bottom w:val="single" w:sz="4" w:space="0" w:color="auto"/>
              <w:right w:val="single" w:sz="4" w:space="0" w:color="auto"/>
            </w:tcBorders>
            <w:shd w:val="clear" w:color="auto" w:fill="auto"/>
            <w:noWrap/>
            <w:vAlign w:val="center"/>
            <w:hideMark/>
          </w:tcPr>
          <w:p w14:paraId="41F57EA3" w14:textId="77777777" w:rsidR="00E944A8" w:rsidRPr="00E944A8" w:rsidRDefault="00E944A8" w:rsidP="00E944A8">
            <w:pPr>
              <w:widowControl/>
              <w:jc w:val="center"/>
              <w:rPr>
                <w:rFonts w:ascii="宋体" w:hAnsi="宋体" w:cs="宋体"/>
                <w:b/>
                <w:bCs/>
                <w:kern w:val="0"/>
                <w:szCs w:val="21"/>
              </w:rPr>
            </w:pPr>
            <w:r w:rsidRPr="00E944A8">
              <w:rPr>
                <w:rFonts w:ascii="宋体" w:hAnsi="宋体" w:cs="宋体" w:hint="eastAsia"/>
                <w:b/>
                <w:bCs/>
                <w:kern w:val="0"/>
                <w:szCs w:val="21"/>
              </w:rPr>
              <w:t>网点</w:t>
            </w:r>
          </w:p>
        </w:tc>
        <w:tc>
          <w:tcPr>
            <w:tcW w:w="2720" w:type="pct"/>
            <w:tcBorders>
              <w:top w:val="single" w:sz="4" w:space="0" w:color="auto"/>
              <w:left w:val="nil"/>
              <w:bottom w:val="single" w:sz="4" w:space="0" w:color="auto"/>
              <w:right w:val="single" w:sz="4" w:space="0" w:color="auto"/>
            </w:tcBorders>
            <w:shd w:val="clear" w:color="auto" w:fill="auto"/>
            <w:noWrap/>
            <w:vAlign w:val="center"/>
            <w:hideMark/>
          </w:tcPr>
          <w:p w14:paraId="0207FB60" w14:textId="77777777" w:rsidR="00E944A8" w:rsidRPr="00E944A8" w:rsidRDefault="00E944A8" w:rsidP="00E944A8">
            <w:pPr>
              <w:widowControl/>
              <w:jc w:val="center"/>
              <w:rPr>
                <w:rFonts w:ascii="宋体" w:hAnsi="宋体" w:cs="宋体"/>
                <w:b/>
                <w:bCs/>
                <w:kern w:val="0"/>
                <w:szCs w:val="21"/>
              </w:rPr>
            </w:pPr>
            <w:r w:rsidRPr="00E944A8">
              <w:rPr>
                <w:rFonts w:ascii="宋体" w:hAnsi="宋体" w:cs="宋体" w:hint="eastAsia"/>
                <w:b/>
                <w:bCs/>
                <w:kern w:val="0"/>
                <w:szCs w:val="21"/>
              </w:rPr>
              <w:t>地址</w:t>
            </w:r>
          </w:p>
        </w:tc>
      </w:tr>
      <w:tr w:rsidR="00E944A8" w:rsidRPr="00E944A8" w14:paraId="084BC04C"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A5284AC"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w:t>
            </w:r>
          </w:p>
        </w:tc>
        <w:tc>
          <w:tcPr>
            <w:tcW w:w="1883" w:type="pct"/>
            <w:tcBorders>
              <w:top w:val="nil"/>
              <w:left w:val="nil"/>
              <w:bottom w:val="single" w:sz="4" w:space="0" w:color="auto"/>
              <w:right w:val="single" w:sz="4" w:space="0" w:color="auto"/>
            </w:tcBorders>
            <w:shd w:val="clear" w:color="auto" w:fill="auto"/>
            <w:noWrap/>
            <w:vAlign w:val="center"/>
            <w:hideMark/>
          </w:tcPr>
          <w:p w14:paraId="0AB89405"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兰溪市分公司</w:t>
            </w:r>
          </w:p>
        </w:tc>
        <w:tc>
          <w:tcPr>
            <w:tcW w:w="2720" w:type="pct"/>
            <w:tcBorders>
              <w:top w:val="nil"/>
              <w:left w:val="nil"/>
              <w:bottom w:val="single" w:sz="4" w:space="0" w:color="auto"/>
              <w:right w:val="single" w:sz="4" w:space="0" w:color="auto"/>
            </w:tcBorders>
            <w:shd w:val="clear" w:color="auto" w:fill="auto"/>
            <w:noWrap/>
            <w:vAlign w:val="center"/>
            <w:hideMark/>
          </w:tcPr>
          <w:p w14:paraId="66132A54"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延安路23号</w:t>
            </w:r>
          </w:p>
        </w:tc>
      </w:tr>
      <w:tr w:rsidR="00E944A8" w:rsidRPr="00E944A8" w14:paraId="2CA002A0"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D1CC6A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w:t>
            </w:r>
          </w:p>
        </w:tc>
        <w:tc>
          <w:tcPr>
            <w:tcW w:w="1883" w:type="pct"/>
            <w:tcBorders>
              <w:top w:val="nil"/>
              <w:left w:val="nil"/>
              <w:bottom w:val="single" w:sz="4" w:space="0" w:color="auto"/>
              <w:right w:val="single" w:sz="4" w:space="0" w:color="auto"/>
            </w:tcBorders>
            <w:shd w:val="clear" w:color="auto" w:fill="auto"/>
            <w:noWrap/>
            <w:vAlign w:val="center"/>
            <w:hideMark/>
          </w:tcPr>
          <w:p w14:paraId="33FEB4F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兰溪市溪西营业所</w:t>
            </w:r>
          </w:p>
        </w:tc>
        <w:tc>
          <w:tcPr>
            <w:tcW w:w="2720" w:type="pct"/>
            <w:tcBorders>
              <w:top w:val="nil"/>
              <w:left w:val="nil"/>
              <w:bottom w:val="single" w:sz="4" w:space="0" w:color="auto"/>
              <w:right w:val="single" w:sz="4" w:space="0" w:color="auto"/>
            </w:tcBorders>
            <w:shd w:val="clear" w:color="auto" w:fill="auto"/>
            <w:noWrap/>
            <w:vAlign w:val="center"/>
            <w:hideMark/>
          </w:tcPr>
          <w:p w14:paraId="4D72151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丹溪大道35号</w:t>
            </w:r>
          </w:p>
        </w:tc>
      </w:tr>
      <w:tr w:rsidR="00E944A8" w:rsidRPr="00E944A8" w14:paraId="3E44AE0D"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19183DA"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3</w:t>
            </w:r>
          </w:p>
        </w:tc>
        <w:tc>
          <w:tcPr>
            <w:tcW w:w="1883" w:type="pct"/>
            <w:tcBorders>
              <w:top w:val="nil"/>
              <w:left w:val="nil"/>
              <w:bottom w:val="single" w:sz="4" w:space="0" w:color="auto"/>
              <w:right w:val="single" w:sz="4" w:space="0" w:color="auto"/>
            </w:tcBorders>
            <w:shd w:val="clear" w:color="auto" w:fill="auto"/>
            <w:noWrap/>
            <w:vAlign w:val="center"/>
            <w:hideMark/>
          </w:tcPr>
          <w:p w14:paraId="167BFFD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兰溪市云山营业所</w:t>
            </w:r>
          </w:p>
        </w:tc>
        <w:tc>
          <w:tcPr>
            <w:tcW w:w="2720" w:type="pct"/>
            <w:tcBorders>
              <w:top w:val="nil"/>
              <w:left w:val="nil"/>
              <w:bottom w:val="single" w:sz="4" w:space="0" w:color="auto"/>
              <w:right w:val="single" w:sz="4" w:space="0" w:color="auto"/>
            </w:tcBorders>
            <w:shd w:val="clear" w:color="auto" w:fill="auto"/>
            <w:noWrap/>
            <w:vAlign w:val="center"/>
            <w:hideMark/>
          </w:tcPr>
          <w:p w14:paraId="2E138792"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云山路165、167、169、171号</w:t>
            </w:r>
          </w:p>
        </w:tc>
      </w:tr>
      <w:tr w:rsidR="00E944A8" w:rsidRPr="00E944A8" w14:paraId="2AEEBAEC"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BD6038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4</w:t>
            </w:r>
          </w:p>
        </w:tc>
        <w:tc>
          <w:tcPr>
            <w:tcW w:w="1883" w:type="pct"/>
            <w:tcBorders>
              <w:top w:val="nil"/>
              <w:left w:val="nil"/>
              <w:bottom w:val="single" w:sz="4" w:space="0" w:color="auto"/>
              <w:right w:val="single" w:sz="4" w:space="0" w:color="auto"/>
            </w:tcBorders>
            <w:shd w:val="clear" w:color="auto" w:fill="auto"/>
            <w:noWrap/>
            <w:vAlign w:val="center"/>
            <w:hideMark/>
          </w:tcPr>
          <w:p w14:paraId="0C527E4E"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兰溪市大路口营业所</w:t>
            </w:r>
          </w:p>
        </w:tc>
        <w:tc>
          <w:tcPr>
            <w:tcW w:w="2720" w:type="pct"/>
            <w:tcBorders>
              <w:top w:val="nil"/>
              <w:left w:val="nil"/>
              <w:bottom w:val="single" w:sz="4" w:space="0" w:color="auto"/>
              <w:right w:val="single" w:sz="4" w:space="0" w:color="auto"/>
            </w:tcBorders>
            <w:shd w:val="clear" w:color="auto" w:fill="auto"/>
            <w:noWrap/>
            <w:vAlign w:val="center"/>
            <w:hideMark/>
          </w:tcPr>
          <w:p w14:paraId="53C4409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经济开发区丹溪大道1267号</w:t>
            </w:r>
          </w:p>
        </w:tc>
      </w:tr>
      <w:tr w:rsidR="00E944A8" w:rsidRPr="00E944A8" w14:paraId="2D7ADE20"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385AFF3"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5</w:t>
            </w:r>
          </w:p>
        </w:tc>
        <w:tc>
          <w:tcPr>
            <w:tcW w:w="1883" w:type="pct"/>
            <w:tcBorders>
              <w:top w:val="nil"/>
              <w:left w:val="nil"/>
              <w:bottom w:val="single" w:sz="4" w:space="0" w:color="auto"/>
              <w:right w:val="single" w:sz="4" w:space="0" w:color="auto"/>
            </w:tcBorders>
            <w:shd w:val="clear" w:color="auto" w:fill="auto"/>
            <w:noWrap/>
            <w:vAlign w:val="center"/>
            <w:hideMark/>
          </w:tcPr>
          <w:p w14:paraId="5ABBCA4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兰溪市人民北路营业所</w:t>
            </w:r>
          </w:p>
        </w:tc>
        <w:tc>
          <w:tcPr>
            <w:tcW w:w="2720" w:type="pct"/>
            <w:tcBorders>
              <w:top w:val="nil"/>
              <w:left w:val="nil"/>
              <w:bottom w:val="single" w:sz="4" w:space="0" w:color="auto"/>
              <w:right w:val="single" w:sz="4" w:space="0" w:color="auto"/>
            </w:tcBorders>
            <w:shd w:val="clear" w:color="auto" w:fill="auto"/>
            <w:noWrap/>
            <w:vAlign w:val="center"/>
            <w:hideMark/>
          </w:tcPr>
          <w:p w14:paraId="714CE1A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人民北路70-72号</w:t>
            </w:r>
          </w:p>
        </w:tc>
      </w:tr>
      <w:tr w:rsidR="00E944A8" w:rsidRPr="00E944A8" w14:paraId="2145B02C"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5DA84CA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6</w:t>
            </w:r>
          </w:p>
        </w:tc>
        <w:tc>
          <w:tcPr>
            <w:tcW w:w="1883" w:type="pct"/>
            <w:tcBorders>
              <w:top w:val="nil"/>
              <w:left w:val="nil"/>
              <w:bottom w:val="single" w:sz="4" w:space="0" w:color="auto"/>
              <w:right w:val="single" w:sz="4" w:space="0" w:color="auto"/>
            </w:tcBorders>
            <w:shd w:val="clear" w:color="auto" w:fill="auto"/>
            <w:noWrap/>
            <w:vAlign w:val="center"/>
            <w:hideMark/>
          </w:tcPr>
          <w:p w14:paraId="1C91E3D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兰溪市莲花路营业所</w:t>
            </w:r>
          </w:p>
        </w:tc>
        <w:tc>
          <w:tcPr>
            <w:tcW w:w="2720" w:type="pct"/>
            <w:tcBorders>
              <w:top w:val="nil"/>
              <w:left w:val="nil"/>
              <w:bottom w:val="single" w:sz="4" w:space="0" w:color="auto"/>
              <w:right w:val="single" w:sz="4" w:space="0" w:color="auto"/>
            </w:tcBorders>
            <w:shd w:val="clear" w:color="auto" w:fill="auto"/>
            <w:noWrap/>
            <w:vAlign w:val="center"/>
            <w:hideMark/>
          </w:tcPr>
          <w:p w14:paraId="23DE468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莲花路82号</w:t>
            </w:r>
          </w:p>
        </w:tc>
      </w:tr>
      <w:tr w:rsidR="00E944A8" w:rsidRPr="00E944A8" w14:paraId="7382E5EF"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098441C2"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7</w:t>
            </w:r>
          </w:p>
        </w:tc>
        <w:tc>
          <w:tcPr>
            <w:tcW w:w="1883" w:type="pct"/>
            <w:tcBorders>
              <w:top w:val="nil"/>
              <w:left w:val="nil"/>
              <w:bottom w:val="single" w:sz="4" w:space="0" w:color="auto"/>
              <w:right w:val="single" w:sz="4" w:space="0" w:color="auto"/>
            </w:tcBorders>
            <w:shd w:val="clear" w:color="auto" w:fill="auto"/>
            <w:noWrap/>
            <w:vAlign w:val="center"/>
            <w:hideMark/>
          </w:tcPr>
          <w:p w14:paraId="31DB64A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兰溪市永昌营业所</w:t>
            </w:r>
          </w:p>
        </w:tc>
        <w:tc>
          <w:tcPr>
            <w:tcW w:w="2720" w:type="pct"/>
            <w:tcBorders>
              <w:top w:val="nil"/>
              <w:left w:val="nil"/>
              <w:bottom w:val="single" w:sz="4" w:space="0" w:color="auto"/>
              <w:right w:val="single" w:sz="4" w:space="0" w:color="auto"/>
            </w:tcBorders>
            <w:shd w:val="clear" w:color="auto" w:fill="auto"/>
            <w:noWrap/>
            <w:vAlign w:val="center"/>
            <w:hideMark/>
          </w:tcPr>
          <w:p w14:paraId="48B2195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330国道南侧营业房</w:t>
            </w:r>
          </w:p>
        </w:tc>
      </w:tr>
      <w:tr w:rsidR="00E944A8" w:rsidRPr="00E944A8" w14:paraId="20907F64"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FBBFF0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8</w:t>
            </w:r>
          </w:p>
        </w:tc>
        <w:tc>
          <w:tcPr>
            <w:tcW w:w="1883" w:type="pct"/>
            <w:tcBorders>
              <w:top w:val="nil"/>
              <w:left w:val="nil"/>
              <w:bottom w:val="single" w:sz="4" w:space="0" w:color="auto"/>
              <w:right w:val="single" w:sz="4" w:space="0" w:color="auto"/>
            </w:tcBorders>
            <w:shd w:val="clear" w:color="auto" w:fill="auto"/>
            <w:noWrap/>
            <w:vAlign w:val="center"/>
            <w:hideMark/>
          </w:tcPr>
          <w:p w14:paraId="6A339D7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兰溪市香溪营业所</w:t>
            </w:r>
          </w:p>
        </w:tc>
        <w:tc>
          <w:tcPr>
            <w:tcW w:w="2720" w:type="pct"/>
            <w:tcBorders>
              <w:top w:val="nil"/>
              <w:left w:val="nil"/>
              <w:bottom w:val="single" w:sz="4" w:space="0" w:color="auto"/>
              <w:right w:val="single" w:sz="4" w:space="0" w:color="auto"/>
            </w:tcBorders>
            <w:shd w:val="clear" w:color="auto" w:fill="auto"/>
            <w:noWrap/>
            <w:vAlign w:val="center"/>
            <w:hideMark/>
          </w:tcPr>
          <w:p w14:paraId="592CA3B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香溪环镇路4号</w:t>
            </w:r>
          </w:p>
        </w:tc>
      </w:tr>
      <w:tr w:rsidR="00E944A8" w:rsidRPr="00E944A8" w14:paraId="04847F1F"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273DAB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9</w:t>
            </w:r>
          </w:p>
        </w:tc>
        <w:tc>
          <w:tcPr>
            <w:tcW w:w="1883" w:type="pct"/>
            <w:tcBorders>
              <w:top w:val="nil"/>
              <w:left w:val="nil"/>
              <w:bottom w:val="single" w:sz="4" w:space="0" w:color="auto"/>
              <w:right w:val="single" w:sz="4" w:space="0" w:color="auto"/>
            </w:tcBorders>
            <w:shd w:val="clear" w:color="auto" w:fill="auto"/>
            <w:noWrap/>
            <w:vAlign w:val="center"/>
            <w:hideMark/>
          </w:tcPr>
          <w:p w14:paraId="119BACC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兰溪市马涧营业所</w:t>
            </w:r>
          </w:p>
        </w:tc>
        <w:tc>
          <w:tcPr>
            <w:tcW w:w="2720" w:type="pct"/>
            <w:tcBorders>
              <w:top w:val="nil"/>
              <w:left w:val="nil"/>
              <w:bottom w:val="single" w:sz="4" w:space="0" w:color="auto"/>
              <w:right w:val="single" w:sz="4" w:space="0" w:color="auto"/>
            </w:tcBorders>
            <w:shd w:val="clear" w:color="auto" w:fill="auto"/>
            <w:noWrap/>
            <w:vAlign w:val="center"/>
            <w:hideMark/>
          </w:tcPr>
          <w:p w14:paraId="1C40FF0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马涧兰浦路168号</w:t>
            </w:r>
          </w:p>
        </w:tc>
      </w:tr>
      <w:tr w:rsidR="00E944A8" w:rsidRPr="00E944A8" w14:paraId="24FBA428"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A0D77F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10</w:t>
            </w:r>
          </w:p>
        </w:tc>
        <w:tc>
          <w:tcPr>
            <w:tcW w:w="1883" w:type="pct"/>
            <w:tcBorders>
              <w:top w:val="nil"/>
              <w:left w:val="nil"/>
              <w:bottom w:val="single" w:sz="4" w:space="0" w:color="auto"/>
              <w:right w:val="single" w:sz="4" w:space="0" w:color="auto"/>
            </w:tcBorders>
            <w:shd w:val="clear" w:color="auto" w:fill="auto"/>
            <w:noWrap/>
            <w:vAlign w:val="center"/>
            <w:hideMark/>
          </w:tcPr>
          <w:p w14:paraId="21C119C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兰溪市墩头营业所</w:t>
            </w:r>
          </w:p>
        </w:tc>
        <w:tc>
          <w:tcPr>
            <w:tcW w:w="2720" w:type="pct"/>
            <w:tcBorders>
              <w:top w:val="nil"/>
              <w:left w:val="nil"/>
              <w:bottom w:val="single" w:sz="4" w:space="0" w:color="auto"/>
              <w:right w:val="single" w:sz="4" w:space="0" w:color="auto"/>
            </w:tcBorders>
            <w:shd w:val="clear" w:color="auto" w:fill="auto"/>
            <w:noWrap/>
            <w:vAlign w:val="center"/>
            <w:hideMark/>
          </w:tcPr>
          <w:p w14:paraId="08078EB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墩头中兴路42号局</w:t>
            </w:r>
          </w:p>
        </w:tc>
      </w:tr>
      <w:tr w:rsidR="00E944A8" w:rsidRPr="00E944A8" w14:paraId="30AAE0C1"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4D54E8C"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11</w:t>
            </w:r>
          </w:p>
        </w:tc>
        <w:tc>
          <w:tcPr>
            <w:tcW w:w="1883" w:type="pct"/>
            <w:tcBorders>
              <w:top w:val="nil"/>
              <w:left w:val="nil"/>
              <w:bottom w:val="single" w:sz="4" w:space="0" w:color="auto"/>
              <w:right w:val="single" w:sz="4" w:space="0" w:color="auto"/>
            </w:tcBorders>
            <w:shd w:val="clear" w:color="auto" w:fill="auto"/>
            <w:noWrap/>
            <w:vAlign w:val="center"/>
            <w:hideMark/>
          </w:tcPr>
          <w:p w14:paraId="66333DA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兰溪市马达营业所</w:t>
            </w:r>
          </w:p>
        </w:tc>
        <w:tc>
          <w:tcPr>
            <w:tcW w:w="2720" w:type="pct"/>
            <w:tcBorders>
              <w:top w:val="nil"/>
              <w:left w:val="nil"/>
              <w:bottom w:val="single" w:sz="4" w:space="0" w:color="auto"/>
              <w:right w:val="single" w:sz="4" w:space="0" w:color="auto"/>
            </w:tcBorders>
            <w:shd w:val="clear" w:color="auto" w:fill="auto"/>
            <w:noWrap/>
            <w:vAlign w:val="center"/>
            <w:hideMark/>
          </w:tcPr>
          <w:p w14:paraId="56D125FB"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马达新区85、87号</w:t>
            </w:r>
          </w:p>
        </w:tc>
      </w:tr>
      <w:tr w:rsidR="00E944A8" w:rsidRPr="00E944A8" w14:paraId="30048ACE"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67D2C6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12</w:t>
            </w:r>
          </w:p>
        </w:tc>
        <w:tc>
          <w:tcPr>
            <w:tcW w:w="1883" w:type="pct"/>
            <w:tcBorders>
              <w:top w:val="nil"/>
              <w:left w:val="nil"/>
              <w:bottom w:val="single" w:sz="4" w:space="0" w:color="auto"/>
              <w:right w:val="single" w:sz="4" w:space="0" w:color="auto"/>
            </w:tcBorders>
            <w:shd w:val="clear" w:color="auto" w:fill="auto"/>
            <w:noWrap/>
            <w:vAlign w:val="center"/>
            <w:hideMark/>
          </w:tcPr>
          <w:p w14:paraId="2B1D0831"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兰溪市游埠营业所</w:t>
            </w:r>
          </w:p>
        </w:tc>
        <w:tc>
          <w:tcPr>
            <w:tcW w:w="2720" w:type="pct"/>
            <w:tcBorders>
              <w:top w:val="nil"/>
              <w:left w:val="nil"/>
              <w:bottom w:val="single" w:sz="4" w:space="0" w:color="auto"/>
              <w:right w:val="single" w:sz="4" w:space="0" w:color="auto"/>
            </w:tcBorders>
            <w:shd w:val="clear" w:color="auto" w:fill="auto"/>
            <w:noWrap/>
            <w:vAlign w:val="center"/>
            <w:hideMark/>
          </w:tcPr>
          <w:p w14:paraId="13D0100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游埠永安路35号</w:t>
            </w:r>
          </w:p>
        </w:tc>
      </w:tr>
      <w:tr w:rsidR="00E944A8" w:rsidRPr="00E944A8" w14:paraId="662EADE2"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94DD0A3"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13</w:t>
            </w:r>
          </w:p>
        </w:tc>
        <w:tc>
          <w:tcPr>
            <w:tcW w:w="1883" w:type="pct"/>
            <w:tcBorders>
              <w:top w:val="nil"/>
              <w:left w:val="nil"/>
              <w:bottom w:val="single" w:sz="4" w:space="0" w:color="auto"/>
              <w:right w:val="single" w:sz="4" w:space="0" w:color="auto"/>
            </w:tcBorders>
            <w:shd w:val="clear" w:color="auto" w:fill="auto"/>
            <w:noWrap/>
            <w:vAlign w:val="center"/>
            <w:hideMark/>
          </w:tcPr>
          <w:p w14:paraId="7949C1D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兰溪市女埠营业所</w:t>
            </w:r>
          </w:p>
        </w:tc>
        <w:tc>
          <w:tcPr>
            <w:tcW w:w="2720" w:type="pct"/>
            <w:tcBorders>
              <w:top w:val="nil"/>
              <w:left w:val="nil"/>
              <w:bottom w:val="single" w:sz="4" w:space="0" w:color="auto"/>
              <w:right w:val="single" w:sz="4" w:space="0" w:color="auto"/>
            </w:tcBorders>
            <w:shd w:val="clear" w:color="auto" w:fill="auto"/>
            <w:noWrap/>
            <w:vAlign w:val="center"/>
            <w:hideMark/>
          </w:tcPr>
          <w:p w14:paraId="1D9E8A5C"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女埠上街村(菜场对面）</w:t>
            </w:r>
          </w:p>
        </w:tc>
      </w:tr>
      <w:tr w:rsidR="00E944A8" w:rsidRPr="00E944A8" w14:paraId="5BBAD445"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7D1955D"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14</w:t>
            </w:r>
          </w:p>
        </w:tc>
        <w:tc>
          <w:tcPr>
            <w:tcW w:w="1883" w:type="pct"/>
            <w:tcBorders>
              <w:top w:val="nil"/>
              <w:left w:val="nil"/>
              <w:bottom w:val="single" w:sz="4" w:space="0" w:color="auto"/>
              <w:right w:val="single" w:sz="4" w:space="0" w:color="auto"/>
            </w:tcBorders>
            <w:shd w:val="clear" w:color="auto" w:fill="auto"/>
            <w:noWrap/>
            <w:vAlign w:val="center"/>
            <w:hideMark/>
          </w:tcPr>
          <w:p w14:paraId="2E5BD798"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兰溪市黄店营业所</w:t>
            </w:r>
          </w:p>
        </w:tc>
        <w:tc>
          <w:tcPr>
            <w:tcW w:w="2720" w:type="pct"/>
            <w:tcBorders>
              <w:top w:val="nil"/>
              <w:left w:val="nil"/>
              <w:bottom w:val="single" w:sz="4" w:space="0" w:color="auto"/>
              <w:right w:val="single" w:sz="4" w:space="0" w:color="auto"/>
            </w:tcBorders>
            <w:shd w:val="clear" w:color="auto" w:fill="auto"/>
            <w:noWrap/>
            <w:vAlign w:val="center"/>
            <w:hideMark/>
          </w:tcPr>
          <w:p w14:paraId="146AAEA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黄店街26号</w:t>
            </w:r>
          </w:p>
        </w:tc>
      </w:tr>
      <w:tr w:rsidR="00E944A8" w:rsidRPr="00E944A8" w14:paraId="27F84AA4"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96E3D3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15</w:t>
            </w:r>
          </w:p>
        </w:tc>
        <w:tc>
          <w:tcPr>
            <w:tcW w:w="1883" w:type="pct"/>
            <w:tcBorders>
              <w:top w:val="nil"/>
              <w:left w:val="nil"/>
              <w:bottom w:val="single" w:sz="4" w:space="0" w:color="auto"/>
              <w:right w:val="single" w:sz="4" w:space="0" w:color="auto"/>
            </w:tcBorders>
            <w:shd w:val="clear" w:color="auto" w:fill="auto"/>
            <w:noWrap/>
            <w:vAlign w:val="center"/>
            <w:hideMark/>
          </w:tcPr>
          <w:p w14:paraId="052F8B9A"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兰溪市诸葛营业所</w:t>
            </w:r>
          </w:p>
        </w:tc>
        <w:tc>
          <w:tcPr>
            <w:tcW w:w="2720" w:type="pct"/>
            <w:tcBorders>
              <w:top w:val="nil"/>
              <w:left w:val="nil"/>
              <w:bottom w:val="single" w:sz="4" w:space="0" w:color="auto"/>
              <w:right w:val="single" w:sz="4" w:space="0" w:color="auto"/>
            </w:tcBorders>
            <w:shd w:val="clear" w:color="auto" w:fill="auto"/>
            <w:noWrap/>
            <w:vAlign w:val="center"/>
            <w:hideMark/>
          </w:tcPr>
          <w:p w14:paraId="0C0B48E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诸葛镇新区</w:t>
            </w:r>
          </w:p>
        </w:tc>
      </w:tr>
      <w:tr w:rsidR="00E944A8" w:rsidRPr="00E944A8" w14:paraId="6A1CF6C5"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B543A0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16</w:t>
            </w:r>
          </w:p>
        </w:tc>
        <w:tc>
          <w:tcPr>
            <w:tcW w:w="1883" w:type="pct"/>
            <w:tcBorders>
              <w:top w:val="nil"/>
              <w:left w:val="nil"/>
              <w:bottom w:val="single" w:sz="4" w:space="0" w:color="auto"/>
              <w:right w:val="single" w:sz="4" w:space="0" w:color="auto"/>
            </w:tcBorders>
            <w:shd w:val="clear" w:color="auto" w:fill="auto"/>
            <w:noWrap/>
            <w:vAlign w:val="center"/>
            <w:hideMark/>
          </w:tcPr>
          <w:p w14:paraId="6944526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兰溪市厚仁营业所</w:t>
            </w:r>
          </w:p>
        </w:tc>
        <w:tc>
          <w:tcPr>
            <w:tcW w:w="2720" w:type="pct"/>
            <w:tcBorders>
              <w:top w:val="nil"/>
              <w:left w:val="nil"/>
              <w:bottom w:val="single" w:sz="4" w:space="0" w:color="auto"/>
              <w:right w:val="single" w:sz="4" w:space="0" w:color="auto"/>
            </w:tcBorders>
            <w:shd w:val="clear" w:color="auto" w:fill="auto"/>
            <w:noWrap/>
            <w:vAlign w:val="center"/>
            <w:hideMark/>
          </w:tcPr>
          <w:p w14:paraId="7D1A041E"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厚仁兴隆路27号</w:t>
            </w:r>
          </w:p>
        </w:tc>
      </w:tr>
      <w:tr w:rsidR="00E944A8" w:rsidRPr="00E944A8" w14:paraId="0CD535C0"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433D7C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17</w:t>
            </w:r>
          </w:p>
        </w:tc>
        <w:tc>
          <w:tcPr>
            <w:tcW w:w="1883" w:type="pct"/>
            <w:tcBorders>
              <w:top w:val="nil"/>
              <w:left w:val="nil"/>
              <w:bottom w:val="single" w:sz="4" w:space="0" w:color="auto"/>
              <w:right w:val="single" w:sz="4" w:space="0" w:color="auto"/>
            </w:tcBorders>
            <w:shd w:val="clear" w:color="auto" w:fill="auto"/>
            <w:noWrap/>
            <w:vAlign w:val="center"/>
            <w:hideMark/>
          </w:tcPr>
          <w:p w14:paraId="03E9E2E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兰溪市水亭营业所</w:t>
            </w:r>
          </w:p>
        </w:tc>
        <w:tc>
          <w:tcPr>
            <w:tcW w:w="2720" w:type="pct"/>
            <w:tcBorders>
              <w:top w:val="nil"/>
              <w:left w:val="nil"/>
              <w:bottom w:val="single" w:sz="4" w:space="0" w:color="auto"/>
              <w:right w:val="single" w:sz="4" w:space="0" w:color="auto"/>
            </w:tcBorders>
            <w:shd w:val="clear" w:color="auto" w:fill="auto"/>
            <w:noWrap/>
            <w:vAlign w:val="center"/>
            <w:hideMark/>
          </w:tcPr>
          <w:p w14:paraId="3EB3A532"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水亭新区10号</w:t>
            </w:r>
          </w:p>
        </w:tc>
      </w:tr>
      <w:tr w:rsidR="00E944A8" w:rsidRPr="00E944A8" w14:paraId="7BFC19AE"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A7BBE45"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18</w:t>
            </w:r>
          </w:p>
        </w:tc>
        <w:tc>
          <w:tcPr>
            <w:tcW w:w="1883" w:type="pct"/>
            <w:tcBorders>
              <w:top w:val="nil"/>
              <w:left w:val="nil"/>
              <w:bottom w:val="single" w:sz="4" w:space="0" w:color="auto"/>
              <w:right w:val="single" w:sz="4" w:space="0" w:color="auto"/>
            </w:tcBorders>
            <w:shd w:val="clear" w:color="auto" w:fill="auto"/>
            <w:noWrap/>
            <w:vAlign w:val="center"/>
            <w:hideMark/>
          </w:tcPr>
          <w:p w14:paraId="283F4DC3"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兰溪市西山营业所</w:t>
            </w:r>
          </w:p>
        </w:tc>
        <w:tc>
          <w:tcPr>
            <w:tcW w:w="2720" w:type="pct"/>
            <w:tcBorders>
              <w:top w:val="nil"/>
              <w:left w:val="nil"/>
              <w:bottom w:val="single" w:sz="4" w:space="0" w:color="auto"/>
              <w:right w:val="single" w:sz="4" w:space="0" w:color="auto"/>
            </w:tcBorders>
            <w:shd w:val="clear" w:color="auto" w:fill="auto"/>
            <w:noWrap/>
            <w:vAlign w:val="center"/>
            <w:hideMark/>
          </w:tcPr>
          <w:p w14:paraId="1F96EC83"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教师新村40幢营业房19号</w:t>
            </w:r>
          </w:p>
        </w:tc>
      </w:tr>
      <w:tr w:rsidR="00E944A8" w:rsidRPr="00E944A8" w14:paraId="6F233DE6"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1721BFA"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19</w:t>
            </w:r>
          </w:p>
        </w:tc>
        <w:tc>
          <w:tcPr>
            <w:tcW w:w="1883" w:type="pct"/>
            <w:tcBorders>
              <w:top w:val="nil"/>
              <w:left w:val="nil"/>
              <w:bottom w:val="single" w:sz="4" w:space="0" w:color="auto"/>
              <w:right w:val="single" w:sz="4" w:space="0" w:color="auto"/>
            </w:tcBorders>
            <w:shd w:val="clear" w:color="auto" w:fill="auto"/>
            <w:noWrap/>
            <w:vAlign w:val="center"/>
            <w:hideMark/>
          </w:tcPr>
          <w:p w14:paraId="61A811B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兰溪市排岭营业所</w:t>
            </w:r>
          </w:p>
        </w:tc>
        <w:tc>
          <w:tcPr>
            <w:tcW w:w="2720" w:type="pct"/>
            <w:tcBorders>
              <w:top w:val="nil"/>
              <w:left w:val="nil"/>
              <w:bottom w:val="single" w:sz="4" w:space="0" w:color="auto"/>
              <w:right w:val="single" w:sz="4" w:space="0" w:color="auto"/>
            </w:tcBorders>
            <w:shd w:val="clear" w:color="auto" w:fill="auto"/>
            <w:noWrap/>
            <w:vAlign w:val="center"/>
            <w:hideMark/>
          </w:tcPr>
          <w:p w14:paraId="07BCC02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兰江街道岭西路83-85号</w:t>
            </w:r>
          </w:p>
        </w:tc>
      </w:tr>
      <w:tr w:rsidR="00E944A8" w:rsidRPr="00E944A8" w14:paraId="5D3DA6CD"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60A9C3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20</w:t>
            </w:r>
          </w:p>
        </w:tc>
        <w:tc>
          <w:tcPr>
            <w:tcW w:w="1883" w:type="pct"/>
            <w:tcBorders>
              <w:top w:val="nil"/>
              <w:left w:val="nil"/>
              <w:bottom w:val="single" w:sz="4" w:space="0" w:color="auto"/>
              <w:right w:val="single" w:sz="4" w:space="0" w:color="auto"/>
            </w:tcBorders>
            <w:shd w:val="clear" w:color="auto" w:fill="auto"/>
            <w:noWrap/>
            <w:vAlign w:val="center"/>
            <w:hideMark/>
          </w:tcPr>
          <w:p w14:paraId="5016AC3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兰溪市柏社营业所</w:t>
            </w:r>
          </w:p>
        </w:tc>
        <w:tc>
          <w:tcPr>
            <w:tcW w:w="2720" w:type="pct"/>
            <w:tcBorders>
              <w:top w:val="nil"/>
              <w:left w:val="nil"/>
              <w:bottom w:val="single" w:sz="4" w:space="0" w:color="auto"/>
              <w:right w:val="single" w:sz="4" w:space="0" w:color="auto"/>
            </w:tcBorders>
            <w:shd w:val="clear" w:color="auto" w:fill="auto"/>
            <w:noWrap/>
            <w:vAlign w:val="center"/>
            <w:hideMark/>
          </w:tcPr>
          <w:p w14:paraId="10D8839C"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柏社万安东路22号</w:t>
            </w:r>
          </w:p>
        </w:tc>
      </w:tr>
      <w:tr w:rsidR="00E944A8" w:rsidRPr="00E944A8" w14:paraId="16D88753"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2134E9FB"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21</w:t>
            </w:r>
          </w:p>
        </w:tc>
        <w:tc>
          <w:tcPr>
            <w:tcW w:w="1883" w:type="pct"/>
            <w:tcBorders>
              <w:top w:val="nil"/>
              <w:left w:val="nil"/>
              <w:bottom w:val="single" w:sz="4" w:space="0" w:color="auto"/>
              <w:right w:val="single" w:sz="4" w:space="0" w:color="auto"/>
            </w:tcBorders>
            <w:shd w:val="clear" w:color="auto" w:fill="auto"/>
            <w:noWrap/>
            <w:vAlign w:val="center"/>
            <w:hideMark/>
          </w:tcPr>
          <w:p w14:paraId="0600FE0E"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兰溪市黄大仙营业所</w:t>
            </w:r>
          </w:p>
        </w:tc>
        <w:tc>
          <w:tcPr>
            <w:tcW w:w="2720" w:type="pct"/>
            <w:tcBorders>
              <w:top w:val="nil"/>
              <w:left w:val="nil"/>
              <w:bottom w:val="single" w:sz="4" w:space="0" w:color="auto"/>
              <w:right w:val="single" w:sz="4" w:space="0" w:color="auto"/>
            </w:tcBorders>
            <w:shd w:val="clear" w:color="auto" w:fill="auto"/>
            <w:noWrap/>
            <w:vAlign w:val="center"/>
            <w:hideMark/>
          </w:tcPr>
          <w:p w14:paraId="6F1F1794"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黄大仙路346号、348号、350号</w:t>
            </w:r>
          </w:p>
        </w:tc>
      </w:tr>
      <w:tr w:rsidR="00E944A8" w:rsidRPr="00E944A8" w14:paraId="32B1B741"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0BCC26B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22</w:t>
            </w:r>
          </w:p>
        </w:tc>
        <w:tc>
          <w:tcPr>
            <w:tcW w:w="1883" w:type="pct"/>
            <w:tcBorders>
              <w:top w:val="nil"/>
              <w:left w:val="nil"/>
              <w:bottom w:val="single" w:sz="4" w:space="0" w:color="auto"/>
              <w:right w:val="single" w:sz="4" w:space="0" w:color="auto"/>
            </w:tcBorders>
            <w:shd w:val="clear" w:color="auto" w:fill="auto"/>
            <w:noWrap/>
            <w:vAlign w:val="center"/>
            <w:hideMark/>
          </w:tcPr>
          <w:p w14:paraId="31F4F5DF"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兰溪市华丰营业所</w:t>
            </w:r>
          </w:p>
        </w:tc>
        <w:tc>
          <w:tcPr>
            <w:tcW w:w="2720" w:type="pct"/>
            <w:tcBorders>
              <w:top w:val="nil"/>
              <w:left w:val="nil"/>
              <w:bottom w:val="single" w:sz="4" w:space="0" w:color="auto"/>
              <w:right w:val="single" w:sz="4" w:space="0" w:color="auto"/>
            </w:tcBorders>
            <w:shd w:val="clear" w:color="auto" w:fill="auto"/>
            <w:noWrap/>
            <w:vAlign w:val="center"/>
            <w:hideMark/>
          </w:tcPr>
          <w:p w14:paraId="1D892DE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城郊西路17号</w:t>
            </w:r>
          </w:p>
        </w:tc>
      </w:tr>
      <w:tr w:rsidR="00E944A8" w:rsidRPr="00E944A8" w14:paraId="591615C3"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66CFFA0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23</w:t>
            </w:r>
          </w:p>
        </w:tc>
        <w:tc>
          <w:tcPr>
            <w:tcW w:w="1883" w:type="pct"/>
            <w:tcBorders>
              <w:top w:val="nil"/>
              <w:left w:val="nil"/>
              <w:bottom w:val="single" w:sz="4" w:space="0" w:color="auto"/>
              <w:right w:val="single" w:sz="4" w:space="0" w:color="auto"/>
            </w:tcBorders>
            <w:shd w:val="clear" w:color="auto" w:fill="auto"/>
            <w:noWrap/>
            <w:vAlign w:val="center"/>
            <w:hideMark/>
          </w:tcPr>
          <w:p w14:paraId="53B7A7F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兰溪市府前路营业所</w:t>
            </w:r>
          </w:p>
        </w:tc>
        <w:tc>
          <w:tcPr>
            <w:tcW w:w="2720" w:type="pct"/>
            <w:tcBorders>
              <w:top w:val="nil"/>
              <w:left w:val="nil"/>
              <w:bottom w:val="single" w:sz="4" w:space="0" w:color="auto"/>
              <w:right w:val="single" w:sz="4" w:space="0" w:color="auto"/>
            </w:tcBorders>
            <w:shd w:val="clear" w:color="auto" w:fill="auto"/>
            <w:noWrap/>
            <w:vAlign w:val="center"/>
            <w:hideMark/>
          </w:tcPr>
          <w:p w14:paraId="47B3D598"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府前路145号</w:t>
            </w:r>
          </w:p>
        </w:tc>
      </w:tr>
      <w:tr w:rsidR="00E944A8" w:rsidRPr="00E944A8" w14:paraId="36BD47FE"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3F4DC91C"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24</w:t>
            </w:r>
          </w:p>
        </w:tc>
        <w:tc>
          <w:tcPr>
            <w:tcW w:w="1883" w:type="pct"/>
            <w:tcBorders>
              <w:top w:val="nil"/>
              <w:left w:val="nil"/>
              <w:bottom w:val="single" w:sz="4" w:space="0" w:color="auto"/>
              <w:right w:val="single" w:sz="4" w:space="0" w:color="auto"/>
            </w:tcBorders>
            <w:shd w:val="clear" w:color="auto" w:fill="auto"/>
            <w:noWrap/>
            <w:vAlign w:val="center"/>
            <w:hideMark/>
          </w:tcPr>
          <w:p w14:paraId="262906E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莲花路邮件处理中心</w:t>
            </w:r>
          </w:p>
        </w:tc>
        <w:tc>
          <w:tcPr>
            <w:tcW w:w="2720" w:type="pct"/>
            <w:tcBorders>
              <w:top w:val="nil"/>
              <w:left w:val="nil"/>
              <w:bottom w:val="single" w:sz="4" w:space="0" w:color="auto"/>
              <w:right w:val="single" w:sz="4" w:space="0" w:color="auto"/>
            </w:tcBorders>
            <w:shd w:val="clear" w:color="auto" w:fill="auto"/>
            <w:noWrap/>
            <w:vAlign w:val="center"/>
            <w:hideMark/>
          </w:tcPr>
          <w:p w14:paraId="0EFA633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莲花路82号</w:t>
            </w:r>
          </w:p>
        </w:tc>
      </w:tr>
      <w:tr w:rsidR="00E944A8" w:rsidRPr="00E944A8" w14:paraId="1645CCB1"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67F9D4A"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25</w:t>
            </w:r>
          </w:p>
        </w:tc>
        <w:tc>
          <w:tcPr>
            <w:tcW w:w="1883" w:type="pct"/>
            <w:tcBorders>
              <w:top w:val="nil"/>
              <w:left w:val="nil"/>
              <w:bottom w:val="single" w:sz="4" w:space="0" w:color="auto"/>
              <w:right w:val="single" w:sz="4" w:space="0" w:color="auto"/>
            </w:tcBorders>
            <w:shd w:val="clear" w:color="auto" w:fill="auto"/>
            <w:noWrap/>
            <w:vAlign w:val="center"/>
            <w:hideMark/>
          </w:tcPr>
          <w:p w14:paraId="38C1D455"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蕙兰路共配中心</w:t>
            </w:r>
          </w:p>
        </w:tc>
        <w:tc>
          <w:tcPr>
            <w:tcW w:w="2720" w:type="pct"/>
            <w:tcBorders>
              <w:top w:val="nil"/>
              <w:left w:val="nil"/>
              <w:bottom w:val="single" w:sz="4" w:space="0" w:color="auto"/>
              <w:right w:val="single" w:sz="4" w:space="0" w:color="auto"/>
            </w:tcBorders>
            <w:shd w:val="clear" w:color="auto" w:fill="auto"/>
            <w:noWrap/>
            <w:vAlign w:val="center"/>
            <w:hideMark/>
          </w:tcPr>
          <w:p w14:paraId="7EFBA06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蕙兰路6号</w:t>
            </w:r>
          </w:p>
        </w:tc>
      </w:tr>
      <w:tr w:rsidR="00E944A8" w:rsidRPr="00E944A8" w14:paraId="17EDCEA6"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0ECA4F30"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26</w:t>
            </w:r>
          </w:p>
        </w:tc>
        <w:tc>
          <w:tcPr>
            <w:tcW w:w="1883" w:type="pct"/>
            <w:tcBorders>
              <w:top w:val="nil"/>
              <w:left w:val="nil"/>
              <w:bottom w:val="single" w:sz="4" w:space="0" w:color="auto"/>
              <w:right w:val="single" w:sz="4" w:space="0" w:color="auto"/>
            </w:tcBorders>
            <w:shd w:val="clear" w:color="auto" w:fill="auto"/>
            <w:noWrap/>
            <w:vAlign w:val="center"/>
            <w:hideMark/>
          </w:tcPr>
          <w:p w14:paraId="024C905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城区揽投部</w:t>
            </w:r>
          </w:p>
        </w:tc>
        <w:tc>
          <w:tcPr>
            <w:tcW w:w="2720" w:type="pct"/>
            <w:tcBorders>
              <w:top w:val="nil"/>
              <w:left w:val="nil"/>
              <w:bottom w:val="single" w:sz="4" w:space="0" w:color="auto"/>
              <w:right w:val="single" w:sz="4" w:space="0" w:color="auto"/>
            </w:tcBorders>
            <w:shd w:val="clear" w:color="auto" w:fill="auto"/>
            <w:noWrap/>
            <w:vAlign w:val="center"/>
            <w:hideMark/>
          </w:tcPr>
          <w:p w14:paraId="4E4A6ABE"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秋平路45、47、49号</w:t>
            </w:r>
          </w:p>
        </w:tc>
      </w:tr>
      <w:tr w:rsidR="00E944A8" w:rsidRPr="00E944A8" w14:paraId="6AA25CBE"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91D75B2"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27</w:t>
            </w:r>
          </w:p>
        </w:tc>
        <w:tc>
          <w:tcPr>
            <w:tcW w:w="1883" w:type="pct"/>
            <w:tcBorders>
              <w:top w:val="nil"/>
              <w:left w:val="nil"/>
              <w:bottom w:val="single" w:sz="4" w:space="0" w:color="auto"/>
              <w:right w:val="single" w:sz="4" w:space="0" w:color="auto"/>
            </w:tcBorders>
            <w:shd w:val="clear" w:color="auto" w:fill="auto"/>
            <w:noWrap/>
            <w:vAlign w:val="center"/>
            <w:hideMark/>
          </w:tcPr>
          <w:p w14:paraId="1A38FAC5"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兰江揽投部</w:t>
            </w:r>
          </w:p>
        </w:tc>
        <w:tc>
          <w:tcPr>
            <w:tcW w:w="2720" w:type="pct"/>
            <w:tcBorders>
              <w:top w:val="nil"/>
              <w:left w:val="nil"/>
              <w:bottom w:val="single" w:sz="4" w:space="0" w:color="auto"/>
              <w:right w:val="single" w:sz="4" w:space="0" w:color="auto"/>
            </w:tcBorders>
            <w:shd w:val="clear" w:color="auto" w:fill="auto"/>
            <w:noWrap/>
            <w:vAlign w:val="center"/>
            <w:hideMark/>
          </w:tcPr>
          <w:p w14:paraId="16F9078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大阜张村上塘下69号</w:t>
            </w:r>
          </w:p>
        </w:tc>
      </w:tr>
      <w:tr w:rsidR="00E944A8" w:rsidRPr="00E944A8" w14:paraId="07BDD976"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71CCE6A6"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28</w:t>
            </w:r>
          </w:p>
        </w:tc>
        <w:tc>
          <w:tcPr>
            <w:tcW w:w="1883" w:type="pct"/>
            <w:tcBorders>
              <w:top w:val="nil"/>
              <w:left w:val="nil"/>
              <w:bottom w:val="single" w:sz="4" w:space="0" w:color="auto"/>
              <w:right w:val="single" w:sz="4" w:space="0" w:color="auto"/>
            </w:tcBorders>
            <w:shd w:val="clear" w:color="auto" w:fill="auto"/>
            <w:noWrap/>
            <w:vAlign w:val="center"/>
            <w:hideMark/>
          </w:tcPr>
          <w:p w14:paraId="5CB9514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横溪揽投部/邮政所</w:t>
            </w:r>
          </w:p>
        </w:tc>
        <w:tc>
          <w:tcPr>
            <w:tcW w:w="2720" w:type="pct"/>
            <w:tcBorders>
              <w:top w:val="nil"/>
              <w:left w:val="nil"/>
              <w:bottom w:val="single" w:sz="4" w:space="0" w:color="auto"/>
              <w:right w:val="single" w:sz="4" w:space="0" w:color="auto"/>
            </w:tcBorders>
            <w:shd w:val="clear" w:color="auto" w:fill="auto"/>
            <w:noWrap/>
            <w:vAlign w:val="center"/>
            <w:hideMark/>
          </w:tcPr>
          <w:p w14:paraId="4C703569"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横溪镇兰浦西路19号</w:t>
            </w:r>
          </w:p>
        </w:tc>
      </w:tr>
      <w:tr w:rsidR="00E944A8" w:rsidRPr="00E944A8" w14:paraId="2C0BF99C" w14:textId="77777777" w:rsidTr="00E944A8">
        <w:trPr>
          <w:trHeight w:val="285"/>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14:paraId="194C2EF4"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29</w:t>
            </w:r>
          </w:p>
        </w:tc>
        <w:tc>
          <w:tcPr>
            <w:tcW w:w="1883" w:type="pct"/>
            <w:tcBorders>
              <w:top w:val="nil"/>
              <w:left w:val="nil"/>
              <w:bottom w:val="single" w:sz="4" w:space="0" w:color="auto"/>
              <w:right w:val="single" w:sz="4" w:space="0" w:color="auto"/>
            </w:tcBorders>
            <w:shd w:val="clear" w:color="auto" w:fill="auto"/>
            <w:noWrap/>
            <w:vAlign w:val="center"/>
            <w:hideMark/>
          </w:tcPr>
          <w:p w14:paraId="1AB20B21"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灵洞邮政所</w:t>
            </w:r>
          </w:p>
        </w:tc>
        <w:tc>
          <w:tcPr>
            <w:tcW w:w="2720" w:type="pct"/>
            <w:tcBorders>
              <w:top w:val="nil"/>
              <w:left w:val="nil"/>
              <w:bottom w:val="single" w:sz="4" w:space="0" w:color="auto"/>
              <w:right w:val="single" w:sz="4" w:space="0" w:color="auto"/>
            </w:tcBorders>
            <w:shd w:val="clear" w:color="auto" w:fill="auto"/>
            <w:noWrap/>
            <w:vAlign w:val="center"/>
            <w:hideMark/>
          </w:tcPr>
          <w:p w14:paraId="3B61A537" w14:textId="77777777" w:rsidR="00E944A8" w:rsidRPr="00E944A8" w:rsidRDefault="00E944A8" w:rsidP="00E944A8">
            <w:pPr>
              <w:widowControl/>
              <w:jc w:val="center"/>
              <w:rPr>
                <w:rFonts w:ascii="宋体" w:hAnsi="宋体" w:cs="宋体"/>
                <w:kern w:val="0"/>
                <w:szCs w:val="21"/>
              </w:rPr>
            </w:pPr>
            <w:r w:rsidRPr="00E944A8">
              <w:rPr>
                <w:rFonts w:ascii="宋体" w:hAnsi="宋体" w:cs="宋体" w:hint="eastAsia"/>
                <w:kern w:val="0"/>
                <w:szCs w:val="21"/>
              </w:rPr>
              <w:t>杨青桥村</w:t>
            </w:r>
          </w:p>
        </w:tc>
      </w:tr>
    </w:tbl>
    <w:p w14:paraId="77FBB282" w14:textId="318C80FC" w:rsidR="00E944A8" w:rsidRDefault="00E944A8" w:rsidP="00E944A8">
      <w:pPr>
        <w:pStyle w:val="a1"/>
        <w:rPr>
          <w:sz w:val="28"/>
          <w:szCs w:val="28"/>
        </w:rPr>
      </w:pPr>
      <w:r>
        <w:rPr>
          <w:sz w:val="28"/>
          <w:szCs w:val="28"/>
        </w:rPr>
        <w:br w:type="page"/>
      </w:r>
    </w:p>
    <w:p w14:paraId="763D0B66" w14:textId="7E83303B" w:rsidR="00E944A8" w:rsidRPr="00E944A8" w:rsidRDefault="00E944A8" w:rsidP="00E944A8">
      <w:pPr>
        <w:pStyle w:val="a1"/>
        <w:rPr>
          <w:rFonts w:ascii="宋体" w:eastAsia="宋体" w:hAnsi="宋体"/>
          <w:sz w:val="21"/>
          <w:szCs w:val="21"/>
        </w:rPr>
      </w:pPr>
      <w:r w:rsidRPr="00E944A8">
        <w:rPr>
          <w:rFonts w:ascii="宋体" w:eastAsia="宋体" w:hAnsi="宋体" w:hint="eastAsia"/>
          <w:sz w:val="21"/>
          <w:szCs w:val="21"/>
        </w:rPr>
        <w:lastRenderedPageBreak/>
        <w:t>附件3：技术规范书</w:t>
      </w:r>
    </w:p>
    <w:p w14:paraId="369F186D" w14:textId="77777777" w:rsidR="00E944A8" w:rsidRPr="00E944A8" w:rsidRDefault="00E944A8" w:rsidP="00E944A8">
      <w:pPr>
        <w:adjustRightInd w:val="0"/>
        <w:snapToGrid w:val="0"/>
        <w:spacing w:line="288" w:lineRule="auto"/>
        <w:jc w:val="center"/>
        <w:rPr>
          <w:rFonts w:ascii="宋体" w:hAnsi="宋体"/>
          <w:b/>
          <w:bCs/>
          <w:spacing w:val="-4"/>
          <w:szCs w:val="21"/>
        </w:rPr>
      </w:pPr>
      <w:r w:rsidRPr="00E944A8">
        <w:rPr>
          <w:rFonts w:ascii="宋体" w:hAnsi="宋体" w:hint="eastAsia"/>
          <w:b/>
          <w:bCs/>
          <w:spacing w:val="-4"/>
          <w:szCs w:val="21"/>
        </w:rPr>
        <w:t>技术规范书</w:t>
      </w:r>
    </w:p>
    <w:p w14:paraId="1078E57E" w14:textId="77777777" w:rsidR="00E944A8" w:rsidRPr="00E944A8" w:rsidRDefault="00E944A8" w:rsidP="00E944A8">
      <w:pPr>
        <w:adjustRightInd w:val="0"/>
        <w:snapToGrid w:val="0"/>
        <w:spacing w:line="360" w:lineRule="auto"/>
        <w:ind w:firstLineChars="200" w:firstLine="406"/>
        <w:jc w:val="left"/>
        <w:rPr>
          <w:rFonts w:ascii="宋体" w:hAnsi="宋体"/>
          <w:b/>
          <w:bCs/>
          <w:spacing w:val="-4"/>
          <w:szCs w:val="21"/>
        </w:rPr>
      </w:pPr>
      <w:r w:rsidRPr="00E944A8">
        <w:rPr>
          <w:rFonts w:ascii="宋体" w:hAnsi="宋体" w:hint="eastAsia"/>
          <w:b/>
          <w:bCs/>
          <w:spacing w:val="-4"/>
          <w:szCs w:val="21"/>
        </w:rPr>
        <w:t>服务标准：</w:t>
      </w:r>
    </w:p>
    <w:p w14:paraId="0908C8BA"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1）服务标准:在使用期内，由中标供应商设计、制造（包括材料、工艺及加工质量）安装、运输受损等原因导致的故障、损坏，由中标供应商无偿修理、更换，直至恢复（达到）合同规定的质量和性能参数要求。</w:t>
      </w:r>
    </w:p>
    <w:p w14:paraId="310932A8"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（2）服务效率:合同商品出现故障后，中标供应商接到采购人通知后，应在不超过2小时内做出响应，不超过24小时内解决问题。</w:t>
      </w:r>
    </w:p>
    <w:p w14:paraId="48E91B84"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（3）服务时间：合同签订之日起1年（经双方协商无异议可需求1年）。服务地点：金华市迪耳路</w:t>
      </w:r>
      <w:r w:rsidRPr="00E944A8">
        <w:rPr>
          <w:rFonts w:ascii="宋体" w:hAnsi="宋体"/>
          <w:spacing w:val="-4"/>
          <w:szCs w:val="21"/>
        </w:rPr>
        <w:t>458号，西站大道和鸿运路交叉口（华东物流中心）</w:t>
      </w:r>
      <w:r w:rsidRPr="00E944A8">
        <w:rPr>
          <w:rFonts w:ascii="宋体" w:hAnsi="宋体" w:hint="eastAsia"/>
          <w:spacing w:val="-4"/>
          <w:szCs w:val="21"/>
        </w:rPr>
        <w:t>。</w:t>
      </w:r>
    </w:p>
    <w:p w14:paraId="31D1718B"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（4）质保期：除一次性用品及消耗品外，其他质保期为验收合格之日起1年。</w:t>
      </w:r>
    </w:p>
    <w:p w14:paraId="4AFDAC20"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5）合同履约期间，如中标供应商人员安装调试等过程中发生人员意外事故的，由中标供应商承担一切责任；如因中标供应商原因造成采购人的人员伤害或财产损失的，采购人除要求赔偿相应经济损失外，必要时将追究相应法律责任。</w:t>
      </w:r>
    </w:p>
    <w:p w14:paraId="00C11E2C"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6）合同履约期间，如供应商服务遭到投诉经查实后成立的，赔偿采购人相应经济损失，并处罚1000元/次，从履约保证金中扣除；遭投诉经查实后成立达三次及以上的，除赔偿采购人相应经济损失外，罚没全部履约保证金，并有权单方面解除合同，并免于向中标供应商承担责任。</w:t>
      </w:r>
    </w:p>
    <w:p w14:paraId="0BAF2999" w14:textId="77777777" w:rsidR="00E944A8" w:rsidRPr="00E944A8" w:rsidRDefault="00E944A8" w:rsidP="00E944A8">
      <w:pPr>
        <w:adjustRightInd w:val="0"/>
        <w:snapToGrid w:val="0"/>
        <w:spacing w:line="360" w:lineRule="auto"/>
        <w:ind w:firstLineChars="200" w:firstLine="406"/>
        <w:jc w:val="left"/>
        <w:rPr>
          <w:rFonts w:ascii="宋体" w:hAnsi="宋体"/>
          <w:b/>
          <w:bCs/>
          <w:spacing w:val="-4"/>
          <w:szCs w:val="21"/>
        </w:rPr>
      </w:pPr>
      <w:r w:rsidRPr="00E944A8">
        <w:rPr>
          <w:rFonts w:ascii="宋体" w:hAnsi="宋体" w:hint="eastAsia"/>
          <w:b/>
          <w:bCs/>
          <w:spacing w:val="-4"/>
          <w:szCs w:val="21"/>
        </w:rPr>
        <w:t>验收标准：</w:t>
      </w:r>
    </w:p>
    <w:p w14:paraId="59DB7B1E"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1）中标供应商应提供合同货物的有效检验文件，经采购人认可后，与合同的性能指标一起作为合同货物验收标准。采购人对样品（如有）验收合格后，双方共同签署验收样品合格报告，在合同期限内采购人将对中标供应商提供的货物进行抽检验收，验收中发现合同货物达不到验收标准或附件规定的性能指标，中标供应商必须更换合同货物，并负担由此给采购人造成的经济损失，直到验收合格为止。</w:t>
      </w:r>
    </w:p>
    <w:p w14:paraId="540F1D81"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2）投标供应商应于投标文件中提供合同货物的验收标准和检测办法，并在验收中提供采购人认可的相应检测手段，验收标准应符合中国有关的国家、地方、行业的标准，如若中标，经采购人确认后作为验收的依据。</w:t>
      </w:r>
    </w:p>
    <w:p w14:paraId="62EBB9B9"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3）如中标供应商委托国内代理（或其他机构）负责安装或配合安装，应在投标响应文件中明确，但中标供应商仍要对合同货物及其安装质量负全部责任，如合同履行期间发生相关事故，一切责任由中标供应商全权承担，采购人概不负责。</w:t>
      </w:r>
    </w:p>
    <w:p w14:paraId="0840E293" w14:textId="77777777" w:rsidR="00E944A8" w:rsidRPr="00E944A8" w:rsidRDefault="00E944A8" w:rsidP="00E944A8">
      <w:pPr>
        <w:adjustRightInd w:val="0"/>
        <w:snapToGrid w:val="0"/>
        <w:spacing w:line="360" w:lineRule="auto"/>
        <w:ind w:firstLineChars="200" w:firstLine="406"/>
        <w:jc w:val="left"/>
        <w:rPr>
          <w:rFonts w:ascii="宋体" w:hAnsi="宋体"/>
          <w:b/>
          <w:bCs/>
          <w:spacing w:val="-4"/>
          <w:szCs w:val="21"/>
        </w:rPr>
      </w:pPr>
      <w:r w:rsidRPr="00E944A8">
        <w:rPr>
          <w:rFonts w:ascii="宋体" w:hAnsi="宋体" w:hint="eastAsia"/>
          <w:b/>
          <w:bCs/>
          <w:spacing w:val="-4"/>
          <w:szCs w:val="21"/>
        </w:rPr>
        <w:t>（4）验收费用由中标人承担。</w:t>
      </w:r>
    </w:p>
    <w:p w14:paraId="3C40D840"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（5）中标人应按照采购人要求提供设计方案和货物，应在不超过2小时内做出响应，不超过48小时内完成，大型活动除外。</w:t>
      </w:r>
    </w:p>
    <w:p w14:paraId="1EB4E798" w14:textId="77777777" w:rsidR="00E944A8" w:rsidRPr="00E944A8" w:rsidRDefault="00E944A8" w:rsidP="00E944A8">
      <w:pPr>
        <w:adjustRightInd w:val="0"/>
        <w:snapToGrid w:val="0"/>
        <w:spacing w:line="360" w:lineRule="auto"/>
        <w:ind w:firstLineChars="200" w:firstLine="406"/>
        <w:jc w:val="left"/>
        <w:rPr>
          <w:rFonts w:ascii="宋体" w:hAnsi="宋体"/>
          <w:b/>
          <w:bCs/>
          <w:spacing w:val="-4"/>
          <w:szCs w:val="21"/>
        </w:rPr>
      </w:pPr>
      <w:r w:rsidRPr="00E944A8">
        <w:rPr>
          <w:rFonts w:ascii="宋体" w:hAnsi="宋体" w:hint="eastAsia"/>
          <w:b/>
          <w:bCs/>
          <w:spacing w:val="-4"/>
          <w:szCs w:val="21"/>
        </w:rPr>
        <w:t>技术标准：</w:t>
      </w:r>
    </w:p>
    <w:p w14:paraId="1D256B9E"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1.需实现的功能或者目标：满足甲方的广告使用要求；</w:t>
      </w:r>
    </w:p>
    <w:p w14:paraId="3F9E451F"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2.需执行的国家相关标准、行业标准、地方标准或者其他标准、规范：有强制性标准的执行国家强制性标准，无的统一执行最新相关标准、规范；</w:t>
      </w:r>
    </w:p>
    <w:p w14:paraId="35CE7CFF"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lastRenderedPageBreak/>
        <w:t>3.需满足的质量、安全、技术规格、物理特性等要求；</w:t>
      </w:r>
    </w:p>
    <w:p w14:paraId="4D9E0818" w14:textId="77777777" w:rsidR="00E944A8" w:rsidRPr="00E944A8" w:rsidRDefault="00E944A8" w:rsidP="00E944A8">
      <w:pPr>
        <w:adjustRightInd w:val="0"/>
        <w:snapToGrid w:val="0"/>
        <w:spacing w:line="360" w:lineRule="auto"/>
        <w:ind w:firstLineChars="200" w:firstLine="404"/>
        <w:jc w:val="left"/>
        <w:rPr>
          <w:rFonts w:ascii="宋体" w:hAnsi="宋体"/>
          <w:spacing w:val="-4"/>
          <w:szCs w:val="21"/>
        </w:rPr>
      </w:pPr>
      <w:r w:rsidRPr="00E944A8">
        <w:rPr>
          <w:rFonts w:ascii="宋体" w:hAnsi="宋体" w:hint="eastAsia"/>
          <w:spacing w:val="-4"/>
          <w:szCs w:val="21"/>
        </w:rPr>
        <w:t>4.投标人需提供完整的服务方案，包括详细的设计方案、投标人完成本项目所具备的场地设备等硬件能力、供货计划及人员力量、质量保证措施等 ；</w:t>
      </w:r>
    </w:p>
    <w:p w14:paraId="42A9692B" w14:textId="77777777" w:rsidR="00E944A8" w:rsidRPr="00280395" w:rsidRDefault="00E944A8" w:rsidP="00E944A8">
      <w:pPr>
        <w:spacing w:line="360" w:lineRule="auto"/>
        <w:rPr>
          <w:sz w:val="24"/>
          <w:szCs w:val="28"/>
        </w:rPr>
      </w:pPr>
    </w:p>
    <w:p w14:paraId="2D6C810A" w14:textId="77777777" w:rsidR="00E944A8" w:rsidRPr="00E944A8" w:rsidRDefault="00E944A8" w:rsidP="00E944A8">
      <w:pPr>
        <w:pStyle w:val="a1"/>
        <w:rPr>
          <w:sz w:val="28"/>
          <w:szCs w:val="28"/>
        </w:rPr>
      </w:pPr>
    </w:p>
    <w:p w14:paraId="3A3A30A3" w14:textId="77777777" w:rsidR="00E944A8" w:rsidRDefault="00E944A8" w:rsidP="00E944A8">
      <w:pPr>
        <w:pStyle w:val="a1"/>
        <w:rPr>
          <w:sz w:val="28"/>
          <w:szCs w:val="28"/>
        </w:rPr>
      </w:pPr>
    </w:p>
    <w:p w14:paraId="755FADA3" w14:textId="7EE19047" w:rsidR="00E944A8" w:rsidRPr="00E944A8" w:rsidRDefault="00E944A8" w:rsidP="00E944A8">
      <w:pPr>
        <w:pStyle w:val="a1"/>
        <w:rPr>
          <w:sz w:val="28"/>
          <w:szCs w:val="28"/>
        </w:rPr>
        <w:sectPr w:rsidR="00E944A8" w:rsidRPr="00E944A8" w:rsidSect="007A7A3A">
          <w:pgSz w:w="11906" w:h="16838"/>
          <w:pgMar w:top="1440" w:right="1134" w:bottom="1440" w:left="1134" w:header="851" w:footer="992" w:gutter="0"/>
          <w:cols w:space="0"/>
          <w:docGrid w:type="lines" w:linePitch="317"/>
        </w:sectPr>
      </w:pPr>
    </w:p>
    <w:p w14:paraId="2DEBC065" w14:textId="72953747" w:rsidR="00E56B07" w:rsidRDefault="00EB60C5">
      <w:pPr>
        <w:pStyle w:val="bt1bt1"/>
        <w:spacing w:before="240" w:after="120"/>
        <w:rPr>
          <w:rFonts w:ascii="宋体" w:eastAsia="宋体" w:hAnsi="宋体" w:cs="宋体"/>
          <w:b/>
          <w:bCs w:val="0"/>
          <w:kern w:val="0"/>
          <w:sz w:val="28"/>
          <w:szCs w:val="28"/>
        </w:rPr>
      </w:pPr>
      <w:bookmarkStart w:id="460" w:name="_Toc113459632"/>
      <w:r>
        <w:rPr>
          <w:rFonts w:ascii="宋体" w:eastAsia="宋体" w:hAnsi="宋体" w:cs="宋体" w:hint="eastAsia"/>
          <w:b/>
          <w:bCs w:val="0"/>
          <w:kern w:val="0"/>
          <w:sz w:val="28"/>
          <w:szCs w:val="28"/>
        </w:rPr>
        <w:lastRenderedPageBreak/>
        <w:t>第六章  应答文件格式</w:t>
      </w:r>
      <w:bookmarkEnd w:id="454"/>
      <w:bookmarkEnd w:id="455"/>
      <w:bookmarkEnd w:id="456"/>
      <w:bookmarkEnd w:id="460"/>
    </w:p>
    <w:p w14:paraId="4840B09E" w14:textId="77777777" w:rsidR="00E56B07" w:rsidRDefault="00E56B07">
      <w:pPr>
        <w:rPr>
          <w:rFonts w:ascii="宋体" w:hAnsi="宋体"/>
        </w:rPr>
        <w:sectPr w:rsidR="00E56B07" w:rsidSect="007A7A3A">
          <w:pgSz w:w="11906" w:h="16838"/>
          <w:pgMar w:top="1440" w:right="1134" w:bottom="1440" w:left="1134" w:header="851" w:footer="992" w:gutter="0"/>
          <w:cols w:space="0"/>
          <w:docGrid w:type="lines" w:linePitch="317"/>
        </w:sectPr>
      </w:pPr>
    </w:p>
    <w:p w14:paraId="74C473A3"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461" w:name="_Toc475472670"/>
      <w:bookmarkStart w:id="462" w:name="_Toc113459633"/>
      <w:r>
        <w:rPr>
          <w:rFonts w:ascii="宋体" w:hAnsi="宋体" w:hint="eastAsia"/>
          <w:sz w:val="24"/>
          <w:szCs w:val="24"/>
        </w:rPr>
        <w:lastRenderedPageBreak/>
        <w:t>商务应答文件封面</w:t>
      </w:r>
      <w:bookmarkEnd w:id="461"/>
      <w:bookmarkEnd w:id="462"/>
    </w:p>
    <w:p w14:paraId="2F95370A" w14:textId="77777777" w:rsidR="00E56B07" w:rsidRDefault="001055AA">
      <w:pPr>
        <w:jc w:val="right"/>
        <w:rPr>
          <w:b/>
          <w:bCs/>
        </w:rPr>
      </w:pPr>
      <w:r>
        <w:rPr>
          <w:rFonts w:ascii="宋体" w:hAnsi="宋体" w:hint="eastAsia"/>
          <w:b/>
          <w:bCs/>
          <w:sz w:val="24"/>
        </w:rPr>
        <w:t>正本/副本</w:t>
      </w:r>
    </w:p>
    <w:p w14:paraId="0A6D5A2C" w14:textId="77777777" w:rsidR="00E56B07" w:rsidRDefault="00E56B07">
      <w:pPr>
        <w:spacing w:after="120" w:line="360" w:lineRule="atLeast"/>
        <w:jc w:val="center"/>
        <w:rPr>
          <w:rFonts w:ascii="宋体" w:hAnsi="宋体" w:cs="宋体"/>
          <w:sz w:val="32"/>
          <w:szCs w:val="32"/>
          <w:u w:val="single"/>
        </w:rPr>
      </w:pPr>
    </w:p>
    <w:p w14:paraId="2028EDCD" w14:textId="77777777" w:rsidR="00E56B07" w:rsidRDefault="00E56B07">
      <w:pPr>
        <w:spacing w:after="120" w:line="360" w:lineRule="atLeast"/>
        <w:jc w:val="center"/>
        <w:rPr>
          <w:rFonts w:ascii="宋体" w:hAnsi="宋体" w:cs="宋体"/>
          <w:sz w:val="32"/>
          <w:szCs w:val="32"/>
          <w:u w:val="single"/>
        </w:rPr>
      </w:pPr>
    </w:p>
    <w:p w14:paraId="5D37A491" w14:textId="3AEB897F" w:rsidR="00E56B07" w:rsidRDefault="001055AA">
      <w:pPr>
        <w:spacing w:after="120" w:line="360" w:lineRule="atLeast"/>
        <w:jc w:val="center"/>
        <w:rPr>
          <w:rFonts w:ascii="宋体" w:hAnsi="宋体" w:cs="宋体"/>
          <w:b/>
          <w:sz w:val="30"/>
          <w:szCs w:val="30"/>
        </w:rPr>
      </w:pPr>
      <w:r>
        <w:rPr>
          <w:rFonts w:ascii="宋体" w:hAnsi="宋体" w:hint="eastAsia"/>
          <w:sz w:val="28"/>
          <w:szCs w:val="28"/>
          <w:u w:val="single"/>
        </w:rPr>
        <w:t xml:space="preserve"> </w:t>
      </w:r>
      <w:r w:rsidR="001B6134">
        <w:rPr>
          <w:rFonts w:ascii="宋体" w:hAnsi="宋体" w:hint="eastAsia"/>
          <w:sz w:val="28"/>
          <w:szCs w:val="28"/>
          <w:u w:val="single"/>
        </w:rPr>
        <w:t>中国邮政集团有限公司浙江省兰溪市分公司2024年广告制品外包服务项目第二次</w:t>
      </w:r>
      <w:r>
        <w:rPr>
          <w:rFonts w:ascii="宋体" w:hAnsi="宋体" w:hint="eastAsia"/>
          <w:sz w:val="28"/>
          <w:szCs w:val="28"/>
          <w:u w:val="single"/>
        </w:rPr>
        <w:t xml:space="preserve"> </w:t>
      </w:r>
      <w:r>
        <w:rPr>
          <w:rFonts w:ascii="宋体" w:hAnsi="宋体" w:hint="eastAsia"/>
          <w:sz w:val="28"/>
          <w:szCs w:val="28"/>
        </w:rPr>
        <w:t>（项目名称）</w:t>
      </w:r>
    </w:p>
    <w:p w14:paraId="3AB13960" w14:textId="77777777" w:rsidR="00E56B07" w:rsidRDefault="00E56B07">
      <w:pPr>
        <w:jc w:val="center"/>
        <w:rPr>
          <w:rFonts w:ascii="宋体" w:hAnsi="宋体" w:cs="宋体"/>
          <w:sz w:val="28"/>
          <w:szCs w:val="28"/>
        </w:rPr>
      </w:pPr>
    </w:p>
    <w:p w14:paraId="3BF2E487" w14:textId="77777777" w:rsidR="00E56B07" w:rsidRDefault="00E56B07">
      <w:pPr>
        <w:jc w:val="center"/>
        <w:rPr>
          <w:rFonts w:ascii="宋体" w:hAnsi="宋体" w:cs="宋体"/>
          <w:szCs w:val="21"/>
        </w:rPr>
      </w:pPr>
    </w:p>
    <w:p w14:paraId="7035E1E9" w14:textId="77777777" w:rsidR="00E56B07" w:rsidRDefault="00E56B07">
      <w:pPr>
        <w:jc w:val="center"/>
        <w:rPr>
          <w:rFonts w:ascii="宋体" w:hAnsi="宋体" w:cs="宋体"/>
          <w:szCs w:val="21"/>
        </w:rPr>
      </w:pPr>
    </w:p>
    <w:p w14:paraId="5E28A3CD" w14:textId="77777777" w:rsidR="00E56B07" w:rsidRDefault="00E56B07">
      <w:pPr>
        <w:jc w:val="center"/>
        <w:rPr>
          <w:rFonts w:ascii="宋体" w:hAnsi="宋体" w:cs="宋体"/>
          <w:szCs w:val="21"/>
        </w:rPr>
      </w:pPr>
    </w:p>
    <w:p w14:paraId="5820C890" w14:textId="77777777" w:rsidR="00E56B07" w:rsidRDefault="001055AA">
      <w:pPr>
        <w:spacing w:after="120"/>
        <w:jc w:val="center"/>
        <w:rPr>
          <w:rFonts w:ascii="宋体" w:hAnsi="宋体" w:cs="宋体"/>
          <w:b/>
          <w:sz w:val="36"/>
          <w:szCs w:val="36"/>
        </w:rPr>
      </w:pPr>
      <w:r>
        <w:rPr>
          <w:rFonts w:ascii="宋体" w:hAnsi="宋体" w:cs="宋体" w:hint="eastAsia"/>
          <w:b/>
          <w:sz w:val="36"/>
          <w:szCs w:val="36"/>
        </w:rPr>
        <w:t>应答文件【商务应答文件】部分</w:t>
      </w:r>
    </w:p>
    <w:p w14:paraId="7CBB1506" w14:textId="77777777" w:rsidR="00E56B07" w:rsidRDefault="00E56B07">
      <w:pPr>
        <w:spacing w:after="120"/>
        <w:jc w:val="center"/>
        <w:rPr>
          <w:rFonts w:ascii="宋体" w:hAnsi="宋体" w:cs="宋体"/>
          <w:b/>
          <w:sz w:val="32"/>
          <w:szCs w:val="32"/>
        </w:rPr>
      </w:pPr>
    </w:p>
    <w:p w14:paraId="302289C8" w14:textId="77777777" w:rsidR="00E56B07" w:rsidRDefault="00E56B07">
      <w:pPr>
        <w:spacing w:after="120"/>
        <w:jc w:val="center"/>
        <w:rPr>
          <w:rFonts w:ascii="宋体" w:hAnsi="宋体" w:cs="宋体"/>
          <w:b/>
          <w:sz w:val="32"/>
          <w:szCs w:val="32"/>
        </w:rPr>
      </w:pPr>
    </w:p>
    <w:p w14:paraId="380C8836" w14:textId="77777777" w:rsidR="00E56B07" w:rsidRDefault="00E56B07">
      <w:pPr>
        <w:spacing w:after="120"/>
        <w:jc w:val="center"/>
        <w:rPr>
          <w:rFonts w:ascii="宋体" w:hAnsi="宋体" w:cs="宋体"/>
          <w:b/>
          <w:sz w:val="32"/>
          <w:szCs w:val="32"/>
        </w:rPr>
      </w:pPr>
    </w:p>
    <w:p w14:paraId="53D24F31" w14:textId="77777777" w:rsidR="00E56B07" w:rsidRDefault="00E56B07">
      <w:pPr>
        <w:spacing w:after="120"/>
        <w:jc w:val="center"/>
        <w:rPr>
          <w:rFonts w:ascii="宋体" w:hAnsi="宋体" w:cs="宋体"/>
          <w:b/>
          <w:sz w:val="32"/>
          <w:szCs w:val="32"/>
        </w:rPr>
      </w:pPr>
    </w:p>
    <w:p w14:paraId="4634E0E5" w14:textId="77777777" w:rsidR="00E56B07" w:rsidRDefault="00E56B07">
      <w:pPr>
        <w:spacing w:after="120"/>
        <w:jc w:val="center"/>
        <w:rPr>
          <w:rFonts w:ascii="宋体" w:hAnsi="宋体" w:cs="宋体"/>
          <w:b/>
          <w:sz w:val="32"/>
          <w:szCs w:val="32"/>
        </w:rPr>
      </w:pPr>
    </w:p>
    <w:p w14:paraId="75A47FB7" w14:textId="77777777" w:rsidR="00E56B07" w:rsidRDefault="001055AA">
      <w:pPr>
        <w:spacing w:line="440" w:lineRule="exact"/>
        <w:ind w:firstLineChars="236" w:firstLine="566"/>
        <w:rPr>
          <w:rFonts w:ascii="宋体" w:hAnsi="宋体"/>
          <w:sz w:val="24"/>
          <w:szCs w:val="21"/>
        </w:rPr>
      </w:pPr>
      <w:r>
        <w:rPr>
          <w:rFonts w:ascii="宋体" w:hAnsi="宋体" w:hint="eastAsia"/>
          <w:sz w:val="24"/>
          <w:szCs w:val="21"/>
        </w:rPr>
        <w:t>供应商名称：</w:t>
      </w:r>
      <w:r>
        <w:rPr>
          <w:rFonts w:ascii="宋体" w:hAnsi="宋体" w:hint="eastAsia"/>
          <w:sz w:val="24"/>
          <w:szCs w:val="21"/>
          <w:u w:val="single"/>
        </w:rPr>
        <w:t xml:space="preserve">　　　　　　　　</w:t>
      </w:r>
      <w:r>
        <w:rPr>
          <w:rFonts w:ascii="宋体" w:hAnsi="宋体" w:hint="eastAsia"/>
          <w:sz w:val="24"/>
          <w:szCs w:val="21"/>
        </w:rPr>
        <w:t>（盖单位公章）</w:t>
      </w:r>
    </w:p>
    <w:p w14:paraId="42C4771B" w14:textId="77777777" w:rsidR="00E56B07" w:rsidRDefault="00E56B07">
      <w:pPr>
        <w:spacing w:line="440" w:lineRule="exact"/>
        <w:ind w:firstLineChars="236" w:firstLine="566"/>
        <w:rPr>
          <w:rFonts w:ascii="宋体" w:hAnsi="宋体"/>
          <w:sz w:val="24"/>
          <w:szCs w:val="21"/>
        </w:rPr>
      </w:pPr>
    </w:p>
    <w:p w14:paraId="061A28BE" w14:textId="77777777" w:rsidR="00E56B07" w:rsidRDefault="001055AA">
      <w:pPr>
        <w:spacing w:line="440" w:lineRule="exact"/>
        <w:ind w:firstLineChars="236" w:firstLine="566"/>
        <w:rPr>
          <w:rFonts w:ascii="宋体" w:hAnsi="宋体"/>
          <w:sz w:val="24"/>
          <w:szCs w:val="21"/>
        </w:rPr>
      </w:pPr>
      <w:r>
        <w:rPr>
          <w:rFonts w:ascii="宋体" w:hAnsi="宋体" w:hint="eastAsia"/>
          <w:sz w:val="24"/>
          <w:szCs w:val="21"/>
        </w:rPr>
        <w:t>法定代表人/负责人（签字或盖章）</w:t>
      </w:r>
      <w:r>
        <w:rPr>
          <w:rFonts w:ascii="宋体" w:hAnsi="宋体"/>
          <w:sz w:val="24"/>
          <w:szCs w:val="21"/>
        </w:rPr>
        <w:t>或者其委托代理人</w:t>
      </w:r>
      <w:r>
        <w:rPr>
          <w:rFonts w:ascii="宋体" w:hAnsi="宋体" w:hint="eastAsia"/>
          <w:sz w:val="24"/>
          <w:szCs w:val="21"/>
        </w:rPr>
        <w:t>（签字）</w:t>
      </w:r>
      <w:r>
        <w:rPr>
          <w:rFonts w:ascii="宋体" w:hAnsi="宋体"/>
          <w:sz w:val="24"/>
          <w:szCs w:val="21"/>
        </w:rPr>
        <w:t>：</w:t>
      </w:r>
      <w:r>
        <w:rPr>
          <w:rFonts w:ascii="宋体" w:hAnsi="宋体"/>
          <w:sz w:val="24"/>
          <w:szCs w:val="21"/>
          <w:u w:val="single"/>
        </w:rPr>
        <w:t xml:space="preserve"> </w:t>
      </w:r>
      <w:r>
        <w:rPr>
          <w:rFonts w:ascii="宋体" w:hAnsi="宋体" w:hint="eastAsia"/>
          <w:sz w:val="24"/>
          <w:szCs w:val="21"/>
          <w:u w:val="single"/>
        </w:rPr>
        <w:t xml:space="preserve">     </w:t>
      </w:r>
    </w:p>
    <w:p w14:paraId="3499C403" w14:textId="77777777" w:rsidR="00E56B07" w:rsidRDefault="00E56B07">
      <w:pPr>
        <w:adjustRightInd w:val="0"/>
        <w:snapToGrid w:val="0"/>
        <w:spacing w:after="120" w:line="440" w:lineRule="exact"/>
        <w:ind w:firstLineChars="500" w:firstLine="1200"/>
        <w:jc w:val="left"/>
        <w:rPr>
          <w:rFonts w:ascii="宋体" w:hAnsi="宋体" w:cs="宋体"/>
          <w:sz w:val="24"/>
        </w:rPr>
      </w:pPr>
    </w:p>
    <w:p w14:paraId="0A016968" w14:textId="77777777" w:rsidR="00E56B07" w:rsidRDefault="001055AA">
      <w:pPr>
        <w:adjustRightInd w:val="0"/>
        <w:snapToGrid w:val="0"/>
        <w:spacing w:line="440" w:lineRule="exact"/>
        <w:jc w:val="center"/>
        <w:rPr>
          <w:rFonts w:ascii="宋体" w:hAnsi="宋体" w:cs="宋体"/>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733564BD" w14:textId="77777777" w:rsidR="00E56B07" w:rsidRDefault="00E56B07">
      <w:pPr>
        <w:pStyle w:val="bt1bt1"/>
        <w:adjustRightInd w:val="0"/>
        <w:snapToGrid w:val="0"/>
        <w:spacing w:before="240" w:after="120" w:line="440" w:lineRule="exact"/>
        <w:rPr>
          <w:rFonts w:ascii="宋体" w:eastAsia="宋体" w:hAnsi="宋体" w:cs="宋体"/>
          <w:b/>
          <w:bCs w:val="0"/>
          <w:kern w:val="0"/>
          <w:sz w:val="28"/>
          <w:szCs w:val="28"/>
        </w:rPr>
        <w:sectPr w:rsidR="00E56B07" w:rsidSect="007A7A3A">
          <w:pgSz w:w="11906" w:h="16838"/>
          <w:pgMar w:top="1440" w:right="1134" w:bottom="1440" w:left="1134" w:header="851" w:footer="992" w:gutter="0"/>
          <w:cols w:space="0"/>
          <w:docGrid w:type="lines" w:linePitch="317"/>
        </w:sectPr>
      </w:pPr>
    </w:p>
    <w:p w14:paraId="62669C12"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463" w:name="_Toc113459634"/>
      <w:bookmarkStart w:id="464" w:name="_Toc447265317"/>
      <w:bookmarkStart w:id="465" w:name="_Toc447265603"/>
      <w:bookmarkStart w:id="466" w:name="_Toc438052118"/>
      <w:r>
        <w:rPr>
          <w:rFonts w:ascii="宋体" w:hAnsi="宋体" w:hint="eastAsia"/>
          <w:sz w:val="24"/>
          <w:szCs w:val="24"/>
        </w:rPr>
        <w:lastRenderedPageBreak/>
        <w:t>商务评审索引表</w:t>
      </w:r>
      <w:bookmarkEnd w:id="463"/>
    </w:p>
    <w:p w14:paraId="157E50A8" w14:textId="77777777" w:rsidR="00E56B07" w:rsidRDefault="00E56B07">
      <w:pPr>
        <w:rPr>
          <w:rFonts w:ascii="宋体" w:hAnsi="宋体"/>
        </w:rPr>
      </w:pPr>
    </w:p>
    <w:p w14:paraId="29E90903" w14:textId="77777777" w:rsidR="00E56B07" w:rsidRDefault="001055AA">
      <w:pPr>
        <w:jc w:val="center"/>
        <w:rPr>
          <w:rFonts w:ascii="宋体" w:hAnsi="宋体"/>
          <w:b/>
          <w:sz w:val="24"/>
        </w:rPr>
      </w:pPr>
      <w:r>
        <w:rPr>
          <w:rFonts w:ascii="宋体" w:hAnsi="宋体" w:hint="eastAsia"/>
          <w:b/>
          <w:sz w:val="24"/>
        </w:rPr>
        <w:t>商务评审索引表</w:t>
      </w:r>
    </w:p>
    <w:p w14:paraId="6C0B729B" w14:textId="77777777" w:rsidR="00E56B07" w:rsidRDefault="00E56B07">
      <w:pPr>
        <w:jc w:val="center"/>
        <w:rPr>
          <w:rFonts w:ascii="宋体" w:hAnsi="宋体"/>
          <w:b/>
        </w:rPr>
      </w:pPr>
    </w:p>
    <w:p w14:paraId="0E389F32" w14:textId="77777777" w:rsidR="00E56B07" w:rsidRDefault="001055AA">
      <w:pPr>
        <w:jc w:val="left"/>
        <w:rPr>
          <w:rFonts w:ascii="宋体" w:hAnsi="宋体"/>
          <w:b/>
        </w:rPr>
      </w:pPr>
      <w:r>
        <w:rPr>
          <w:rFonts w:ascii="宋体" w:hAnsi="宋体" w:hint="eastAsia"/>
          <w:szCs w:val="21"/>
        </w:rPr>
        <w:t>【此部分内容建议按照第三章评审办法中的评审标准的顺序一一罗列】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975"/>
        <w:gridCol w:w="2607"/>
        <w:gridCol w:w="2809"/>
      </w:tblGrid>
      <w:tr w:rsidR="00E56B07" w14:paraId="2049E7ED" w14:textId="77777777">
        <w:trPr>
          <w:trHeight w:hRule="exact" w:val="454"/>
        </w:trPr>
        <w:tc>
          <w:tcPr>
            <w:tcW w:w="1463" w:type="dxa"/>
            <w:vAlign w:val="center"/>
          </w:tcPr>
          <w:p w14:paraId="2D3FF072" w14:textId="77777777" w:rsidR="00E56B07" w:rsidRDefault="001055AA">
            <w:pPr>
              <w:jc w:val="center"/>
              <w:rPr>
                <w:rFonts w:ascii="宋体" w:hAnsi="宋体"/>
                <w:szCs w:val="21"/>
              </w:rPr>
            </w:pPr>
            <w:r>
              <w:rPr>
                <w:rFonts w:ascii="宋体" w:hAnsi="宋体"/>
                <w:szCs w:val="21"/>
              </w:rPr>
              <w:t>条款号</w:t>
            </w:r>
          </w:p>
        </w:tc>
        <w:tc>
          <w:tcPr>
            <w:tcW w:w="2975" w:type="dxa"/>
            <w:vAlign w:val="center"/>
          </w:tcPr>
          <w:p w14:paraId="08F8107F" w14:textId="77777777" w:rsidR="00E56B07" w:rsidRDefault="001055AA">
            <w:pPr>
              <w:jc w:val="center"/>
              <w:rPr>
                <w:rFonts w:ascii="宋体" w:hAnsi="宋体"/>
                <w:szCs w:val="21"/>
              </w:rPr>
            </w:pPr>
            <w:r>
              <w:rPr>
                <w:rFonts w:ascii="宋体" w:hAnsi="宋体"/>
                <w:szCs w:val="21"/>
              </w:rPr>
              <w:t>评审因素</w:t>
            </w:r>
          </w:p>
        </w:tc>
        <w:tc>
          <w:tcPr>
            <w:tcW w:w="2607" w:type="dxa"/>
            <w:vAlign w:val="center"/>
          </w:tcPr>
          <w:p w14:paraId="2F9D8BC3" w14:textId="77777777" w:rsidR="00E56B07" w:rsidRDefault="001055AA">
            <w:pPr>
              <w:jc w:val="center"/>
              <w:rPr>
                <w:rFonts w:ascii="宋体" w:hAnsi="宋体"/>
                <w:szCs w:val="21"/>
              </w:rPr>
            </w:pPr>
            <w:r>
              <w:rPr>
                <w:rFonts w:ascii="宋体" w:hAnsi="宋体" w:hint="eastAsia"/>
                <w:szCs w:val="21"/>
              </w:rPr>
              <w:t>对应页码</w:t>
            </w:r>
          </w:p>
        </w:tc>
        <w:tc>
          <w:tcPr>
            <w:tcW w:w="2809" w:type="dxa"/>
            <w:vAlign w:val="center"/>
          </w:tcPr>
          <w:p w14:paraId="4A079773" w14:textId="77777777" w:rsidR="00E56B07" w:rsidRDefault="001055AA">
            <w:pPr>
              <w:jc w:val="center"/>
              <w:rPr>
                <w:rFonts w:ascii="宋体" w:hAnsi="宋体"/>
                <w:szCs w:val="21"/>
              </w:rPr>
            </w:pPr>
            <w:r>
              <w:rPr>
                <w:rFonts w:ascii="宋体" w:hAnsi="宋体" w:hint="eastAsia"/>
                <w:szCs w:val="21"/>
              </w:rPr>
              <w:t>备注或者说明</w:t>
            </w:r>
          </w:p>
        </w:tc>
      </w:tr>
      <w:tr w:rsidR="00E56B07" w14:paraId="69916E34" w14:textId="77777777">
        <w:trPr>
          <w:trHeight w:hRule="exact" w:val="454"/>
        </w:trPr>
        <w:tc>
          <w:tcPr>
            <w:tcW w:w="1463" w:type="dxa"/>
            <w:vAlign w:val="center"/>
          </w:tcPr>
          <w:p w14:paraId="4E533E12" w14:textId="77777777" w:rsidR="00E56B07" w:rsidRDefault="001055AA">
            <w:pPr>
              <w:tabs>
                <w:tab w:val="left" w:pos="720"/>
              </w:tabs>
              <w:spacing w:line="360" w:lineRule="auto"/>
              <w:ind w:left="-2" w:firstLine="1"/>
              <w:jc w:val="center"/>
              <w:rPr>
                <w:rFonts w:ascii="宋体" w:hAnsi="宋体"/>
                <w:szCs w:val="21"/>
              </w:rPr>
            </w:pPr>
            <w:r>
              <w:rPr>
                <w:rFonts w:ascii="宋体" w:hAnsi="宋体" w:hint="eastAsia"/>
                <w:szCs w:val="21"/>
              </w:rPr>
              <w:t>1</w:t>
            </w:r>
          </w:p>
        </w:tc>
        <w:tc>
          <w:tcPr>
            <w:tcW w:w="2975" w:type="dxa"/>
            <w:vAlign w:val="center"/>
          </w:tcPr>
          <w:p w14:paraId="6A81239C" w14:textId="77777777" w:rsidR="00E56B07" w:rsidRDefault="001055AA">
            <w:pPr>
              <w:tabs>
                <w:tab w:val="left" w:pos="720"/>
              </w:tabs>
              <w:spacing w:line="360" w:lineRule="auto"/>
              <w:ind w:left="-2" w:firstLine="1"/>
              <w:jc w:val="center"/>
              <w:rPr>
                <w:rFonts w:ascii="宋体" w:hAnsi="宋体"/>
                <w:szCs w:val="21"/>
              </w:rPr>
            </w:pPr>
            <w:r>
              <w:rPr>
                <w:rFonts w:ascii="宋体" w:hAnsi="宋体" w:hint="eastAsia"/>
                <w:szCs w:val="21"/>
              </w:rPr>
              <w:t>……</w:t>
            </w:r>
          </w:p>
        </w:tc>
        <w:tc>
          <w:tcPr>
            <w:tcW w:w="2607" w:type="dxa"/>
            <w:vAlign w:val="center"/>
          </w:tcPr>
          <w:p w14:paraId="7740072A" w14:textId="77777777" w:rsidR="00E56B07" w:rsidRDefault="00E56B07">
            <w:pPr>
              <w:tabs>
                <w:tab w:val="left" w:pos="720"/>
              </w:tabs>
              <w:spacing w:line="360" w:lineRule="auto"/>
              <w:jc w:val="center"/>
              <w:rPr>
                <w:rFonts w:ascii="宋体" w:hAnsi="宋体"/>
                <w:szCs w:val="21"/>
              </w:rPr>
            </w:pPr>
          </w:p>
        </w:tc>
        <w:tc>
          <w:tcPr>
            <w:tcW w:w="2809" w:type="dxa"/>
            <w:vAlign w:val="center"/>
          </w:tcPr>
          <w:p w14:paraId="6E5FBAE2"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25EFBB35" w14:textId="77777777">
        <w:trPr>
          <w:trHeight w:hRule="exact" w:val="454"/>
        </w:trPr>
        <w:tc>
          <w:tcPr>
            <w:tcW w:w="1463" w:type="dxa"/>
            <w:vAlign w:val="center"/>
          </w:tcPr>
          <w:p w14:paraId="0B3DB5B5"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2</w:t>
            </w:r>
          </w:p>
        </w:tc>
        <w:tc>
          <w:tcPr>
            <w:tcW w:w="2975" w:type="dxa"/>
            <w:vAlign w:val="center"/>
          </w:tcPr>
          <w:p w14:paraId="59709B0C"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c>
          <w:tcPr>
            <w:tcW w:w="2607" w:type="dxa"/>
            <w:vAlign w:val="center"/>
          </w:tcPr>
          <w:p w14:paraId="4FF90156" w14:textId="77777777" w:rsidR="00E56B07" w:rsidRDefault="00E56B07">
            <w:pPr>
              <w:tabs>
                <w:tab w:val="left" w:pos="720"/>
              </w:tabs>
              <w:spacing w:line="360" w:lineRule="auto"/>
              <w:jc w:val="center"/>
              <w:rPr>
                <w:rFonts w:ascii="宋体" w:hAnsi="宋体"/>
                <w:szCs w:val="21"/>
              </w:rPr>
            </w:pPr>
          </w:p>
        </w:tc>
        <w:tc>
          <w:tcPr>
            <w:tcW w:w="2809" w:type="dxa"/>
            <w:vAlign w:val="center"/>
          </w:tcPr>
          <w:p w14:paraId="1EB52240"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6FB8DF05" w14:textId="77777777">
        <w:trPr>
          <w:trHeight w:hRule="exact" w:val="454"/>
        </w:trPr>
        <w:tc>
          <w:tcPr>
            <w:tcW w:w="1463" w:type="dxa"/>
            <w:vAlign w:val="center"/>
          </w:tcPr>
          <w:p w14:paraId="78ED9E71"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3</w:t>
            </w:r>
          </w:p>
        </w:tc>
        <w:tc>
          <w:tcPr>
            <w:tcW w:w="2975" w:type="dxa"/>
            <w:vAlign w:val="center"/>
          </w:tcPr>
          <w:p w14:paraId="4EE44C1C"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c>
          <w:tcPr>
            <w:tcW w:w="2607" w:type="dxa"/>
            <w:vAlign w:val="center"/>
          </w:tcPr>
          <w:p w14:paraId="2748C024" w14:textId="77777777" w:rsidR="00E56B07" w:rsidRDefault="00E56B07">
            <w:pPr>
              <w:tabs>
                <w:tab w:val="left" w:pos="720"/>
              </w:tabs>
              <w:spacing w:line="360" w:lineRule="auto"/>
              <w:jc w:val="center"/>
              <w:rPr>
                <w:rFonts w:ascii="宋体" w:hAnsi="宋体"/>
                <w:szCs w:val="21"/>
              </w:rPr>
            </w:pPr>
          </w:p>
        </w:tc>
        <w:tc>
          <w:tcPr>
            <w:tcW w:w="2809" w:type="dxa"/>
            <w:vAlign w:val="center"/>
          </w:tcPr>
          <w:p w14:paraId="2CFFE31F"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6B8F044B" w14:textId="77777777">
        <w:trPr>
          <w:trHeight w:hRule="exact" w:val="454"/>
        </w:trPr>
        <w:tc>
          <w:tcPr>
            <w:tcW w:w="1463" w:type="dxa"/>
            <w:vAlign w:val="center"/>
          </w:tcPr>
          <w:p w14:paraId="2250BCF4" w14:textId="77777777" w:rsidR="00E56B07" w:rsidRDefault="00E56B07">
            <w:pPr>
              <w:tabs>
                <w:tab w:val="left" w:pos="720"/>
              </w:tabs>
              <w:spacing w:line="360" w:lineRule="auto"/>
              <w:jc w:val="center"/>
              <w:rPr>
                <w:rFonts w:ascii="宋体" w:hAnsi="宋体"/>
                <w:szCs w:val="21"/>
              </w:rPr>
            </w:pPr>
          </w:p>
        </w:tc>
        <w:tc>
          <w:tcPr>
            <w:tcW w:w="2975" w:type="dxa"/>
            <w:vAlign w:val="center"/>
          </w:tcPr>
          <w:p w14:paraId="0E6D931E" w14:textId="77777777" w:rsidR="00E56B07" w:rsidRDefault="00E56B07">
            <w:pPr>
              <w:tabs>
                <w:tab w:val="left" w:pos="720"/>
              </w:tabs>
              <w:spacing w:line="360" w:lineRule="auto"/>
              <w:jc w:val="center"/>
              <w:rPr>
                <w:rFonts w:ascii="宋体" w:hAnsi="宋体"/>
                <w:szCs w:val="21"/>
              </w:rPr>
            </w:pPr>
          </w:p>
        </w:tc>
        <w:tc>
          <w:tcPr>
            <w:tcW w:w="2607" w:type="dxa"/>
            <w:vAlign w:val="center"/>
          </w:tcPr>
          <w:p w14:paraId="1CB19B66" w14:textId="77777777" w:rsidR="00E56B07" w:rsidRDefault="00E56B07">
            <w:pPr>
              <w:tabs>
                <w:tab w:val="left" w:pos="720"/>
              </w:tabs>
              <w:spacing w:line="360" w:lineRule="auto"/>
              <w:jc w:val="center"/>
              <w:rPr>
                <w:rFonts w:ascii="宋体" w:hAnsi="宋体"/>
                <w:szCs w:val="21"/>
              </w:rPr>
            </w:pPr>
          </w:p>
        </w:tc>
        <w:tc>
          <w:tcPr>
            <w:tcW w:w="2809" w:type="dxa"/>
            <w:vAlign w:val="center"/>
          </w:tcPr>
          <w:p w14:paraId="64A3660E" w14:textId="77777777" w:rsidR="00E56B07" w:rsidRDefault="00E56B07">
            <w:pPr>
              <w:tabs>
                <w:tab w:val="left" w:pos="720"/>
              </w:tabs>
              <w:spacing w:line="360" w:lineRule="auto"/>
              <w:jc w:val="center"/>
              <w:rPr>
                <w:rFonts w:ascii="宋体" w:hAnsi="宋体"/>
                <w:szCs w:val="21"/>
              </w:rPr>
            </w:pPr>
          </w:p>
        </w:tc>
      </w:tr>
      <w:tr w:rsidR="00E56B07" w14:paraId="00C9EF69" w14:textId="77777777">
        <w:trPr>
          <w:trHeight w:hRule="exact" w:val="454"/>
        </w:trPr>
        <w:tc>
          <w:tcPr>
            <w:tcW w:w="1463" w:type="dxa"/>
            <w:vAlign w:val="center"/>
          </w:tcPr>
          <w:p w14:paraId="68A4AFF3" w14:textId="77777777" w:rsidR="00E56B07" w:rsidRDefault="00E56B07">
            <w:pPr>
              <w:tabs>
                <w:tab w:val="left" w:pos="720"/>
              </w:tabs>
              <w:spacing w:line="360" w:lineRule="auto"/>
              <w:jc w:val="center"/>
              <w:rPr>
                <w:rFonts w:ascii="宋体" w:hAnsi="宋体"/>
                <w:szCs w:val="21"/>
              </w:rPr>
            </w:pPr>
          </w:p>
        </w:tc>
        <w:tc>
          <w:tcPr>
            <w:tcW w:w="2975" w:type="dxa"/>
            <w:vAlign w:val="center"/>
          </w:tcPr>
          <w:p w14:paraId="10FEDD1D" w14:textId="77777777" w:rsidR="00E56B07" w:rsidRDefault="00E56B07">
            <w:pPr>
              <w:tabs>
                <w:tab w:val="left" w:pos="720"/>
              </w:tabs>
              <w:spacing w:line="360" w:lineRule="auto"/>
              <w:jc w:val="center"/>
              <w:rPr>
                <w:rFonts w:ascii="宋体" w:hAnsi="宋体"/>
                <w:szCs w:val="21"/>
              </w:rPr>
            </w:pPr>
          </w:p>
        </w:tc>
        <w:tc>
          <w:tcPr>
            <w:tcW w:w="2607" w:type="dxa"/>
            <w:vAlign w:val="center"/>
          </w:tcPr>
          <w:p w14:paraId="1C75613A" w14:textId="77777777" w:rsidR="00E56B07" w:rsidRDefault="00E56B07">
            <w:pPr>
              <w:tabs>
                <w:tab w:val="left" w:pos="720"/>
              </w:tabs>
              <w:spacing w:line="360" w:lineRule="auto"/>
              <w:jc w:val="center"/>
              <w:rPr>
                <w:rFonts w:ascii="宋体" w:hAnsi="宋体"/>
                <w:szCs w:val="21"/>
              </w:rPr>
            </w:pPr>
          </w:p>
        </w:tc>
        <w:tc>
          <w:tcPr>
            <w:tcW w:w="2809" w:type="dxa"/>
            <w:vAlign w:val="center"/>
          </w:tcPr>
          <w:p w14:paraId="5E1FB0AE" w14:textId="77777777" w:rsidR="00E56B07" w:rsidRDefault="00E56B07">
            <w:pPr>
              <w:tabs>
                <w:tab w:val="left" w:pos="720"/>
              </w:tabs>
              <w:spacing w:line="360" w:lineRule="auto"/>
              <w:jc w:val="center"/>
              <w:rPr>
                <w:rFonts w:ascii="宋体" w:hAnsi="宋体"/>
                <w:szCs w:val="21"/>
              </w:rPr>
            </w:pPr>
          </w:p>
        </w:tc>
      </w:tr>
      <w:tr w:rsidR="00E56B07" w14:paraId="145C7764" w14:textId="77777777">
        <w:trPr>
          <w:trHeight w:hRule="exact" w:val="454"/>
        </w:trPr>
        <w:tc>
          <w:tcPr>
            <w:tcW w:w="1463" w:type="dxa"/>
            <w:vAlign w:val="center"/>
          </w:tcPr>
          <w:p w14:paraId="5DF24DB5" w14:textId="77777777" w:rsidR="00E56B07" w:rsidRDefault="00E56B07">
            <w:pPr>
              <w:tabs>
                <w:tab w:val="left" w:pos="720"/>
              </w:tabs>
              <w:spacing w:line="360" w:lineRule="auto"/>
              <w:jc w:val="center"/>
              <w:rPr>
                <w:rFonts w:ascii="宋体" w:hAnsi="宋体"/>
                <w:szCs w:val="21"/>
              </w:rPr>
            </w:pPr>
          </w:p>
        </w:tc>
        <w:tc>
          <w:tcPr>
            <w:tcW w:w="2975" w:type="dxa"/>
            <w:vAlign w:val="center"/>
          </w:tcPr>
          <w:p w14:paraId="339C0C4C" w14:textId="77777777" w:rsidR="00E56B07" w:rsidRDefault="00E56B07">
            <w:pPr>
              <w:tabs>
                <w:tab w:val="left" w:pos="720"/>
              </w:tabs>
              <w:spacing w:line="360" w:lineRule="auto"/>
              <w:jc w:val="center"/>
              <w:rPr>
                <w:rFonts w:ascii="宋体" w:hAnsi="宋体"/>
                <w:szCs w:val="21"/>
              </w:rPr>
            </w:pPr>
          </w:p>
        </w:tc>
        <w:tc>
          <w:tcPr>
            <w:tcW w:w="2607" w:type="dxa"/>
            <w:vAlign w:val="center"/>
          </w:tcPr>
          <w:p w14:paraId="04908200" w14:textId="77777777" w:rsidR="00E56B07" w:rsidRDefault="00E56B07">
            <w:pPr>
              <w:tabs>
                <w:tab w:val="left" w:pos="720"/>
              </w:tabs>
              <w:spacing w:line="360" w:lineRule="auto"/>
              <w:jc w:val="center"/>
              <w:rPr>
                <w:rFonts w:ascii="宋体" w:hAnsi="宋体"/>
                <w:szCs w:val="21"/>
              </w:rPr>
            </w:pPr>
          </w:p>
        </w:tc>
        <w:tc>
          <w:tcPr>
            <w:tcW w:w="2809" w:type="dxa"/>
            <w:vAlign w:val="center"/>
          </w:tcPr>
          <w:p w14:paraId="36D7EAEE" w14:textId="77777777" w:rsidR="00E56B07" w:rsidRDefault="00E56B07">
            <w:pPr>
              <w:tabs>
                <w:tab w:val="left" w:pos="720"/>
              </w:tabs>
              <w:spacing w:line="360" w:lineRule="auto"/>
              <w:jc w:val="center"/>
              <w:rPr>
                <w:rFonts w:ascii="宋体" w:hAnsi="宋体"/>
                <w:szCs w:val="21"/>
              </w:rPr>
            </w:pPr>
          </w:p>
        </w:tc>
      </w:tr>
      <w:tr w:rsidR="00E56B07" w14:paraId="377CD3E9" w14:textId="77777777">
        <w:trPr>
          <w:trHeight w:hRule="exact" w:val="454"/>
        </w:trPr>
        <w:tc>
          <w:tcPr>
            <w:tcW w:w="1463" w:type="dxa"/>
            <w:vAlign w:val="center"/>
          </w:tcPr>
          <w:p w14:paraId="3A5D0362" w14:textId="77777777" w:rsidR="00E56B07" w:rsidRDefault="00E56B07">
            <w:pPr>
              <w:tabs>
                <w:tab w:val="left" w:pos="720"/>
              </w:tabs>
              <w:spacing w:line="360" w:lineRule="auto"/>
              <w:jc w:val="center"/>
              <w:rPr>
                <w:rFonts w:ascii="宋体" w:hAnsi="宋体"/>
                <w:szCs w:val="21"/>
              </w:rPr>
            </w:pPr>
          </w:p>
        </w:tc>
        <w:tc>
          <w:tcPr>
            <w:tcW w:w="2975" w:type="dxa"/>
            <w:vAlign w:val="center"/>
          </w:tcPr>
          <w:p w14:paraId="1D578817" w14:textId="77777777" w:rsidR="00E56B07" w:rsidRDefault="00E56B07">
            <w:pPr>
              <w:tabs>
                <w:tab w:val="left" w:pos="720"/>
              </w:tabs>
              <w:spacing w:line="360" w:lineRule="auto"/>
              <w:jc w:val="center"/>
              <w:rPr>
                <w:rFonts w:ascii="宋体" w:hAnsi="宋体"/>
                <w:szCs w:val="21"/>
              </w:rPr>
            </w:pPr>
          </w:p>
        </w:tc>
        <w:tc>
          <w:tcPr>
            <w:tcW w:w="2607" w:type="dxa"/>
            <w:vAlign w:val="center"/>
          </w:tcPr>
          <w:p w14:paraId="420CAAC1" w14:textId="77777777" w:rsidR="00E56B07" w:rsidRDefault="00E56B07">
            <w:pPr>
              <w:tabs>
                <w:tab w:val="left" w:pos="720"/>
              </w:tabs>
              <w:spacing w:line="360" w:lineRule="auto"/>
              <w:ind w:left="420"/>
              <w:jc w:val="center"/>
              <w:rPr>
                <w:rFonts w:ascii="宋体" w:hAnsi="宋体"/>
                <w:szCs w:val="21"/>
              </w:rPr>
            </w:pPr>
          </w:p>
        </w:tc>
        <w:tc>
          <w:tcPr>
            <w:tcW w:w="2809" w:type="dxa"/>
            <w:vAlign w:val="center"/>
          </w:tcPr>
          <w:p w14:paraId="7AFF8421" w14:textId="77777777" w:rsidR="00E56B07" w:rsidRDefault="00E56B07">
            <w:pPr>
              <w:tabs>
                <w:tab w:val="left" w:pos="720"/>
              </w:tabs>
              <w:spacing w:line="360" w:lineRule="auto"/>
              <w:ind w:left="420"/>
              <w:jc w:val="center"/>
              <w:rPr>
                <w:rFonts w:ascii="宋体" w:hAnsi="宋体"/>
                <w:szCs w:val="21"/>
              </w:rPr>
            </w:pPr>
          </w:p>
        </w:tc>
      </w:tr>
      <w:tr w:rsidR="00E56B07" w14:paraId="60801E90" w14:textId="77777777">
        <w:trPr>
          <w:trHeight w:hRule="exact" w:val="454"/>
        </w:trPr>
        <w:tc>
          <w:tcPr>
            <w:tcW w:w="1463" w:type="dxa"/>
            <w:vAlign w:val="center"/>
          </w:tcPr>
          <w:p w14:paraId="4ADA571A" w14:textId="77777777" w:rsidR="00E56B07" w:rsidRDefault="00E56B07">
            <w:pPr>
              <w:tabs>
                <w:tab w:val="left" w:pos="720"/>
              </w:tabs>
              <w:spacing w:line="360" w:lineRule="auto"/>
              <w:jc w:val="center"/>
              <w:rPr>
                <w:rFonts w:ascii="宋体" w:hAnsi="宋体"/>
                <w:szCs w:val="21"/>
              </w:rPr>
            </w:pPr>
          </w:p>
        </w:tc>
        <w:tc>
          <w:tcPr>
            <w:tcW w:w="2975" w:type="dxa"/>
            <w:vAlign w:val="center"/>
          </w:tcPr>
          <w:p w14:paraId="354C68E5" w14:textId="77777777" w:rsidR="00E56B07" w:rsidRDefault="00E56B07">
            <w:pPr>
              <w:tabs>
                <w:tab w:val="left" w:pos="720"/>
              </w:tabs>
              <w:spacing w:line="360" w:lineRule="auto"/>
              <w:jc w:val="center"/>
              <w:rPr>
                <w:rFonts w:ascii="宋体" w:hAnsi="宋体"/>
                <w:szCs w:val="21"/>
              </w:rPr>
            </w:pPr>
          </w:p>
        </w:tc>
        <w:tc>
          <w:tcPr>
            <w:tcW w:w="2607" w:type="dxa"/>
            <w:vAlign w:val="center"/>
          </w:tcPr>
          <w:p w14:paraId="4F60FAF9" w14:textId="77777777" w:rsidR="00E56B07" w:rsidRDefault="00E56B07">
            <w:pPr>
              <w:tabs>
                <w:tab w:val="left" w:pos="720"/>
              </w:tabs>
              <w:spacing w:line="360" w:lineRule="auto"/>
              <w:ind w:left="420"/>
              <w:jc w:val="center"/>
              <w:rPr>
                <w:rFonts w:ascii="宋体" w:hAnsi="宋体"/>
                <w:szCs w:val="21"/>
              </w:rPr>
            </w:pPr>
          </w:p>
        </w:tc>
        <w:tc>
          <w:tcPr>
            <w:tcW w:w="2809" w:type="dxa"/>
            <w:vAlign w:val="center"/>
          </w:tcPr>
          <w:p w14:paraId="5688FDDE" w14:textId="77777777" w:rsidR="00E56B07" w:rsidRDefault="00E56B07">
            <w:pPr>
              <w:tabs>
                <w:tab w:val="left" w:pos="720"/>
              </w:tabs>
              <w:spacing w:line="360" w:lineRule="auto"/>
              <w:jc w:val="center"/>
              <w:rPr>
                <w:rFonts w:ascii="宋体" w:hAnsi="宋体"/>
                <w:szCs w:val="21"/>
              </w:rPr>
            </w:pPr>
          </w:p>
        </w:tc>
      </w:tr>
      <w:tr w:rsidR="00E56B07" w14:paraId="28612EEA" w14:textId="77777777">
        <w:trPr>
          <w:trHeight w:hRule="exact" w:val="454"/>
        </w:trPr>
        <w:tc>
          <w:tcPr>
            <w:tcW w:w="1463" w:type="dxa"/>
            <w:vAlign w:val="center"/>
          </w:tcPr>
          <w:p w14:paraId="2E217040" w14:textId="77777777" w:rsidR="00E56B07" w:rsidRDefault="00E56B07">
            <w:pPr>
              <w:tabs>
                <w:tab w:val="left" w:pos="720"/>
              </w:tabs>
              <w:spacing w:line="360" w:lineRule="auto"/>
              <w:jc w:val="center"/>
              <w:rPr>
                <w:rFonts w:ascii="宋体" w:hAnsi="宋体"/>
                <w:szCs w:val="21"/>
              </w:rPr>
            </w:pPr>
          </w:p>
        </w:tc>
        <w:tc>
          <w:tcPr>
            <w:tcW w:w="2975" w:type="dxa"/>
            <w:vAlign w:val="center"/>
          </w:tcPr>
          <w:p w14:paraId="53DC1D57" w14:textId="77777777" w:rsidR="00E56B07" w:rsidRDefault="00E56B07">
            <w:pPr>
              <w:tabs>
                <w:tab w:val="left" w:pos="720"/>
              </w:tabs>
              <w:spacing w:line="360" w:lineRule="auto"/>
              <w:jc w:val="center"/>
              <w:rPr>
                <w:rFonts w:ascii="宋体" w:hAnsi="宋体"/>
                <w:szCs w:val="21"/>
              </w:rPr>
            </w:pPr>
          </w:p>
        </w:tc>
        <w:tc>
          <w:tcPr>
            <w:tcW w:w="2607" w:type="dxa"/>
            <w:vAlign w:val="center"/>
          </w:tcPr>
          <w:p w14:paraId="3E5E877E" w14:textId="77777777" w:rsidR="00E56B07" w:rsidRDefault="00E56B07">
            <w:pPr>
              <w:tabs>
                <w:tab w:val="left" w:pos="720"/>
              </w:tabs>
              <w:spacing w:line="360" w:lineRule="auto"/>
              <w:jc w:val="center"/>
              <w:rPr>
                <w:rFonts w:ascii="宋体" w:hAnsi="宋体"/>
                <w:szCs w:val="21"/>
              </w:rPr>
            </w:pPr>
          </w:p>
        </w:tc>
        <w:tc>
          <w:tcPr>
            <w:tcW w:w="2809" w:type="dxa"/>
            <w:vAlign w:val="center"/>
          </w:tcPr>
          <w:p w14:paraId="4B80D466" w14:textId="77777777" w:rsidR="00E56B07" w:rsidRDefault="00E56B07">
            <w:pPr>
              <w:tabs>
                <w:tab w:val="left" w:pos="720"/>
              </w:tabs>
              <w:spacing w:line="360" w:lineRule="auto"/>
              <w:jc w:val="center"/>
              <w:rPr>
                <w:rFonts w:ascii="宋体" w:hAnsi="宋体"/>
                <w:szCs w:val="21"/>
              </w:rPr>
            </w:pPr>
          </w:p>
        </w:tc>
      </w:tr>
      <w:tr w:rsidR="00E56B07" w14:paraId="6F4119FF" w14:textId="77777777">
        <w:trPr>
          <w:trHeight w:hRule="exact" w:val="454"/>
        </w:trPr>
        <w:tc>
          <w:tcPr>
            <w:tcW w:w="1463" w:type="dxa"/>
            <w:vAlign w:val="center"/>
          </w:tcPr>
          <w:p w14:paraId="33518307" w14:textId="77777777" w:rsidR="00E56B07" w:rsidRDefault="00E56B07">
            <w:pPr>
              <w:tabs>
                <w:tab w:val="left" w:pos="720"/>
              </w:tabs>
              <w:spacing w:line="360" w:lineRule="auto"/>
              <w:jc w:val="center"/>
              <w:rPr>
                <w:rFonts w:ascii="宋体" w:hAnsi="宋体"/>
                <w:szCs w:val="21"/>
              </w:rPr>
            </w:pPr>
          </w:p>
        </w:tc>
        <w:tc>
          <w:tcPr>
            <w:tcW w:w="2975" w:type="dxa"/>
            <w:vAlign w:val="center"/>
          </w:tcPr>
          <w:p w14:paraId="591C69F9" w14:textId="77777777" w:rsidR="00E56B07" w:rsidRDefault="00E56B07">
            <w:pPr>
              <w:tabs>
                <w:tab w:val="left" w:pos="720"/>
              </w:tabs>
              <w:spacing w:line="360" w:lineRule="auto"/>
              <w:jc w:val="center"/>
              <w:rPr>
                <w:rFonts w:ascii="宋体" w:hAnsi="宋体"/>
                <w:szCs w:val="21"/>
              </w:rPr>
            </w:pPr>
          </w:p>
        </w:tc>
        <w:tc>
          <w:tcPr>
            <w:tcW w:w="2607" w:type="dxa"/>
            <w:vAlign w:val="center"/>
          </w:tcPr>
          <w:p w14:paraId="321A6BC5" w14:textId="77777777" w:rsidR="00E56B07" w:rsidRDefault="00E56B07">
            <w:pPr>
              <w:tabs>
                <w:tab w:val="left" w:pos="720"/>
              </w:tabs>
              <w:spacing w:line="360" w:lineRule="auto"/>
              <w:jc w:val="center"/>
              <w:rPr>
                <w:rFonts w:ascii="宋体" w:hAnsi="宋体"/>
                <w:szCs w:val="21"/>
              </w:rPr>
            </w:pPr>
          </w:p>
        </w:tc>
        <w:tc>
          <w:tcPr>
            <w:tcW w:w="2809" w:type="dxa"/>
            <w:vAlign w:val="center"/>
          </w:tcPr>
          <w:p w14:paraId="3AA53723" w14:textId="77777777" w:rsidR="00E56B07" w:rsidRDefault="00E56B07">
            <w:pPr>
              <w:tabs>
                <w:tab w:val="left" w:pos="720"/>
              </w:tabs>
              <w:spacing w:line="360" w:lineRule="auto"/>
              <w:jc w:val="center"/>
              <w:rPr>
                <w:rFonts w:ascii="宋体" w:hAnsi="宋体"/>
                <w:szCs w:val="21"/>
              </w:rPr>
            </w:pPr>
          </w:p>
        </w:tc>
      </w:tr>
      <w:tr w:rsidR="00E56B07" w14:paraId="51D5D16B" w14:textId="77777777">
        <w:trPr>
          <w:trHeight w:hRule="exact" w:val="454"/>
        </w:trPr>
        <w:tc>
          <w:tcPr>
            <w:tcW w:w="1463" w:type="dxa"/>
            <w:vAlign w:val="center"/>
          </w:tcPr>
          <w:p w14:paraId="2F8F3523" w14:textId="77777777" w:rsidR="00E56B07" w:rsidRDefault="00E56B07">
            <w:pPr>
              <w:tabs>
                <w:tab w:val="left" w:pos="720"/>
              </w:tabs>
              <w:spacing w:line="360" w:lineRule="auto"/>
              <w:jc w:val="center"/>
              <w:rPr>
                <w:rFonts w:ascii="宋体" w:hAnsi="宋体"/>
                <w:szCs w:val="21"/>
              </w:rPr>
            </w:pPr>
          </w:p>
        </w:tc>
        <w:tc>
          <w:tcPr>
            <w:tcW w:w="2975" w:type="dxa"/>
            <w:vAlign w:val="center"/>
          </w:tcPr>
          <w:p w14:paraId="23F64FF7" w14:textId="77777777" w:rsidR="00E56B07" w:rsidRDefault="00E56B07">
            <w:pPr>
              <w:tabs>
                <w:tab w:val="left" w:pos="720"/>
              </w:tabs>
              <w:spacing w:line="360" w:lineRule="auto"/>
              <w:jc w:val="center"/>
              <w:rPr>
                <w:rFonts w:ascii="宋体" w:hAnsi="宋体"/>
                <w:szCs w:val="21"/>
              </w:rPr>
            </w:pPr>
          </w:p>
        </w:tc>
        <w:tc>
          <w:tcPr>
            <w:tcW w:w="2607" w:type="dxa"/>
            <w:vAlign w:val="center"/>
          </w:tcPr>
          <w:p w14:paraId="3B667ED0" w14:textId="77777777" w:rsidR="00E56B07" w:rsidRDefault="00E56B07">
            <w:pPr>
              <w:tabs>
                <w:tab w:val="left" w:pos="720"/>
              </w:tabs>
              <w:spacing w:line="360" w:lineRule="auto"/>
              <w:jc w:val="center"/>
              <w:rPr>
                <w:rFonts w:ascii="宋体" w:hAnsi="宋体"/>
                <w:szCs w:val="21"/>
              </w:rPr>
            </w:pPr>
          </w:p>
        </w:tc>
        <w:tc>
          <w:tcPr>
            <w:tcW w:w="2809" w:type="dxa"/>
            <w:vAlign w:val="center"/>
          </w:tcPr>
          <w:p w14:paraId="661BC15C" w14:textId="77777777" w:rsidR="00E56B07" w:rsidRDefault="00E56B07">
            <w:pPr>
              <w:tabs>
                <w:tab w:val="left" w:pos="720"/>
              </w:tabs>
              <w:spacing w:line="360" w:lineRule="auto"/>
              <w:jc w:val="center"/>
              <w:rPr>
                <w:rFonts w:ascii="宋体" w:hAnsi="宋体"/>
                <w:szCs w:val="21"/>
              </w:rPr>
            </w:pPr>
          </w:p>
        </w:tc>
      </w:tr>
      <w:bookmarkEnd w:id="464"/>
      <w:bookmarkEnd w:id="465"/>
      <w:bookmarkEnd w:id="466"/>
    </w:tbl>
    <w:p w14:paraId="12CFDE66" w14:textId="77777777" w:rsidR="00E56B07" w:rsidRDefault="00E56B07">
      <w:pPr>
        <w:pStyle w:val="afa"/>
        <w:tabs>
          <w:tab w:val="left" w:pos="588"/>
        </w:tabs>
        <w:snapToGrid w:val="0"/>
        <w:spacing w:before="120" w:after="120" w:line="440" w:lineRule="exact"/>
        <w:jc w:val="both"/>
        <w:rPr>
          <w:rFonts w:ascii="宋体" w:hAnsi="宋体"/>
          <w:sz w:val="21"/>
          <w:szCs w:val="21"/>
        </w:rPr>
        <w:sectPr w:rsidR="00E56B07" w:rsidSect="007A7A3A">
          <w:pgSz w:w="11906" w:h="16838"/>
          <w:pgMar w:top="1440" w:right="1134" w:bottom="1440" w:left="1134" w:header="851" w:footer="992" w:gutter="0"/>
          <w:cols w:space="0"/>
          <w:docGrid w:type="lines" w:linePitch="317"/>
        </w:sectPr>
      </w:pPr>
    </w:p>
    <w:p w14:paraId="4B93B171"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rPr>
      </w:pPr>
      <w:bookmarkStart w:id="467" w:name="_Toc488002677"/>
      <w:bookmarkStart w:id="468" w:name="_Toc113459635"/>
      <w:bookmarkStart w:id="469" w:name="_Toc476245699"/>
      <w:bookmarkStart w:id="470" w:name="_Toc475891555"/>
      <w:bookmarkStart w:id="471" w:name="_Toc438052120"/>
      <w:bookmarkStart w:id="472" w:name="_Toc475472672"/>
      <w:r>
        <w:rPr>
          <w:rFonts w:ascii="宋体" w:hAnsi="宋体" w:hint="eastAsia"/>
          <w:sz w:val="24"/>
          <w:szCs w:val="24"/>
        </w:rPr>
        <w:lastRenderedPageBreak/>
        <w:t>专用印章授权函（如有）</w:t>
      </w:r>
      <w:bookmarkEnd w:id="467"/>
      <w:bookmarkEnd w:id="468"/>
    </w:p>
    <w:bookmarkEnd w:id="469"/>
    <w:bookmarkEnd w:id="470"/>
    <w:p w14:paraId="7C0B1357" w14:textId="77777777" w:rsidR="00E56B07" w:rsidRDefault="00E56B07">
      <w:pPr>
        <w:spacing w:line="400" w:lineRule="exact"/>
        <w:jc w:val="center"/>
        <w:rPr>
          <w:rFonts w:ascii="宋体" w:hAnsi="宋体"/>
          <w:b/>
          <w:sz w:val="24"/>
        </w:rPr>
      </w:pPr>
    </w:p>
    <w:p w14:paraId="4FF1E1E5" w14:textId="77777777" w:rsidR="00E56B07" w:rsidRDefault="001055AA">
      <w:pPr>
        <w:spacing w:line="400" w:lineRule="exact"/>
        <w:jc w:val="center"/>
        <w:rPr>
          <w:rFonts w:ascii="宋体" w:hAnsi="宋体"/>
          <w:b/>
          <w:sz w:val="24"/>
        </w:rPr>
      </w:pPr>
      <w:r>
        <w:rPr>
          <w:rFonts w:ascii="宋体" w:hAnsi="宋体" w:hint="eastAsia"/>
          <w:b/>
          <w:sz w:val="24"/>
        </w:rPr>
        <w:t>专用印章授权函</w:t>
      </w:r>
    </w:p>
    <w:p w14:paraId="0D74009C" w14:textId="77777777" w:rsidR="00E56B07" w:rsidRDefault="00E56B07">
      <w:pPr>
        <w:spacing w:line="400" w:lineRule="exact"/>
        <w:jc w:val="center"/>
        <w:rPr>
          <w:rFonts w:hAnsi="宋体"/>
          <w:szCs w:val="21"/>
          <w:u w:val="single"/>
        </w:rPr>
      </w:pPr>
    </w:p>
    <w:p w14:paraId="36482229" w14:textId="54162ED3" w:rsidR="00E56B07" w:rsidRDefault="001055AA">
      <w:pPr>
        <w:spacing w:line="360" w:lineRule="auto"/>
        <w:rPr>
          <w:rFonts w:asciiTheme="minorEastAsia" w:eastAsiaTheme="minorEastAsia" w:hAnsiTheme="minorEastAsia"/>
          <w:szCs w:val="21"/>
        </w:rPr>
      </w:pPr>
      <w:r>
        <w:rPr>
          <w:rFonts w:asciiTheme="minorEastAsia" w:eastAsiaTheme="minorEastAsia" w:hAnsiTheme="minorEastAsia" w:hint="eastAsia"/>
          <w:szCs w:val="21"/>
          <w:u w:val="single"/>
        </w:rPr>
        <w:t xml:space="preserve"> </w:t>
      </w:r>
      <w:r w:rsidR="00830AB3">
        <w:rPr>
          <w:rFonts w:asciiTheme="minorEastAsia" w:eastAsiaTheme="minorEastAsia" w:hAnsiTheme="minorEastAsia" w:hint="eastAsia"/>
          <w:szCs w:val="21"/>
          <w:u w:val="single"/>
        </w:rPr>
        <w:t>中国邮政集团有限公司金华市分公司</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14:paraId="08534F4C" w14:textId="77777777" w:rsidR="00E56B07" w:rsidRDefault="00E56B07">
      <w:pPr>
        <w:spacing w:line="360" w:lineRule="auto"/>
        <w:rPr>
          <w:rFonts w:ascii="仿宋_GB2312" w:eastAsia="仿宋_GB2312" w:hAnsi="宋体"/>
          <w:sz w:val="24"/>
        </w:rPr>
      </w:pPr>
    </w:p>
    <w:p w14:paraId="7F15C643" w14:textId="2A0185F3" w:rsidR="00E56B07" w:rsidRDefault="001055AA">
      <w:pPr>
        <w:spacing w:line="360" w:lineRule="auto"/>
        <w:ind w:firstLineChars="200" w:firstLine="420"/>
        <w:jc w:val="left"/>
        <w:rPr>
          <w:rFonts w:hAnsi="宋体"/>
          <w:szCs w:val="21"/>
        </w:rPr>
      </w:pPr>
      <w:r>
        <w:rPr>
          <w:rFonts w:hAnsi="宋体" w:hint="eastAsia"/>
          <w:szCs w:val="21"/>
        </w:rPr>
        <w:t>我单位特授权在</w:t>
      </w:r>
      <w:r>
        <w:rPr>
          <w:rFonts w:hAnsi="宋体"/>
          <w:szCs w:val="21"/>
          <w:u w:val="single"/>
        </w:rPr>
        <w:t xml:space="preserve"> </w:t>
      </w:r>
      <w:r w:rsidR="001B6134">
        <w:rPr>
          <w:rFonts w:hAnsi="宋体" w:hint="eastAsia"/>
          <w:szCs w:val="21"/>
          <w:u w:val="single"/>
        </w:rPr>
        <w:t>中国邮政集团有限公司浙江省兰溪市分公司</w:t>
      </w:r>
      <w:r w:rsidR="001B6134">
        <w:rPr>
          <w:rFonts w:hAnsi="宋体" w:hint="eastAsia"/>
          <w:szCs w:val="21"/>
          <w:u w:val="single"/>
        </w:rPr>
        <w:t>2024</w:t>
      </w:r>
      <w:r w:rsidR="001B6134">
        <w:rPr>
          <w:rFonts w:hAnsi="宋体" w:hint="eastAsia"/>
          <w:szCs w:val="21"/>
          <w:u w:val="single"/>
        </w:rPr>
        <w:t>年广告制品外包服务项目第二次</w:t>
      </w:r>
      <w:r>
        <w:rPr>
          <w:rFonts w:hAnsi="宋体"/>
          <w:szCs w:val="21"/>
          <w:u w:val="single"/>
        </w:rPr>
        <w:t xml:space="preserve"> </w:t>
      </w:r>
      <w:r>
        <w:rPr>
          <w:rFonts w:hAnsi="宋体" w:hint="eastAsia"/>
          <w:szCs w:val="21"/>
        </w:rPr>
        <w:t>的应答活动中使用“</w:t>
      </w:r>
      <w:r>
        <w:rPr>
          <w:rFonts w:hAnsi="宋体"/>
          <w:szCs w:val="21"/>
          <w:u w:val="single"/>
        </w:rPr>
        <w:t xml:space="preserve">        </w:t>
      </w:r>
      <w:r>
        <w:rPr>
          <w:rFonts w:hAnsi="宋体" w:hint="eastAsia"/>
          <w:szCs w:val="21"/>
          <w:u w:val="single"/>
        </w:rPr>
        <w:t>（被授权印章名称）</w:t>
      </w:r>
      <w:r>
        <w:rPr>
          <w:rFonts w:hAnsi="宋体" w:hint="eastAsia"/>
          <w:szCs w:val="21"/>
        </w:rPr>
        <w:t>”，</w:t>
      </w:r>
      <w:r>
        <w:rPr>
          <w:rFonts w:hAnsi="宋体"/>
          <w:szCs w:val="21"/>
          <w:u w:val="single"/>
        </w:rPr>
        <w:t xml:space="preserve">       </w:t>
      </w:r>
      <w:r>
        <w:rPr>
          <w:rFonts w:hAnsi="宋体" w:hint="eastAsia"/>
          <w:szCs w:val="21"/>
          <w:u w:val="single"/>
        </w:rPr>
        <w:t>（被授权印章名称）</w:t>
      </w:r>
      <w:r>
        <w:rPr>
          <w:rFonts w:hAnsi="宋体" w:hint="eastAsia"/>
          <w:szCs w:val="21"/>
        </w:rPr>
        <w:t>与我公司公章具有同等法律效力。因使用“</w:t>
      </w:r>
      <w:r>
        <w:rPr>
          <w:rFonts w:hAnsi="宋体"/>
          <w:szCs w:val="21"/>
          <w:u w:val="single"/>
        </w:rPr>
        <w:t xml:space="preserve">        </w:t>
      </w:r>
      <w:r>
        <w:rPr>
          <w:rFonts w:hAnsi="宋体" w:hint="eastAsia"/>
          <w:szCs w:val="21"/>
          <w:u w:val="single"/>
        </w:rPr>
        <w:t>（被授权印章名称）</w:t>
      </w:r>
      <w:r>
        <w:rPr>
          <w:rFonts w:hAnsi="宋体" w:hint="eastAsia"/>
          <w:szCs w:val="21"/>
        </w:rPr>
        <w:t>”所引起的法律后果由我单位承担。</w:t>
      </w:r>
    </w:p>
    <w:p w14:paraId="0163E644" w14:textId="77777777" w:rsidR="00E56B07" w:rsidRDefault="00E56B07">
      <w:pPr>
        <w:spacing w:line="360" w:lineRule="auto"/>
        <w:ind w:firstLineChars="200" w:firstLine="420"/>
        <w:jc w:val="left"/>
        <w:rPr>
          <w:rFonts w:hAnsi="宋体"/>
          <w:szCs w:val="21"/>
        </w:rPr>
      </w:pPr>
    </w:p>
    <w:p w14:paraId="70855DCC" w14:textId="77777777" w:rsidR="00E56B07" w:rsidRDefault="001055AA">
      <w:pPr>
        <w:spacing w:line="360" w:lineRule="auto"/>
        <w:ind w:firstLineChars="200" w:firstLine="420"/>
        <w:jc w:val="left"/>
        <w:rPr>
          <w:rFonts w:ascii="宋体" w:hAnsi="宋体"/>
          <w:szCs w:val="21"/>
        </w:rPr>
      </w:pPr>
      <w:r>
        <w:rPr>
          <w:rFonts w:ascii="宋体" w:hAnsi="宋体" w:hint="eastAsia"/>
          <w:szCs w:val="21"/>
        </w:rPr>
        <w:t>特此证明。</w:t>
      </w:r>
    </w:p>
    <w:p w14:paraId="476C438F" w14:textId="77777777" w:rsidR="00E56B07" w:rsidRDefault="00E56B07">
      <w:pPr>
        <w:ind w:firstLineChars="200" w:firstLine="422"/>
        <w:rPr>
          <w:rFonts w:ascii="宋体" w:hAnsi="宋体"/>
          <w:b/>
          <w:szCs w:val="21"/>
        </w:rPr>
      </w:pPr>
    </w:p>
    <w:p w14:paraId="1F68B246" w14:textId="77777777" w:rsidR="00E56B07" w:rsidRDefault="00E56B07">
      <w:pPr>
        <w:ind w:firstLineChars="200" w:firstLine="422"/>
        <w:rPr>
          <w:rFonts w:ascii="宋体" w:hAnsi="宋体"/>
          <w:b/>
          <w:szCs w:val="21"/>
        </w:rPr>
      </w:pPr>
    </w:p>
    <w:p w14:paraId="0E8BDB6F" w14:textId="77777777" w:rsidR="00E56B07" w:rsidRDefault="001055AA">
      <w:pPr>
        <w:ind w:firstLineChars="200" w:firstLine="420"/>
        <w:rPr>
          <w:rFonts w:ascii="宋体" w:hAnsi="宋体"/>
          <w:szCs w:val="21"/>
        </w:rPr>
      </w:pPr>
      <w:r>
        <w:rPr>
          <w:rFonts w:ascii="宋体" w:hAnsi="宋体" w:hint="eastAsia"/>
          <w:szCs w:val="21"/>
        </w:rPr>
        <w:t xml:space="preserve">被授权印章：                            </w:t>
      </w:r>
    </w:p>
    <w:p w14:paraId="266DE70D" w14:textId="77777777" w:rsidR="00E56B07" w:rsidRDefault="00000000">
      <w:pPr>
        <w:rPr>
          <w:rFonts w:ascii="宋体" w:hAnsi="宋体"/>
          <w:szCs w:val="21"/>
        </w:rPr>
      </w:pPr>
      <w:r>
        <w:pict w14:anchorId="59F50256">
          <v:rect id="矩形 2" o:spid="_x0000_s2054" style="position:absolute;left:0;text-align:left;margin-left:16.5pt;margin-top:7.05pt;width:184.25pt;height:184.25pt;z-index:251664384;mso-width-relative:page;mso-height-relative:page">
            <v:textbox style="mso-next-textbox:#矩形 2">
              <w:txbxContent>
                <w:p w14:paraId="2AF6B015" w14:textId="77777777" w:rsidR="00E56B07" w:rsidRDefault="001055AA">
                  <w:r>
                    <w:rPr>
                      <w:rFonts w:hint="eastAsia"/>
                    </w:rPr>
                    <w:t>（在此盖章）</w:t>
                  </w:r>
                </w:p>
              </w:txbxContent>
            </v:textbox>
          </v:rect>
        </w:pict>
      </w:r>
    </w:p>
    <w:p w14:paraId="61459A43" w14:textId="77777777" w:rsidR="00E56B07" w:rsidRDefault="00E56B07">
      <w:pPr>
        <w:rPr>
          <w:rFonts w:ascii="宋体" w:hAnsi="宋体"/>
          <w:szCs w:val="21"/>
        </w:rPr>
      </w:pPr>
    </w:p>
    <w:p w14:paraId="463BF38D" w14:textId="77777777" w:rsidR="00E56B07" w:rsidRDefault="00E56B07">
      <w:pPr>
        <w:rPr>
          <w:rFonts w:ascii="宋体" w:hAnsi="宋体"/>
          <w:szCs w:val="21"/>
        </w:rPr>
      </w:pPr>
    </w:p>
    <w:p w14:paraId="04FB41B1" w14:textId="77777777" w:rsidR="00E56B07" w:rsidRDefault="00E56B07">
      <w:pPr>
        <w:rPr>
          <w:rFonts w:ascii="宋体" w:hAnsi="宋体"/>
          <w:szCs w:val="21"/>
        </w:rPr>
      </w:pPr>
    </w:p>
    <w:p w14:paraId="3613D222" w14:textId="77777777" w:rsidR="00E56B07" w:rsidRDefault="00E56B07">
      <w:pPr>
        <w:rPr>
          <w:rFonts w:ascii="宋体" w:hAnsi="宋体"/>
          <w:szCs w:val="21"/>
        </w:rPr>
      </w:pPr>
    </w:p>
    <w:p w14:paraId="317129FC" w14:textId="77777777" w:rsidR="00E56B07" w:rsidRDefault="00E56B07">
      <w:pPr>
        <w:ind w:firstLineChars="597" w:firstLine="1259"/>
        <w:rPr>
          <w:rFonts w:ascii="宋体" w:hAnsi="宋体"/>
          <w:b/>
          <w:szCs w:val="21"/>
        </w:rPr>
      </w:pPr>
    </w:p>
    <w:p w14:paraId="5D6474E6" w14:textId="77777777" w:rsidR="00E56B07" w:rsidRDefault="00E56B07">
      <w:pPr>
        <w:ind w:right="18" w:firstLineChars="2227" w:firstLine="4677"/>
        <w:rPr>
          <w:rFonts w:ascii="宋体" w:hAnsi="宋体"/>
          <w:szCs w:val="21"/>
        </w:rPr>
      </w:pPr>
    </w:p>
    <w:p w14:paraId="71E578EA" w14:textId="77777777" w:rsidR="00E56B07" w:rsidRDefault="00E56B07">
      <w:pPr>
        <w:ind w:right="18" w:firstLineChars="2227" w:firstLine="4677"/>
        <w:rPr>
          <w:rFonts w:ascii="宋体" w:hAnsi="宋体"/>
          <w:szCs w:val="21"/>
        </w:rPr>
      </w:pPr>
    </w:p>
    <w:p w14:paraId="0B5C8F4A" w14:textId="77777777" w:rsidR="00E56B07" w:rsidRDefault="00E56B07">
      <w:pPr>
        <w:ind w:right="18" w:firstLineChars="2227" w:firstLine="4677"/>
        <w:rPr>
          <w:rFonts w:ascii="宋体" w:hAnsi="宋体"/>
          <w:szCs w:val="21"/>
        </w:rPr>
      </w:pPr>
    </w:p>
    <w:p w14:paraId="78F1BB1C" w14:textId="77777777" w:rsidR="00E56B07" w:rsidRDefault="00E56B07">
      <w:pPr>
        <w:ind w:right="18" w:firstLineChars="2227" w:firstLine="4677"/>
        <w:rPr>
          <w:rFonts w:ascii="宋体" w:hAnsi="宋体"/>
          <w:szCs w:val="21"/>
        </w:rPr>
      </w:pPr>
    </w:p>
    <w:p w14:paraId="6CA407F9" w14:textId="77777777" w:rsidR="00E56B07" w:rsidRDefault="00E56B07">
      <w:pPr>
        <w:ind w:right="18" w:firstLineChars="2227" w:firstLine="4677"/>
        <w:rPr>
          <w:rFonts w:ascii="宋体" w:hAnsi="宋体"/>
          <w:szCs w:val="21"/>
        </w:rPr>
      </w:pPr>
    </w:p>
    <w:p w14:paraId="6BD2BD63" w14:textId="77777777" w:rsidR="00E56B07" w:rsidRDefault="00E56B07">
      <w:pPr>
        <w:ind w:right="18" w:firstLineChars="2227" w:firstLine="4677"/>
        <w:rPr>
          <w:rFonts w:ascii="宋体" w:hAnsi="宋体"/>
          <w:szCs w:val="21"/>
        </w:rPr>
      </w:pPr>
    </w:p>
    <w:p w14:paraId="0EB86864" w14:textId="77777777" w:rsidR="00E56B07" w:rsidRDefault="00E56B07">
      <w:pPr>
        <w:ind w:right="18" w:firstLineChars="2227" w:firstLine="4677"/>
        <w:rPr>
          <w:rFonts w:ascii="宋体" w:hAnsi="宋体"/>
          <w:szCs w:val="21"/>
        </w:rPr>
      </w:pPr>
    </w:p>
    <w:p w14:paraId="53898DAF" w14:textId="77777777" w:rsidR="00E56B07" w:rsidRDefault="00E56B07">
      <w:pPr>
        <w:ind w:right="18" w:firstLineChars="2227" w:firstLine="4677"/>
        <w:rPr>
          <w:rFonts w:ascii="宋体" w:hAnsi="宋体"/>
          <w:szCs w:val="21"/>
        </w:rPr>
      </w:pPr>
    </w:p>
    <w:p w14:paraId="5F0D45BE" w14:textId="77777777" w:rsidR="00E56B07" w:rsidRDefault="00E56B07">
      <w:pPr>
        <w:ind w:right="18" w:firstLineChars="2227" w:firstLine="4677"/>
        <w:rPr>
          <w:rFonts w:ascii="宋体" w:hAnsi="宋体"/>
          <w:szCs w:val="21"/>
        </w:rPr>
      </w:pPr>
    </w:p>
    <w:p w14:paraId="1B397BB1" w14:textId="77777777" w:rsidR="00E56B07" w:rsidRDefault="001055AA">
      <w:pPr>
        <w:ind w:right="18"/>
        <w:rPr>
          <w:rFonts w:ascii="宋体" w:hAnsi="宋体"/>
          <w:szCs w:val="21"/>
        </w:rPr>
      </w:pPr>
      <w:r>
        <w:rPr>
          <w:rFonts w:ascii="宋体" w:hAnsi="宋体" w:hint="eastAsia"/>
          <w:szCs w:val="21"/>
        </w:rPr>
        <w:t xml:space="preserve">                           供应商名称：</w:t>
      </w:r>
      <w:r>
        <w:rPr>
          <w:rFonts w:ascii="宋体" w:hAnsi="宋体" w:hint="eastAsia"/>
          <w:szCs w:val="21"/>
          <w:u w:val="single"/>
        </w:rPr>
        <w:t xml:space="preserve">                       </w:t>
      </w:r>
      <w:r>
        <w:rPr>
          <w:rFonts w:ascii="宋体" w:hAnsi="宋体" w:hint="eastAsia"/>
          <w:szCs w:val="21"/>
        </w:rPr>
        <w:t>（盖单位公章）</w:t>
      </w:r>
    </w:p>
    <w:p w14:paraId="074AFDD6" w14:textId="77777777" w:rsidR="00E56B07" w:rsidRDefault="001055AA">
      <w:pPr>
        <w:spacing w:line="440" w:lineRule="exact"/>
        <w:ind w:firstLineChars="1350" w:firstLine="2835"/>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62F8A79F" w14:textId="77777777" w:rsidR="00E56B07" w:rsidRDefault="001055AA">
      <w:pPr>
        <w:widowControl/>
        <w:jc w:val="left"/>
        <w:rPr>
          <w:rFonts w:ascii="宋体" w:hAnsi="宋体"/>
          <w:b/>
          <w:bCs/>
          <w:sz w:val="32"/>
          <w:szCs w:val="21"/>
        </w:rPr>
      </w:pPr>
      <w:r>
        <w:rPr>
          <w:rFonts w:ascii="宋体" w:hAnsi="宋体"/>
          <w:szCs w:val="21"/>
        </w:rPr>
        <w:br w:type="page"/>
      </w:r>
    </w:p>
    <w:p w14:paraId="78437765"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473" w:name="_Toc113459636"/>
      <w:r>
        <w:rPr>
          <w:rFonts w:ascii="宋体" w:hAnsi="宋体" w:hint="eastAsia"/>
          <w:sz w:val="24"/>
          <w:szCs w:val="24"/>
        </w:rPr>
        <w:lastRenderedPageBreak/>
        <w:t>应答函</w:t>
      </w:r>
      <w:bookmarkEnd w:id="471"/>
      <w:bookmarkEnd w:id="472"/>
      <w:bookmarkEnd w:id="473"/>
    </w:p>
    <w:p w14:paraId="4F484877" w14:textId="77777777" w:rsidR="00E56B07" w:rsidRDefault="001055AA">
      <w:pPr>
        <w:pStyle w:val="aff3"/>
        <w:ind w:firstLineChars="0" w:firstLine="0"/>
        <w:jc w:val="center"/>
        <w:rPr>
          <w:rFonts w:ascii="宋体" w:hAnsi="宋体"/>
          <w:b/>
          <w:sz w:val="24"/>
        </w:rPr>
      </w:pPr>
      <w:r>
        <w:rPr>
          <w:rFonts w:ascii="宋体" w:hAnsi="宋体" w:hint="eastAsia"/>
          <w:b/>
          <w:sz w:val="24"/>
        </w:rPr>
        <w:t>响  应  函</w:t>
      </w:r>
    </w:p>
    <w:p w14:paraId="2310D0ED" w14:textId="221A564B" w:rsidR="00E56B07" w:rsidRDefault="001055AA">
      <w:pPr>
        <w:adjustRightInd w:val="0"/>
        <w:snapToGrid w:val="0"/>
        <w:spacing w:line="440" w:lineRule="exact"/>
        <w:jc w:val="left"/>
        <w:rPr>
          <w:rFonts w:ascii="宋体" w:hAnsi="宋体" w:cs="宋体"/>
          <w:szCs w:val="21"/>
        </w:rPr>
      </w:pPr>
      <w:r>
        <w:rPr>
          <w:rFonts w:ascii="宋体" w:hAnsi="宋体" w:cs="宋体" w:hint="eastAsia"/>
          <w:szCs w:val="21"/>
        </w:rPr>
        <w:t>致：</w:t>
      </w:r>
      <w:r>
        <w:rPr>
          <w:rFonts w:ascii="宋体" w:hAnsi="宋体" w:hint="eastAsia"/>
          <w:szCs w:val="21"/>
        </w:rPr>
        <w:t>【</w:t>
      </w:r>
      <w:r w:rsidR="00830AB3">
        <w:rPr>
          <w:rFonts w:ascii="宋体" w:hAnsi="宋体" w:hint="eastAsia"/>
          <w:u w:val="single"/>
        </w:rPr>
        <w:t>中国邮政集团有限公司金华市分公司</w:t>
      </w:r>
      <w:r>
        <w:rPr>
          <w:rFonts w:ascii="宋体" w:hAnsi="宋体" w:hint="eastAsia"/>
          <w:szCs w:val="21"/>
        </w:rPr>
        <w:t>】</w:t>
      </w:r>
      <w:r>
        <w:rPr>
          <w:rFonts w:ascii="宋体" w:hAnsi="宋体" w:cs="宋体"/>
          <w:szCs w:val="21"/>
        </w:rPr>
        <w:t>：</w:t>
      </w:r>
    </w:p>
    <w:p w14:paraId="572BE9D1" w14:textId="1F550B05" w:rsidR="00E56B07" w:rsidRDefault="001055AA">
      <w:pPr>
        <w:spacing w:line="440" w:lineRule="exact"/>
        <w:ind w:firstLineChars="200" w:firstLine="420"/>
        <w:rPr>
          <w:rFonts w:ascii="宋体" w:hAnsi="宋体"/>
          <w:szCs w:val="21"/>
        </w:rPr>
      </w:pPr>
      <w:r>
        <w:rPr>
          <w:rFonts w:ascii="宋体" w:hAnsi="宋体" w:hint="eastAsia"/>
          <w:szCs w:val="21"/>
          <w:u w:val="single"/>
        </w:rPr>
        <w:t xml:space="preserve">          （供应商名称）</w:t>
      </w:r>
      <w:r>
        <w:rPr>
          <w:rFonts w:ascii="宋体" w:hAnsi="宋体" w:hint="eastAsia"/>
          <w:szCs w:val="21"/>
        </w:rPr>
        <w:t>（以下称“我方”）</w:t>
      </w:r>
      <w:r>
        <w:rPr>
          <w:rFonts w:ascii="宋体" w:hAnsi="宋体"/>
          <w:szCs w:val="21"/>
        </w:rPr>
        <w:t>已仔细研究了</w:t>
      </w:r>
      <w:r>
        <w:rPr>
          <w:rFonts w:ascii="宋体" w:hAnsi="宋体"/>
          <w:szCs w:val="21"/>
          <w:u w:val="single"/>
        </w:rPr>
        <w:t xml:space="preserve"> </w:t>
      </w:r>
      <w:r w:rsidR="001B6134">
        <w:rPr>
          <w:rFonts w:ascii="宋体" w:hAnsi="宋体" w:hint="eastAsia"/>
          <w:szCs w:val="21"/>
          <w:u w:val="single"/>
        </w:rPr>
        <w:t>中国邮政集团有限公司浙江省兰溪市分公司2024年广告制品外包服务项目第二次</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（项目编号：</w:t>
      </w:r>
      <w:r>
        <w:rPr>
          <w:rFonts w:ascii="宋体" w:hAnsi="宋体" w:hint="eastAsia"/>
          <w:szCs w:val="21"/>
          <w:u w:val="single"/>
        </w:rPr>
        <w:t xml:space="preserve"> </w:t>
      </w:r>
      <w:r w:rsidR="007D54D4">
        <w:rPr>
          <w:rFonts w:ascii="宋体" w:hAnsi="宋体" w:hint="eastAsia"/>
          <w:szCs w:val="21"/>
          <w:u w:val="single"/>
        </w:rPr>
        <w:t>ZJZT-2024-11655</w:t>
      </w:r>
      <w:r>
        <w:rPr>
          <w:rFonts w:ascii="宋体" w:hAnsi="宋体" w:hint="eastAsia"/>
          <w:szCs w:val="21"/>
          <w:u w:val="single"/>
        </w:rPr>
        <w:t xml:space="preserve"> </w:t>
      </w:r>
      <w:r>
        <w:rPr>
          <w:rFonts w:ascii="宋体" w:hAnsi="宋体" w:hint="eastAsia"/>
          <w:szCs w:val="21"/>
        </w:rPr>
        <w:t>）</w:t>
      </w:r>
      <w:r>
        <w:rPr>
          <w:rFonts w:ascii="宋体" w:hAnsi="宋体"/>
          <w:szCs w:val="21"/>
        </w:rPr>
        <w:t>采购文件的全部内容</w:t>
      </w:r>
      <w:r>
        <w:rPr>
          <w:rFonts w:ascii="宋体" w:hAnsi="宋体" w:hint="eastAsia"/>
          <w:szCs w:val="21"/>
        </w:rPr>
        <w:t>，</w:t>
      </w:r>
      <w:r>
        <w:rPr>
          <w:rFonts w:ascii="宋体" w:hAnsi="宋体"/>
          <w:bCs/>
          <w:szCs w:val="21"/>
        </w:rPr>
        <w:t>包括</w:t>
      </w:r>
      <w:r>
        <w:rPr>
          <w:rFonts w:ascii="宋体" w:hAnsi="宋体" w:hint="eastAsia"/>
          <w:bCs/>
          <w:szCs w:val="21"/>
        </w:rPr>
        <w:t>澄清或者</w:t>
      </w:r>
      <w:r>
        <w:rPr>
          <w:rFonts w:ascii="宋体" w:hAnsi="宋体"/>
          <w:bCs/>
          <w:szCs w:val="21"/>
        </w:rPr>
        <w:t>修改文件</w:t>
      </w:r>
      <w:r>
        <w:rPr>
          <w:rFonts w:ascii="宋体" w:hAnsi="宋体" w:hint="eastAsia"/>
          <w:bCs/>
          <w:szCs w:val="21"/>
        </w:rPr>
        <w:t>以及</w:t>
      </w:r>
      <w:r>
        <w:rPr>
          <w:rFonts w:ascii="宋体" w:hAnsi="宋体"/>
          <w:bCs/>
          <w:szCs w:val="21"/>
        </w:rPr>
        <w:t>有关附件</w:t>
      </w:r>
      <w:r>
        <w:rPr>
          <w:rFonts w:ascii="宋体" w:hAnsi="宋体"/>
          <w:szCs w:val="21"/>
        </w:rPr>
        <w:t>，</w:t>
      </w:r>
      <w:r>
        <w:rPr>
          <w:rFonts w:ascii="宋体" w:hAnsi="宋体" w:hint="eastAsia"/>
          <w:szCs w:val="21"/>
        </w:rPr>
        <w:t>我方将严格按照采购文件要求递交符合要求的全部应答文件。</w:t>
      </w:r>
    </w:p>
    <w:p w14:paraId="4AB5C8F9" w14:textId="77777777" w:rsidR="00E56B07" w:rsidRDefault="001055AA">
      <w:pPr>
        <w:spacing w:line="440" w:lineRule="exact"/>
        <w:ind w:firstLineChars="200" w:firstLine="420"/>
        <w:rPr>
          <w:rFonts w:ascii="宋体" w:hAnsi="宋体"/>
          <w:szCs w:val="21"/>
        </w:rPr>
      </w:pPr>
      <w:r>
        <w:rPr>
          <w:rFonts w:ascii="宋体" w:hAnsi="宋体" w:hint="eastAsia"/>
          <w:szCs w:val="21"/>
        </w:rPr>
        <w:t>我方承诺如下内容：</w:t>
      </w:r>
    </w:p>
    <w:p w14:paraId="3AEBCE53"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hint="eastAsia"/>
          <w:szCs w:val="21"/>
        </w:rPr>
        <w:t>我方的应答文件包含第二章“供应商须知”第3.1款规定的全部内容。</w:t>
      </w:r>
    </w:p>
    <w:p w14:paraId="03572624"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szCs w:val="21"/>
        </w:rPr>
        <w:t>我方承诺在</w:t>
      </w:r>
      <w:r>
        <w:rPr>
          <w:rFonts w:ascii="宋体" w:hAnsi="宋体" w:hint="eastAsia"/>
          <w:szCs w:val="21"/>
        </w:rPr>
        <w:t>采购文件规定的应答</w:t>
      </w:r>
      <w:r>
        <w:rPr>
          <w:rFonts w:ascii="宋体" w:hAnsi="宋体"/>
          <w:szCs w:val="21"/>
        </w:rPr>
        <w:t>有效期内不修改、撤销</w:t>
      </w:r>
      <w:r>
        <w:rPr>
          <w:rFonts w:ascii="宋体" w:hAnsi="宋体" w:hint="eastAsia"/>
          <w:szCs w:val="21"/>
        </w:rPr>
        <w:t>应答文件</w:t>
      </w:r>
      <w:r>
        <w:rPr>
          <w:rFonts w:ascii="宋体" w:hAnsi="宋体"/>
          <w:szCs w:val="21"/>
        </w:rPr>
        <w:t>。</w:t>
      </w:r>
    </w:p>
    <w:p w14:paraId="415EDA57"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szCs w:val="21"/>
        </w:rPr>
        <w:t>随同本</w:t>
      </w:r>
      <w:r>
        <w:rPr>
          <w:rFonts w:ascii="宋体" w:hAnsi="宋体" w:hint="eastAsia"/>
          <w:szCs w:val="21"/>
        </w:rPr>
        <w:t>应答</w:t>
      </w:r>
      <w:r>
        <w:rPr>
          <w:rFonts w:ascii="宋体" w:hAnsi="宋体"/>
          <w:szCs w:val="21"/>
        </w:rPr>
        <w:t>函递交</w:t>
      </w:r>
      <w:r>
        <w:rPr>
          <w:rFonts w:ascii="宋体" w:hAnsi="宋体" w:hint="eastAsia"/>
          <w:szCs w:val="21"/>
        </w:rPr>
        <w:t>应答</w:t>
      </w:r>
      <w:r>
        <w:rPr>
          <w:rFonts w:ascii="宋体" w:hAnsi="宋体"/>
          <w:szCs w:val="21"/>
        </w:rPr>
        <w:t>保证金一份，金额为人民币（大写）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p>
    <w:p w14:paraId="6EEB1C56"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hint="eastAsia"/>
          <w:szCs w:val="21"/>
        </w:rPr>
        <w:t>我方在评审过程中根据磋商小组要求提供的符合相关规定的澄清文件，构成应答文件的组成部分。</w:t>
      </w:r>
    </w:p>
    <w:p w14:paraId="4CAAFC30"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hint="eastAsia"/>
          <w:szCs w:val="21"/>
        </w:rPr>
        <w:t>我方同意提供贵方可能要求的与应答有关的一切数据或者资料，并完全理解贵方不一定接受最低价的应答。</w:t>
      </w:r>
    </w:p>
    <w:p w14:paraId="56999B79"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hint="eastAsia"/>
          <w:szCs w:val="21"/>
        </w:rPr>
        <w:t>我方承诺不向第三方透露与磋商相关的所有信息。</w:t>
      </w:r>
    </w:p>
    <w:p w14:paraId="5DEE4939" w14:textId="77777777" w:rsidR="00E56B07" w:rsidRDefault="001055AA">
      <w:pPr>
        <w:pStyle w:val="aff3"/>
        <w:numPr>
          <w:ilvl w:val="3"/>
          <w:numId w:val="15"/>
        </w:numPr>
        <w:tabs>
          <w:tab w:val="left" w:pos="709"/>
        </w:tabs>
        <w:spacing w:line="440" w:lineRule="exact"/>
        <w:ind w:left="0" w:firstLineChars="202" w:firstLine="424"/>
        <w:rPr>
          <w:rFonts w:ascii="宋体" w:hAnsi="宋体"/>
          <w:szCs w:val="21"/>
        </w:rPr>
      </w:pPr>
      <w:r>
        <w:rPr>
          <w:rFonts w:ascii="宋体" w:hAnsi="宋体"/>
          <w:szCs w:val="21"/>
        </w:rPr>
        <w:t>如我方成交：</w:t>
      </w:r>
    </w:p>
    <w:p w14:paraId="197BE880" w14:textId="77777777" w:rsidR="00E56B07" w:rsidRDefault="001055AA">
      <w:pPr>
        <w:pStyle w:val="aff3"/>
        <w:numPr>
          <w:ilvl w:val="0"/>
          <w:numId w:val="16"/>
        </w:numPr>
        <w:tabs>
          <w:tab w:val="left" w:pos="993"/>
        </w:tabs>
        <w:spacing w:line="440" w:lineRule="exact"/>
        <w:ind w:left="0" w:firstLineChars="0" w:firstLine="426"/>
        <w:rPr>
          <w:rFonts w:ascii="宋体" w:hAnsi="宋体"/>
          <w:szCs w:val="21"/>
        </w:rPr>
      </w:pPr>
      <w:r>
        <w:rPr>
          <w:rFonts w:ascii="宋体" w:hAnsi="宋体"/>
          <w:szCs w:val="21"/>
        </w:rPr>
        <w:t>我方承诺在收到成交通知书后，在成交通知书规定的期限内与你方签订合同。</w:t>
      </w:r>
    </w:p>
    <w:p w14:paraId="41933358" w14:textId="77777777" w:rsidR="00E56B07" w:rsidRDefault="001055AA">
      <w:pPr>
        <w:pStyle w:val="aff3"/>
        <w:numPr>
          <w:ilvl w:val="0"/>
          <w:numId w:val="16"/>
        </w:numPr>
        <w:tabs>
          <w:tab w:val="left" w:pos="993"/>
        </w:tabs>
        <w:spacing w:line="440" w:lineRule="exact"/>
        <w:ind w:left="0" w:firstLineChars="0" w:firstLine="426"/>
        <w:rPr>
          <w:rFonts w:ascii="宋体" w:hAnsi="宋体"/>
          <w:szCs w:val="21"/>
        </w:rPr>
      </w:pPr>
      <w:r>
        <w:rPr>
          <w:rFonts w:ascii="宋体" w:hAnsi="宋体"/>
          <w:szCs w:val="21"/>
        </w:rPr>
        <w:t>我方承诺按照采购文件规定递交履约</w:t>
      </w:r>
      <w:r>
        <w:rPr>
          <w:rFonts w:ascii="宋体" w:hAnsi="宋体" w:hint="eastAsia"/>
          <w:szCs w:val="21"/>
        </w:rPr>
        <w:t>保证金、支付磋商代理服务费</w:t>
      </w:r>
      <w:r>
        <w:rPr>
          <w:rFonts w:ascii="宋体" w:hAnsi="宋体"/>
          <w:szCs w:val="21"/>
        </w:rPr>
        <w:t>。</w:t>
      </w:r>
    </w:p>
    <w:p w14:paraId="47257D54" w14:textId="77777777" w:rsidR="00E56B07" w:rsidRDefault="001055AA">
      <w:pPr>
        <w:pStyle w:val="aff3"/>
        <w:numPr>
          <w:ilvl w:val="0"/>
          <w:numId w:val="16"/>
        </w:numPr>
        <w:tabs>
          <w:tab w:val="left" w:pos="993"/>
        </w:tabs>
        <w:spacing w:line="440" w:lineRule="exact"/>
        <w:ind w:left="0" w:firstLineChars="0" w:firstLine="426"/>
        <w:rPr>
          <w:rFonts w:ascii="宋体" w:hAnsi="宋体"/>
          <w:szCs w:val="21"/>
        </w:rPr>
      </w:pPr>
      <w:r>
        <w:rPr>
          <w:rFonts w:ascii="宋体" w:hAnsi="宋体"/>
          <w:szCs w:val="21"/>
        </w:rPr>
        <w:t>我方承诺</w:t>
      </w:r>
      <w:r>
        <w:rPr>
          <w:rFonts w:ascii="宋体" w:hAnsi="宋体" w:hint="eastAsia"/>
          <w:szCs w:val="21"/>
        </w:rPr>
        <w:t>按照采购文件的规定及合同约定履行相关责任和义务。</w:t>
      </w:r>
    </w:p>
    <w:p w14:paraId="0445C880" w14:textId="77777777" w:rsidR="00E56B07" w:rsidRDefault="001055AA">
      <w:pPr>
        <w:spacing w:line="440" w:lineRule="exact"/>
        <w:ind w:firstLineChars="200" w:firstLine="420"/>
        <w:rPr>
          <w:rFonts w:ascii="宋体" w:hAnsi="宋体"/>
          <w:szCs w:val="21"/>
        </w:rPr>
      </w:pPr>
      <w:r>
        <w:rPr>
          <w:rFonts w:ascii="宋体" w:hAnsi="宋体" w:hint="eastAsia"/>
          <w:szCs w:val="21"/>
        </w:rPr>
        <w:t>我方在此声明，所递交的应答文件及有关资料内容完整、真实和准确，且不存在第二章“供应商须知”第1.8款规定的任何一种情形。</w:t>
      </w:r>
      <w:r>
        <w:rPr>
          <w:rFonts w:ascii="宋体" w:hAnsi="宋体"/>
          <w:szCs w:val="21"/>
        </w:rPr>
        <w:t>如有弄虚作假，将承担相应的法律责任，并赔偿由此造成的一切损失。</w:t>
      </w:r>
    </w:p>
    <w:p w14:paraId="042986D5" w14:textId="77777777" w:rsidR="00E56B07" w:rsidRDefault="00E56B07">
      <w:pPr>
        <w:pStyle w:val="aff3"/>
        <w:tabs>
          <w:tab w:val="left" w:pos="709"/>
        </w:tabs>
        <w:spacing w:line="440" w:lineRule="exact"/>
        <w:ind w:left="424" w:firstLineChars="0" w:firstLine="0"/>
        <w:rPr>
          <w:rFonts w:ascii="宋体" w:hAnsi="宋体"/>
          <w:szCs w:val="21"/>
        </w:rPr>
      </w:pPr>
    </w:p>
    <w:p w14:paraId="482652EC" w14:textId="77777777" w:rsidR="00E56B07" w:rsidRDefault="001055AA">
      <w:pPr>
        <w:spacing w:line="440" w:lineRule="exact"/>
        <w:ind w:firstLineChars="540" w:firstLine="1134"/>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014814C2"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455114F7" w14:textId="77777777" w:rsidR="00E56B07" w:rsidRDefault="001055AA">
      <w:pPr>
        <w:spacing w:line="440" w:lineRule="exact"/>
        <w:ind w:firstLineChars="540" w:firstLine="1134"/>
        <w:rPr>
          <w:rFonts w:ascii="宋体" w:hAnsi="宋体"/>
          <w:szCs w:val="21"/>
          <w:u w:val="single"/>
        </w:rPr>
      </w:pPr>
      <w:r>
        <w:rPr>
          <w:rFonts w:ascii="宋体" w:hAnsi="宋体"/>
          <w:szCs w:val="21"/>
        </w:rPr>
        <w:t>地址：</w:t>
      </w:r>
      <w:r>
        <w:rPr>
          <w:rFonts w:ascii="宋体" w:hAnsi="宋体"/>
          <w:szCs w:val="21"/>
          <w:u w:val="single"/>
        </w:rPr>
        <w:t xml:space="preserve">                                     </w:t>
      </w:r>
    </w:p>
    <w:p w14:paraId="529E344D" w14:textId="77777777" w:rsidR="00E56B07" w:rsidRDefault="001055AA">
      <w:pPr>
        <w:spacing w:line="440" w:lineRule="exact"/>
        <w:ind w:firstLineChars="540" w:firstLine="1134"/>
        <w:rPr>
          <w:rFonts w:ascii="宋体" w:hAnsi="宋体"/>
          <w:szCs w:val="21"/>
        </w:rPr>
      </w:pPr>
      <w:r>
        <w:rPr>
          <w:rFonts w:ascii="宋体" w:hAnsi="宋体"/>
          <w:szCs w:val="21"/>
        </w:rPr>
        <w:t>电话：</w:t>
      </w:r>
      <w:r>
        <w:rPr>
          <w:rFonts w:ascii="宋体" w:hAnsi="宋体"/>
          <w:szCs w:val="21"/>
          <w:u w:val="single"/>
        </w:rPr>
        <w:t xml:space="preserve">                                     </w:t>
      </w:r>
    </w:p>
    <w:p w14:paraId="1A495AD9" w14:textId="77777777" w:rsidR="00E56B07" w:rsidRDefault="001055AA">
      <w:pPr>
        <w:spacing w:line="440" w:lineRule="exact"/>
        <w:ind w:firstLineChars="540" w:firstLine="1134"/>
        <w:rPr>
          <w:rFonts w:ascii="宋体" w:hAnsi="宋体"/>
          <w:szCs w:val="21"/>
        </w:rPr>
      </w:pPr>
      <w:r>
        <w:rPr>
          <w:rFonts w:ascii="宋体" w:hAnsi="宋体" w:hint="eastAsia"/>
          <w:szCs w:val="21"/>
        </w:rPr>
        <w:t>电子邮箱</w:t>
      </w:r>
      <w:r>
        <w:rPr>
          <w:rFonts w:ascii="宋体" w:hAnsi="宋体"/>
          <w:szCs w:val="21"/>
        </w:rPr>
        <w:t>：</w:t>
      </w:r>
      <w:r>
        <w:rPr>
          <w:rFonts w:ascii="宋体" w:hAnsi="宋体"/>
          <w:szCs w:val="21"/>
          <w:u w:val="single"/>
        </w:rPr>
        <w:t xml:space="preserve">                                 </w:t>
      </w:r>
    </w:p>
    <w:p w14:paraId="0B2EE764" w14:textId="77777777" w:rsidR="00E56B07" w:rsidRDefault="001055AA">
      <w:pPr>
        <w:spacing w:line="400" w:lineRule="exact"/>
        <w:ind w:firstLineChars="540" w:firstLine="1134"/>
        <w:rPr>
          <w:rFonts w:ascii="宋体" w:hAnsi="宋体"/>
        </w:rPr>
      </w:pPr>
      <w:r>
        <w:rPr>
          <w:rFonts w:ascii="宋体" w:hAnsi="宋体" w:hint="eastAsia"/>
        </w:rPr>
        <w:t>日期：XX年XX月XX日</w:t>
      </w:r>
    </w:p>
    <w:p w14:paraId="216F8F6B" w14:textId="77777777" w:rsidR="00E56B07" w:rsidRDefault="00E56B07">
      <w:pPr>
        <w:ind w:firstLineChars="1350" w:firstLine="2835"/>
        <w:rPr>
          <w:rFonts w:ascii="宋体" w:hAnsi="宋体"/>
        </w:rPr>
      </w:pPr>
    </w:p>
    <w:p w14:paraId="4FDDB62A" w14:textId="77777777" w:rsidR="00E56B07" w:rsidRDefault="00E56B07">
      <w:pPr>
        <w:ind w:firstLineChars="1350" w:firstLine="2835"/>
        <w:rPr>
          <w:rFonts w:ascii="宋体" w:hAnsi="宋体"/>
        </w:rPr>
      </w:pPr>
    </w:p>
    <w:p w14:paraId="07A24F3D" w14:textId="77777777" w:rsidR="00E56B07" w:rsidRDefault="00E56B07">
      <w:pPr>
        <w:numPr>
          <w:ilvl w:val="0"/>
          <w:numId w:val="17"/>
        </w:numPr>
        <w:topLinePunct/>
        <w:spacing w:line="440" w:lineRule="exact"/>
        <w:ind w:left="422" w:hangingChars="201" w:hanging="422"/>
        <w:jc w:val="left"/>
        <w:rPr>
          <w:rFonts w:ascii="宋体" w:hAnsi="宋体"/>
        </w:rPr>
        <w:sectPr w:rsidR="00E56B07" w:rsidSect="007A7A3A">
          <w:pgSz w:w="11906" w:h="16838"/>
          <w:pgMar w:top="1440" w:right="1134" w:bottom="1440" w:left="1134" w:header="851" w:footer="992" w:gutter="0"/>
          <w:cols w:space="0"/>
          <w:docGrid w:type="lines" w:linePitch="317"/>
        </w:sectPr>
      </w:pPr>
    </w:p>
    <w:p w14:paraId="78C692CD" w14:textId="77777777" w:rsidR="00E56B07" w:rsidRDefault="001055AA">
      <w:pPr>
        <w:pStyle w:val="afa"/>
        <w:numPr>
          <w:ilvl w:val="0"/>
          <w:numId w:val="14"/>
        </w:numPr>
        <w:snapToGrid w:val="0"/>
        <w:spacing w:before="120" w:after="120" w:line="440" w:lineRule="exact"/>
        <w:jc w:val="left"/>
        <w:rPr>
          <w:rFonts w:ascii="宋体" w:hAnsi="宋体"/>
          <w:sz w:val="24"/>
          <w:szCs w:val="24"/>
        </w:rPr>
      </w:pPr>
      <w:bookmarkStart w:id="474" w:name="_Toc492552976"/>
      <w:bookmarkStart w:id="475" w:name="_Toc492552998"/>
      <w:bookmarkStart w:id="476" w:name="_Toc492552973"/>
      <w:bookmarkStart w:id="477" w:name="_Toc492552992"/>
      <w:bookmarkStart w:id="478" w:name="_Toc492552983"/>
      <w:bookmarkStart w:id="479" w:name="_Toc492552984"/>
      <w:bookmarkStart w:id="480" w:name="_Toc492552988"/>
      <w:bookmarkStart w:id="481" w:name="_Toc492552995"/>
      <w:bookmarkStart w:id="482" w:name="_Toc492552993"/>
      <w:bookmarkStart w:id="483" w:name="_Toc492552996"/>
      <w:bookmarkStart w:id="484" w:name="_Toc492552981"/>
      <w:bookmarkStart w:id="485" w:name="_Toc492552987"/>
      <w:bookmarkStart w:id="486" w:name="_Toc492552997"/>
      <w:bookmarkStart w:id="487" w:name="_Toc492552991"/>
      <w:bookmarkStart w:id="488" w:name="_Toc492552974"/>
      <w:bookmarkStart w:id="489" w:name="_Toc492552980"/>
      <w:bookmarkStart w:id="490" w:name="_Toc492552975"/>
      <w:bookmarkStart w:id="491" w:name="_Toc492552999"/>
      <w:bookmarkStart w:id="492" w:name="_Toc492552978"/>
      <w:bookmarkStart w:id="493" w:name="_Toc492552990"/>
      <w:bookmarkStart w:id="494" w:name="_Toc492552986"/>
      <w:bookmarkStart w:id="495" w:name="_Toc492552982"/>
      <w:bookmarkStart w:id="496" w:name="_Toc492552994"/>
      <w:bookmarkStart w:id="497" w:name="_Toc492552985"/>
      <w:bookmarkStart w:id="498" w:name="_Toc492552979"/>
      <w:bookmarkStart w:id="499" w:name="_Toc492552977"/>
      <w:bookmarkStart w:id="500" w:name="_Toc492552989"/>
      <w:bookmarkStart w:id="501" w:name="_Toc475472674"/>
      <w:bookmarkStart w:id="502" w:name="_Toc113459637"/>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ascii="宋体" w:hAnsi="宋体"/>
          <w:sz w:val="24"/>
          <w:szCs w:val="24"/>
        </w:rPr>
        <w:lastRenderedPageBreak/>
        <w:t>法定代表人/负责人身份证明</w:t>
      </w:r>
      <w:bookmarkEnd w:id="501"/>
      <w:bookmarkEnd w:id="502"/>
    </w:p>
    <w:p w14:paraId="74FAB2CA" w14:textId="77777777" w:rsidR="00E56B07" w:rsidRDefault="00E56B07">
      <w:pPr>
        <w:jc w:val="center"/>
        <w:rPr>
          <w:rFonts w:ascii="宋体" w:hAnsi="宋体" w:cs="宋体"/>
          <w:b/>
          <w:sz w:val="24"/>
        </w:rPr>
      </w:pPr>
    </w:p>
    <w:p w14:paraId="50A9D403" w14:textId="77777777" w:rsidR="00E56B07" w:rsidRDefault="001055AA">
      <w:pPr>
        <w:jc w:val="center"/>
        <w:rPr>
          <w:rFonts w:ascii="宋体" w:hAnsi="宋体" w:cs="宋体"/>
          <w:b/>
          <w:sz w:val="24"/>
        </w:rPr>
      </w:pPr>
      <w:r>
        <w:rPr>
          <w:rFonts w:ascii="宋体" w:hAnsi="宋体" w:cs="宋体" w:hint="eastAsia"/>
          <w:b/>
          <w:sz w:val="24"/>
        </w:rPr>
        <w:t>法定代表人/负责人身份证明</w:t>
      </w:r>
    </w:p>
    <w:p w14:paraId="1E374ED5" w14:textId="77777777" w:rsidR="00E56B07" w:rsidRDefault="00E56B07">
      <w:pPr>
        <w:spacing w:line="440" w:lineRule="exact"/>
        <w:rPr>
          <w:rFonts w:ascii="宋体" w:hAnsi="宋体"/>
          <w:szCs w:val="21"/>
        </w:rPr>
      </w:pPr>
    </w:p>
    <w:p w14:paraId="4AD80FC1" w14:textId="77777777" w:rsidR="00E56B07" w:rsidRDefault="001055AA">
      <w:pPr>
        <w:topLinePunct/>
        <w:snapToGrid w:val="0"/>
        <w:spacing w:line="440" w:lineRule="exact"/>
        <w:rPr>
          <w:rFonts w:ascii="宋体" w:hAnsi="宋体"/>
          <w:bCs/>
          <w:szCs w:val="21"/>
          <w:u w:val="single"/>
        </w:rPr>
      </w:pPr>
      <w:r>
        <w:rPr>
          <w:rFonts w:ascii="宋体" w:hAnsi="宋体" w:hint="eastAsia"/>
          <w:bCs/>
          <w:szCs w:val="21"/>
        </w:rPr>
        <w:t>供应商</w:t>
      </w:r>
      <w:r>
        <w:rPr>
          <w:rFonts w:ascii="宋体" w:hAnsi="宋体"/>
          <w:bCs/>
          <w:szCs w:val="21"/>
        </w:rPr>
        <w:t>名称：</w:t>
      </w:r>
      <w:r>
        <w:rPr>
          <w:rFonts w:ascii="宋体" w:hAnsi="宋体"/>
          <w:bCs/>
          <w:szCs w:val="21"/>
          <w:u w:val="single"/>
        </w:rPr>
        <w:t xml:space="preserve">                         </w:t>
      </w:r>
    </w:p>
    <w:p w14:paraId="5DE138CD" w14:textId="77777777" w:rsidR="00E56B07" w:rsidRDefault="001055AA">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14:paraId="244CFA93" w14:textId="77777777" w:rsidR="00E56B07" w:rsidRDefault="001055AA">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14:paraId="383594AC" w14:textId="77777777" w:rsidR="00E56B07" w:rsidRDefault="001055AA">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14:paraId="7A9557F5" w14:textId="77777777" w:rsidR="00E56B07" w:rsidRDefault="001055AA">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rPr>
        <w:t>职务：</w:t>
      </w:r>
      <w:r>
        <w:rPr>
          <w:rFonts w:ascii="宋体" w:hAnsi="宋体"/>
          <w:bCs/>
          <w:szCs w:val="21"/>
          <w:u w:val="single"/>
        </w:rPr>
        <w:t xml:space="preserve">        </w:t>
      </w:r>
      <w:r>
        <w:rPr>
          <w:rFonts w:ascii="宋体" w:hAnsi="宋体" w:hint="eastAsia"/>
          <w:bCs/>
          <w:szCs w:val="21"/>
          <w:u w:val="single"/>
        </w:rPr>
        <w:t xml:space="preserve"> </w:t>
      </w:r>
    </w:p>
    <w:p w14:paraId="4E5C4B2A" w14:textId="77777777" w:rsidR="00E56B07" w:rsidRDefault="001055AA">
      <w:pPr>
        <w:topLinePunct/>
        <w:snapToGrid w:val="0"/>
        <w:spacing w:line="440" w:lineRule="exact"/>
        <w:rPr>
          <w:rFonts w:ascii="宋体" w:hAnsi="宋体"/>
          <w:bCs/>
          <w:szCs w:val="21"/>
        </w:rPr>
      </w:pPr>
      <w:r>
        <w:rPr>
          <w:rFonts w:ascii="宋体" w:hAnsi="宋体"/>
          <w:bCs/>
          <w:szCs w:val="21"/>
        </w:rPr>
        <w:t>系</w:t>
      </w:r>
      <w:r>
        <w:rPr>
          <w:rFonts w:ascii="宋体" w:hAnsi="宋体" w:hint="eastAsia"/>
          <w:u w:val="single"/>
        </w:rPr>
        <w:t>【XX公司</w:t>
      </w:r>
      <w:r>
        <w:rPr>
          <w:rFonts w:ascii="宋体" w:hAnsi="宋体" w:hint="eastAsia"/>
          <w:szCs w:val="21"/>
          <w:u w:val="single"/>
        </w:rPr>
        <w:t>[供应商单位</w:t>
      </w:r>
      <w:r>
        <w:rPr>
          <w:rFonts w:ascii="宋体" w:hAnsi="宋体"/>
          <w:szCs w:val="21"/>
          <w:u w:val="single"/>
        </w:rPr>
        <w:t>名称</w:t>
      </w:r>
      <w:r>
        <w:rPr>
          <w:rFonts w:ascii="宋体" w:hAnsi="宋体" w:hint="eastAsia"/>
          <w:szCs w:val="21"/>
          <w:u w:val="single"/>
        </w:rPr>
        <w:t>]</w:t>
      </w:r>
      <w:r>
        <w:rPr>
          <w:rFonts w:ascii="宋体" w:hAnsi="宋体" w:hint="eastAsia"/>
          <w:u w:val="single"/>
        </w:rPr>
        <w:t>】</w:t>
      </w:r>
      <w:r>
        <w:rPr>
          <w:rFonts w:ascii="宋体" w:hAnsi="宋体"/>
          <w:bCs/>
          <w:szCs w:val="21"/>
        </w:rPr>
        <w:t>的法定代表人。</w:t>
      </w:r>
    </w:p>
    <w:p w14:paraId="45BC5928" w14:textId="77777777" w:rsidR="00E56B07" w:rsidRDefault="001055AA">
      <w:pPr>
        <w:topLinePunct/>
        <w:snapToGrid w:val="0"/>
        <w:spacing w:line="440" w:lineRule="exact"/>
        <w:ind w:firstLineChars="200" w:firstLine="420"/>
        <w:rPr>
          <w:rFonts w:ascii="宋体" w:hAnsi="宋体"/>
          <w:bCs/>
          <w:szCs w:val="21"/>
        </w:rPr>
      </w:pPr>
      <w:r>
        <w:rPr>
          <w:rFonts w:ascii="宋体" w:hAnsi="宋体"/>
          <w:bCs/>
          <w:szCs w:val="21"/>
        </w:rPr>
        <w:t>特此证明。</w:t>
      </w:r>
    </w:p>
    <w:p w14:paraId="65B537A2" w14:textId="77777777" w:rsidR="00E56B07" w:rsidRDefault="00E56B07">
      <w:pPr>
        <w:topLinePunct/>
        <w:snapToGrid w:val="0"/>
        <w:spacing w:line="440" w:lineRule="exact"/>
        <w:ind w:firstLineChars="200" w:firstLine="420"/>
        <w:rPr>
          <w:rFonts w:ascii="宋体" w:hAnsi="宋体"/>
          <w:bCs/>
          <w:szCs w:val="21"/>
        </w:rPr>
      </w:pPr>
    </w:p>
    <w:p w14:paraId="74243577" w14:textId="77777777" w:rsidR="00E56B07" w:rsidRDefault="001055AA">
      <w:pPr>
        <w:topLinePunct/>
        <w:snapToGrid w:val="0"/>
        <w:spacing w:line="440" w:lineRule="exact"/>
        <w:rPr>
          <w:rFonts w:ascii="宋体" w:hAnsi="宋体"/>
        </w:rPr>
      </w:pPr>
      <w:r>
        <w:rPr>
          <w:rFonts w:ascii="宋体" w:hAnsi="宋体"/>
        </w:rPr>
        <w:t>附：法定代表人身份证复印件</w:t>
      </w:r>
      <w:r>
        <w:rPr>
          <w:rFonts w:ascii="宋体" w:hAnsi="宋体" w:hint="eastAsia"/>
          <w:bCs/>
          <w:szCs w:val="21"/>
        </w:rPr>
        <w:t>(需同时提供正面及背面)</w:t>
      </w:r>
    </w:p>
    <w:p w14:paraId="2C23FA7C" w14:textId="77777777" w:rsidR="00E56B07" w:rsidRDefault="00000000">
      <w:pPr>
        <w:spacing w:line="500" w:lineRule="exact"/>
        <w:rPr>
          <w:rFonts w:ascii="宋体" w:hAnsi="宋体"/>
          <w:szCs w:val="21"/>
        </w:rPr>
      </w:pPr>
      <w:r>
        <w:pict w14:anchorId="27677E9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9" o:spid="_x0000_s2052" type="#_x0000_t176" style="position:absolute;left:0;text-align:left;margin-left:-26.35pt;margin-top:17.15pt;width:259.65pt;height:166.45pt;z-index:251659264;mso-width-relative:page;mso-height-relative:page">
            <v:textbox style="mso-next-textbox:#流程图: 可选过程 9">
              <w:txbxContent>
                <w:p w14:paraId="7A1B2F44" w14:textId="65D1B468" w:rsidR="00E56B07" w:rsidRDefault="001055AA">
                  <w:pPr>
                    <w:jc w:val="center"/>
                    <w:rPr>
                      <w:szCs w:val="21"/>
                    </w:rPr>
                  </w:pPr>
                  <w:r>
                    <w:rPr>
                      <w:rFonts w:hint="eastAsia"/>
                      <w:szCs w:val="21"/>
                    </w:rPr>
                    <w:t>法定代表人身份证正面复印件</w:t>
                  </w:r>
                </w:p>
              </w:txbxContent>
            </v:textbox>
          </v:shape>
        </w:pict>
      </w:r>
      <w:r>
        <w:pict w14:anchorId="486FA55E">
          <v:shape id="流程图: 可选过程 10" o:spid="_x0000_s2053" type="#_x0000_t176" style="position:absolute;left:0;text-align:left;margin-left:237.45pt;margin-top:16.3pt;width:259.65pt;height:166.45pt;z-index:251660288;mso-width-relative:page;mso-height-relative:page">
            <v:textbox style="mso-next-textbox:#流程图: 可选过程 10">
              <w:txbxContent>
                <w:p w14:paraId="629C517F" w14:textId="3902D485" w:rsidR="00E56B07" w:rsidRDefault="001055AA">
                  <w:pPr>
                    <w:jc w:val="center"/>
                    <w:rPr>
                      <w:szCs w:val="21"/>
                    </w:rPr>
                  </w:pPr>
                  <w:r>
                    <w:rPr>
                      <w:rFonts w:hint="eastAsia"/>
                      <w:szCs w:val="21"/>
                    </w:rPr>
                    <w:t>法定代表人身份证背面复印件</w:t>
                  </w:r>
                </w:p>
              </w:txbxContent>
            </v:textbox>
          </v:shape>
        </w:pict>
      </w:r>
    </w:p>
    <w:p w14:paraId="7B4D4262" w14:textId="77777777" w:rsidR="00E56B07" w:rsidRDefault="00E56B07">
      <w:pPr>
        <w:spacing w:line="500" w:lineRule="exact"/>
        <w:rPr>
          <w:rFonts w:ascii="宋体" w:hAnsi="宋体"/>
          <w:szCs w:val="21"/>
        </w:rPr>
      </w:pPr>
    </w:p>
    <w:p w14:paraId="5DF8938C" w14:textId="77777777" w:rsidR="00E56B07" w:rsidRDefault="00E56B07">
      <w:pPr>
        <w:spacing w:line="440" w:lineRule="exact"/>
        <w:rPr>
          <w:rFonts w:ascii="宋体" w:hAnsi="宋体"/>
          <w:szCs w:val="21"/>
        </w:rPr>
      </w:pPr>
    </w:p>
    <w:p w14:paraId="24415C12" w14:textId="77777777" w:rsidR="00E56B07" w:rsidRDefault="001055AA">
      <w:pPr>
        <w:spacing w:line="440" w:lineRule="exact"/>
        <w:rPr>
          <w:rFonts w:ascii="宋体" w:hAnsi="宋体"/>
          <w:szCs w:val="21"/>
        </w:rPr>
      </w:pPr>
      <w:r>
        <w:rPr>
          <w:rFonts w:ascii="宋体" w:hAnsi="宋体"/>
          <w:szCs w:val="21"/>
        </w:rPr>
        <w:t xml:space="preserve">                          </w:t>
      </w:r>
    </w:p>
    <w:p w14:paraId="7A75DBD4" w14:textId="77777777" w:rsidR="00E56B07" w:rsidRDefault="00E56B07">
      <w:pPr>
        <w:spacing w:line="500" w:lineRule="exact"/>
        <w:rPr>
          <w:rFonts w:ascii="宋体" w:hAnsi="宋体"/>
          <w:szCs w:val="21"/>
        </w:rPr>
      </w:pPr>
    </w:p>
    <w:p w14:paraId="167F4430" w14:textId="77777777" w:rsidR="00E56B07" w:rsidRDefault="00E56B07">
      <w:pPr>
        <w:spacing w:line="440" w:lineRule="exact"/>
        <w:rPr>
          <w:rFonts w:ascii="宋体" w:hAnsi="宋体"/>
          <w:szCs w:val="21"/>
        </w:rPr>
      </w:pPr>
    </w:p>
    <w:p w14:paraId="2B6795C5" w14:textId="77777777" w:rsidR="00E56B07" w:rsidRDefault="00E56B07">
      <w:pPr>
        <w:spacing w:line="500" w:lineRule="exact"/>
        <w:rPr>
          <w:rFonts w:ascii="宋体" w:hAnsi="宋体"/>
          <w:szCs w:val="21"/>
        </w:rPr>
      </w:pPr>
    </w:p>
    <w:p w14:paraId="3FE9601D" w14:textId="77777777" w:rsidR="00E56B07" w:rsidRDefault="00E56B07">
      <w:pPr>
        <w:spacing w:line="440" w:lineRule="exact"/>
        <w:rPr>
          <w:rFonts w:ascii="宋体" w:hAnsi="宋体"/>
          <w:szCs w:val="21"/>
        </w:rPr>
      </w:pPr>
    </w:p>
    <w:p w14:paraId="7718FF31" w14:textId="77777777" w:rsidR="00E56B07" w:rsidRDefault="001055AA">
      <w:pPr>
        <w:spacing w:line="440" w:lineRule="exact"/>
        <w:rPr>
          <w:rFonts w:ascii="宋体" w:hAnsi="宋体"/>
          <w:szCs w:val="21"/>
        </w:rPr>
      </w:pPr>
      <w:r>
        <w:rPr>
          <w:rFonts w:ascii="宋体" w:hAnsi="宋体"/>
          <w:szCs w:val="21"/>
        </w:rPr>
        <w:t xml:space="preserve">                          </w:t>
      </w:r>
    </w:p>
    <w:p w14:paraId="1502DFA8" w14:textId="77777777" w:rsidR="00E56B07" w:rsidRDefault="001055AA">
      <w:pPr>
        <w:spacing w:line="440" w:lineRule="exact"/>
        <w:ind w:firstLineChars="2050" w:firstLine="4305"/>
        <w:rPr>
          <w:rFonts w:ascii="宋体" w:hAnsi="宋体"/>
          <w:szCs w:val="21"/>
        </w:rPr>
      </w:pPr>
      <w:r>
        <w:rPr>
          <w:rFonts w:ascii="宋体" w:hAnsi="宋体"/>
          <w:szCs w:val="21"/>
        </w:rPr>
        <w:t>供应商</w:t>
      </w:r>
      <w:r>
        <w:rPr>
          <w:rFonts w:ascii="宋体" w:hAnsi="宋体" w:hint="eastAsia"/>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14:paraId="2A4AF664" w14:textId="77777777" w:rsidR="00E56B07" w:rsidRDefault="00E56B07">
      <w:pPr>
        <w:spacing w:line="440" w:lineRule="exact"/>
        <w:ind w:firstLineChars="2050" w:firstLine="4305"/>
        <w:rPr>
          <w:rFonts w:ascii="宋体" w:hAnsi="宋体"/>
          <w:szCs w:val="21"/>
        </w:rPr>
      </w:pPr>
    </w:p>
    <w:p w14:paraId="18DB2350" w14:textId="77777777" w:rsidR="00E56B07" w:rsidRDefault="001055AA">
      <w:pPr>
        <w:spacing w:line="440" w:lineRule="exac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rPr>
        <w:t>日期：XX年XX月XX日</w:t>
      </w:r>
    </w:p>
    <w:p w14:paraId="29E66465"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r>
        <w:rPr>
          <w:rFonts w:ascii="宋体" w:hAnsi="宋体"/>
          <w:szCs w:val="21"/>
        </w:rPr>
        <w:br w:type="page"/>
      </w:r>
      <w:bookmarkStart w:id="503" w:name="_Toc475472675"/>
      <w:bookmarkStart w:id="504" w:name="_Toc438052122"/>
      <w:bookmarkStart w:id="505" w:name="_Toc113459638"/>
      <w:r>
        <w:rPr>
          <w:rFonts w:ascii="宋体" w:hAnsi="宋体"/>
          <w:sz w:val="24"/>
          <w:szCs w:val="24"/>
        </w:rPr>
        <w:lastRenderedPageBreak/>
        <w:t>法定代表人/负责人授权委托书</w:t>
      </w:r>
      <w:bookmarkEnd w:id="503"/>
      <w:bookmarkEnd w:id="504"/>
      <w:bookmarkEnd w:id="505"/>
    </w:p>
    <w:p w14:paraId="06A6303D" w14:textId="77777777" w:rsidR="00E56B07" w:rsidRDefault="001055AA">
      <w:pPr>
        <w:jc w:val="center"/>
        <w:rPr>
          <w:rFonts w:ascii="宋体" w:hAnsi="宋体" w:cs="宋体"/>
          <w:b/>
          <w:sz w:val="24"/>
        </w:rPr>
      </w:pPr>
      <w:r>
        <w:rPr>
          <w:rFonts w:ascii="宋体" w:hAnsi="宋体" w:cs="宋体" w:hint="eastAsia"/>
          <w:b/>
          <w:sz w:val="24"/>
        </w:rPr>
        <w:t>法定代表人/负责人授权委托书</w:t>
      </w:r>
    </w:p>
    <w:p w14:paraId="30955AD2" w14:textId="77777777" w:rsidR="00E56B07" w:rsidRDefault="00E56B07">
      <w:pPr>
        <w:jc w:val="center"/>
        <w:rPr>
          <w:rFonts w:ascii="宋体" w:hAnsi="宋体" w:cs="宋体"/>
          <w:b/>
          <w:sz w:val="24"/>
        </w:rPr>
      </w:pPr>
    </w:p>
    <w:p w14:paraId="6CC9E8C7" w14:textId="087B1BB2" w:rsidR="00E56B07" w:rsidRDefault="001055AA">
      <w:pPr>
        <w:topLinePunct/>
        <w:snapToGrid w:val="0"/>
        <w:spacing w:line="440" w:lineRule="exact"/>
        <w:ind w:firstLineChars="200" w:firstLine="420"/>
        <w:rPr>
          <w:rFonts w:ascii="宋体" w:hAnsi="宋体"/>
          <w:bCs/>
          <w:szCs w:val="21"/>
        </w:rPr>
      </w:pPr>
      <w:r>
        <w:rPr>
          <w:rFonts w:ascii="宋体" w:hAnsi="宋体"/>
          <w:bCs/>
          <w:szCs w:val="21"/>
        </w:rPr>
        <w:t>本人</w:t>
      </w:r>
      <w:r>
        <w:rPr>
          <w:rFonts w:ascii="宋体" w:hAnsi="宋体" w:hint="eastAsia"/>
          <w:u w:val="single"/>
        </w:rPr>
        <w:t>【XX</w:t>
      </w:r>
      <w:r>
        <w:rPr>
          <w:rFonts w:ascii="宋体" w:hAnsi="宋体" w:hint="eastAsia"/>
          <w:szCs w:val="21"/>
          <w:u w:val="single"/>
        </w:rPr>
        <w:t xml:space="preserve"> [供应商法定代表人/负责人</w:t>
      </w:r>
      <w:r>
        <w:rPr>
          <w:rFonts w:ascii="宋体" w:hAnsi="宋体"/>
          <w:szCs w:val="21"/>
          <w:u w:val="single"/>
        </w:rPr>
        <w:t>姓名</w:t>
      </w:r>
      <w:r>
        <w:rPr>
          <w:rFonts w:ascii="宋体" w:hAnsi="宋体" w:hint="eastAsia"/>
          <w:szCs w:val="21"/>
          <w:u w:val="single"/>
        </w:rPr>
        <w:t>]</w:t>
      </w:r>
      <w:r>
        <w:rPr>
          <w:rFonts w:ascii="宋体" w:hAnsi="宋体" w:hint="eastAsia"/>
          <w:u w:val="single"/>
        </w:rPr>
        <w:t>】</w:t>
      </w:r>
      <w:r>
        <w:rPr>
          <w:rFonts w:ascii="宋体" w:hAnsi="宋体"/>
          <w:bCs/>
          <w:szCs w:val="21"/>
        </w:rPr>
        <w:t xml:space="preserve">系 </w:t>
      </w:r>
      <w:r>
        <w:rPr>
          <w:rFonts w:ascii="宋体" w:hAnsi="宋体" w:hint="eastAsia"/>
          <w:u w:val="single"/>
        </w:rPr>
        <w:t>【XX公司</w:t>
      </w:r>
      <w:r>
        <w:rPr>
          <w:rFonts w:ascii="宋体" w:hAnsi="宋体" w:hint="eastAsia"/>
          <w:szCs w:val="21"/>
          <w:u w:val="single"/>
        </w:rPr>
        <w:t>[供应商</w:t>
      </w:r>
      <w:r>
        <w:rPr>
          <w:rFonts w:ascii="宋体" w:hAnsi="宋体"/>
          <w:szCs w:val="21"/>
          <w:u w:val="single"/>
        </w:rPr>
        <w:t>名称</w:t>
      </w:r>
      <w:r>
        <w:rPr>
          <w:rFonts w:ascii="宋体" w:hAnsi="宋体" w:hint="eastAsia"/>
          <w:szCs w:val="21"/>
          <w:u w:val="single"/>
        </w:rPr>
        <w:t>]</w:t>
      </w:r>
      <w:r>
        <w:rPr>
          <w:rFonts w:ascii="宋体" w:hAnsi="宋体" w:hint="eastAsia"/>
          <w:u w:val="single"/>
        </w:rPr>
        <w:t>】</w:t>
      </w:r>
      <w:r>
        <w:rPr>
          <w:rFonts w:ascii="宋体" w:hAnsi="宋体"/>
          <w:bCs/>
          <w:szCs w:val="21"/>
        </w:rPr>
        <w:t>的法定代表人，现委托</w:t>
      </w:r>
      <w:r>
        <w:rPr>
          <w:rFonts w:ascii="宋体" w:hAnsi="宋体" w:hint="eastAsia"/>
          <w:u w:val="single"/>
        </w:rPr>
        <w:t>【XX</w:t>
      </w:r>
      <w:r>
        <w:rPr>
          <w:rFonts w:ascii="宋体" w:hAnsi="宋体" w:hint="eastAsia"/>
          <w:szCs w:val="21"/>
          <w:u w:val="single"/>
        </w:rPr>
        <w:t xml:space="preserve"> [委托代理人</w:t>
      </w:r>
      <w:r>
        <w:rPr>
          <w:rFonts w:ascii="宋体" w:hAnsi="宋体"/>
          <w:szCs w:val="21"/>
          <w:u w:val="single"/>
        </w:rPr>
        <w:t>姓名</w:t>
      </w:r>
      <w:r>
        <w:rPr>
          <w:rFonts w:ascii="宋体" w:hAnsi="宋体" w:hint="eastAsia"/>
          <w:szCs w:val="21"/>
          <w:u w:val="single"/>
        </w:rPr>
        <w:t>]</w:t>
      </w:r>
      <w:r>
        <w:rPr>
          <w:rFonts w:ascii="宋体" w:hAnsi="宋体" w:hint="eastAsia"/>
          <w:u w:val="single"/>
        </w:rPr>
        <w:t>】</w:t>
      </w:r>
      <w:r>
        <w:rPr>
          <w:rFonts w:ascii="宋体" w:hAnsi="宋体"/>
          <w:bCs/>
          <w:szCs w:val="21"/>
        </w:rPr>
        <w:t>为我方代理人。代理人根据授权，以我方名义</w:t>
      </w:r>
      <w:r>
        <w:rPr>
          <w:rFonts w:ascii="宋体" w:hAnsi="宋体" w:hint="eastAsia"/>
          <w:bCs/>
          <w:szCs w:val="21"/>
        </w:rPr>
        <w:t>全权处理</w:t>
      </w:r>
      <w:r>
        <w:rPr>
          <w:rFonts w:ascii="宋体" w:hAnsi="宋体" w:hint="eastAsia"/>
          <w:u w:val="single"/>
        </w:rPr>
        <w:t>【</w:t>
      </w:r>
      <w:r w:rsidR="001B6134">
        <w:rPr>
          <w:rFonts w:ascii="宋体" w:hAnsi="宋体" w:hint="eastAsia"/>
          <w:u w:val="single"/>
        </w:rPr>
        <w:t>中国邮政集团有限公司浙江省兰溪市分公司2024年广告制品外包服务项目第二次</w:t>
      </w:r>
      <w:r>
        <w:rPr>
          <w:rFonts w:ascii="宋体" w:hAnsi="宋体" w:hint="eastAsia"/>
          <w:u w:val="single"/>
        </w:rPr>
        <w:t>】【项目编号：</w:t>
      </w:r>
      <w:r w:rsidR="007D54D4">
        <w:rPr>
          <w:rFonts w:ascii="宋体" w:hAnsi="宋体" w:hint="eastAsia"/>
          <w:u w:val="single"/>
        </w:rPr>
        <w:t>ZJZT-2024-11655</w:t>
      </w:r>
      <w:r>
        <w:rPr>
          <w:rFonts w:ascii="宋体" w:hAnsi="宋体" w:hint="eastAsia"/>
          <w:u w:val="single"/>
        </w:rPr>
        <w:t>】【</w:t>
      </w:r>
      <w:r>
        <w:rPr>
          <w:rFonts w:ascii="宋体" w:hAnsi="宋体"/>
          <w:bCs/>
          <w:szCs w:val="21"/>
          <w:u w:val="single"/>
        </w:rPr>
        <w:t>签署、澄清</w:t>
      </w:r>
      <w:r>
        <w:rPr>
          <w:rFonts w:ascii="宋体" w:hAnsi="宋体" w:hint="eastAsia"/>
          <w:bCs/>
          <w:szCs w:val="21"/>
          <w:u w:val="single"/>
        </w:rPr>
        <w:t>、说明、补正</w:t>
      </w:r>
      <w:r>
        <w:rPr>
          <w:rFonts w:ascii="宋体" w:hAnsi="宋体"/>
          <w:bCs/>
          <w:szCs w:val="21"/>
          <w:u w:val="single"/>
        </w:rPr>
        <w:t>、递交、撤回、修改</w:t>
      </w:r>
      <w:r>
        <w:rPr>
          <w:rFonts w:ascii="宋体" w:hAnsi="宋体" w:hint="eastAsia"/>
          <w:bCs/>
          <w:szCs w:val="21"/>
          <w:u w:val="single"/>
        </w:rPr>
        <w:t>应答文件，</w:t>
      </w:r>
      <w:r>
        <w:rPr>
          <w:rFonts w:ascii="宋体" w:hAnsi="宋体"/>
          <w:bCs/>
          <w:szCs w:val="21"/>
          <w:u w:val="single"/>
        </w:rPr>
        <w:t>签订合同和处理</w:t>
      </w:r>
      <w:r>
        <w:rPr>
          <w:rFonts w:ascii="宋体" w:hAnsi="宋体" w:hint="eastAsia"/>
          <w:bCs/>
          <w:szCs w:val="21"/>
          <w:u w:val="single"/>
        </w:rPr>
        <w:t>一切</w:t>
      </w:r>
      <w:r>
        <w:rPr>
          <w:rFonts w:ascii="宋体" w:hAnsi="宋体"/>
          <w:bCs/>
          <w:szCs w:val="21"/>
          <w:u w:val="single"/>
        </w:rPr>
        <w:t>有关事宜</w:t>
      </w:r>
      <w:r>
        <w:rPr>
          <w:rFonts w:ascii="宋体" w:hAnsi="宋体" w:hint="eastAsia"/>
          <w:u w:val="single"/>
        </w:rPr>
        <w:t>】</w:t>
      </w:r>
      <w:r>
        <w:rPr>
          <w:rFonts w:ascii="宋体" w:hAnsi="宋体"/>
          <w:bCs/>
          <w:szCs w:val="21"/>
        </w:rPr>
        <w:t xml:space="preserve">，其法律后果由我方承担。 </w:t>
      </w:r>
    </w:p>
    <w:p w14:paraId="18F406DE" w14:textId="77777777" w:rsidR="00E56B07" w:rsidRDefault="001055AA">
      <w:pPr>
        <w:topLinePunct/>
        <w:snapToGrid w:val="0"/>
        <w:spacing w:line="440" w:lineRule="exact"/>
        <w:ind w:firstLineChars="200" w:firstLine="420"/>
        <w:rPr>
          <w:rFonts w:ascii="宋体" w:hAnsi="宋体"/>
          <w:bCs/>
          <w:szCs w:val="21"/>
        </w:rPr>
      </w:pPr>
      <w:r>
        <w:rPr>
          <w:rFonts w:ascii="宋体" w:hAnsi="宋体"/>
          <w:bCs/>
          <w:szCs w:val="21"/>
        </w:rPr>
        <w:t>委托期限：</w:t>
      </w:r>
      <w:r>
        <w:rPr>
          <w:rFonts w:ascii="宋体" w:hAnsi="宋体"/>
          <w:bCs/>
          <w:szCs w:val="21"/>
          <w:u w:val="single"/>
        </w:rPr>
        <w:t xml:space="preserve">       </w:t>
      </w:r>
      <w:r>
        <w:rPr>
          <w:rFonts w:ascii="宋体" w:hAnsi="宋体" w:hint="eastAsia"/>
          <w:bCs/>
          <w:szCs w:val="21"/>
        </w:rPr>
        <w:t>。</w:t>
      </w:r>
    </w:p>
    <w:p w14:paraId="64B82DC4" w14:textId="77777777" w:rsidR="00E56B07" w:rsidRDefault="001055AA">
      <w:pPr>
        <w:topLinePunct/>
        <w:snapToGrid w:val="0"/>
        <w:spacing w:line="440" w:lineRule="exact"/>
        <w:ind w:firstLineChars="200" w:firstLine="420"/>
        <w:rPr>
          <w:rFonts w:ascii="宋体" w:hAnsi="宋体"/>
          <w:bCs/>
          <w:szCs w:val="21"/>
        </w:rPr>
      </w:pPr>
      <w:r>
        <w:rPr>
          <w:rFonts w:ascii="宋体" w:hAnsi="宋体" w:hint="eastAsia"/>
          <w:bCs/>
          <w:szCs w:val="21"/>
        </w:rPr>
        <w:t>委托</w:t>
      </w:r>
      <w:r>
        <w:rPr>
          <w:rFonts w:ascii="宋体" w:hAnsi="宋体"/>
          <w:bCs/>
          <w:szCs w:val="21"/>
        </w:rPr>
        <w:t>代理人无转委托权。</w:t>
      </w:r>
    </w:p>
    <w:p w14:paraId="08C09E1C" w14:textId="77777777" w:rsidR="00E56B07" w:rsidRDefault="001055AA">
      <w:pPr>
        <w:spacing w:line="440" w:lineRule="exact"/>
        <w:ind w:firstLineChars="200" w:firstLine="420"/>
        <w:rPr>
          <w:rFonts w:ascii="宋体" w:hAnsi="宋体"/>
          <w:szCs w:val="21"/>
        </w:rPr>
      </w:pPr>
      <w:r>
        <w:rPr>
          <w:rFonts w:ascii="宋体" w:hAnsi="宋体" w:hint="eastAsia"/>
          <w:bCs/>
          <w:szCs w:val="21"/>
        </w:rPr>
        <w:t>附：委托代理人身份证复印件(需同时提供正面及背面)</w:t>
      </w:r>
    </w:p>
    <w:p w14:paraId="607E4CD8" w14:textId="77777777" w:rsidR="00E56B07" w:rsidRDefault="001055AA">
      <w:pPr>
        <w:topLinePunct/>
        <w:snapToGrid w:val="0"/>
        <w:spacing w:line="440" w:lineRule="exact"/>
        <w:ind w:firstLineChars="200" w:firstLine="420"/>
        <w:jc w:val="right"/>
        <w:rPr>
          <w:rFonts w:ascii="宋体" w:hAnsi="宋体"/>
          <w:bCs/>
          <w:szCs w:val="21"/>
        </w:rPr>
      </w:pPr>
      <w:r>
        <w:rPr>
          <w:rFonts w:ascii="宋体" w:hAnsi="宋体" w:hint="eastAsia"/>
          <w:bCs/>
          <w:szCs w:val="21"/>
        </w:rPr>
        <w:t xml:space="preserve"> </w:t>
      </w:r>
    </w:p>
    <w:p w14:paraId="6856EEE8" w14:textId="77777777" w:rsidR="00E56B07" w:rsidRDefault="001055AA">
      <w:pPr>
        <w:spacing w:line="440" w:lineRule="exact"/>
        <w:ind w:firstLineChars="540" w:firstLine="1134"/>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6A181E75"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3A556916" w14:textId="77777777" w:rsidR="00E56B07" w:rsidRDefault="001055AA">
      <w:pPr>
        <w:topLinePunct/>
        <w:snapToGrid w:val="0"/>
        <w:spacing w:line="440" w:lineRule="exact"/>
        <w:ind w:firstLineChars="540" w:firstLine="1134"/>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14:paraId="79AD511F" w14:textId="77777777" w:rsidR="00E56B07" w:rsidRDefault="001055AA">
      <w:pPr>
        <w:topLinePunct/>
        <w:snapToGrid w:val="0"/>
        <w:spacing w:line="440" w:lineRule="exact"/>
        <w:ind w:firstLineChars="540" w:firstLine="1134"/>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 xml:space="preserve">（签字） </w:t>
      </w:r>
    </w:p>
    <w:p w14:paraId="090E1431" w14:textId="77777777" w:rsidR="00E56B07" w:rsidRDefault="001055AA">
      <w:pPr>
        <w:topLinePunct/>
        <w:snapToGrid w:val="0"/>
        <w:spacing w:line="440" w:lineRule="exact"/>
        <w:ind w:firstLineChars="540" w:firstLine="1134"/>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p>
    <w:p w14:paraId="7C294E13" w14:textId="77777777" w:rsidR="00E56B07" w:rsidRDefault="001055AA">
      <w:pPr>
        <w:topLinePunct/>
        <w:snapToGrid w:val="0"/>
        <w:spacing w:line="440" w:lineRule="exact"/>
        <w:ind w:firstLineChars="540" w:firstLine="1134"/>
        <w:rPr>
          <w:rFonts w:ascii="宋体" w:hAnsi="宋体"/>
        </w:rPr>
      </w:pPr>
      <w:r>
        <w:rPr>
          <w:rFonts w:ascii="宋体" w:hAnsi="宋体" w:hint="eastAsia"/>
        </w:rPr>
        <w:t>日期：XX年XX月XX日</w:t>
      </w:r>
    </w:p>
    <w:p w14:paraId="57A52A88" w14:textId="77777777" w:rsidR="00E56B07" w:rsidRDefault="00000000">
      <w:pPr>
        <w:spacing w:line="500" w:lineRule="exact"/>
        <w:rPr>
          <w:rFonts w:ascii="宋体" w:hAnsi="宋体"/>
          <w:szCs w:val="21"/>
        </w:rPr>
      </w:pPr>
      <w:r>
        <w:pict w14:anchorId="7E27EA6D">
          <v:shape id="流程图: 可选过程 7" o:spid="_x0000_s2050" type="#_x0000_t176" style="position:absolute;left:0;text-align:left;margin-left:-17.4pt;margin-top:22.15pt;width:259.65pt;height:166.45pt;z-index:251661312;mso-width-relative:page;mso-height-relative:page">
            <v:textbox style="mso-next-textbox:#流程图: 可选过程 7">
              <w:txbxContent>
                <w:p w14:paraId="7761BFB6" w14:textId="77777777" w:rsidR="00E56B07" w:rsidRDefault="001055AA">
                  <w:pPr>
                    <w:jc w:val="center"/>
                    <w:rPr>
                      <w:szCs w:val="21"/>
                    </w:rPr>
                  </w:pPr>
                  <w:r>
                    <w:rPr>
                      <w:rFonts w:hint="eastAsia"/>
                      <w:szCs w:val="21"/>
                    </w:rPr>
                    <w:t>委托代理人身份证正面复印件贴于此处</w:t>
                  </w:r>
                </w:p>
                <w:p w14:paraId="7C049323" w14:textId="77777777" w:rsidR="00E56B07" w:rsidRDefault="00E56B07">
                  <w:pPr>
                    <w:jc w:val="center"/>
                    <w:rPr>
                      <w:szCs w:val="21"/>
                    </w:rPr>
                  </w:pPr>
                </w:p>
              </w:txbxContent>
            </v:textbox>
          </v:shape>
        </w:pict>
      </w:r>
      <w:r>
        <w:pict w14:anchorId="5C594B49">
          <v:shape id="流程图: 可选过程 8" o:spid="_x0000_s2051" type="#_x0000_t176" style="position:absolute;left:0;text-align:left;margin-left:245.3pt;margin-top:21.05pt;width:259.65pt;height:166.45pt;z-index:251662336;mso-width-relative:page;mso-height-relative:page">
            <v:textbox style="mso-next-textbox:#流程图: 可选过程 8">
              <w:txbxContent>
                <w:p w14:paraId="13457892" w14:textId="77777777" w:rsidR="00E56B07" w:rsidRDefault="001055AA">
                  <w:pPr>
                    <w:jc w:val="center"/>
                    <w:rPr>
                      <w:szCs w:val="21"/>
                    </w:rPr>
                  </w:pPr>
                  <w:r>
                    <w:rPr>
                      <w:rFonts w:hint="eastAsia"/>
                      <w:szCs w:val="21"/>
                    </w:rPr>
                    <w:t>委托代理人身份证背面复印件贴于此处</w:t>
                  </w:r>
                </w:p>
              </w:txbxContent>
            </v:textbox>
          </v:shape>
        </w:pict>
      </w:r>
    </w:p>
    <w:p w14:paraId="765D9884" w14:textId="77777777" w:rsidR="00E56B07" w:rsidRDefault="00E56B07">
      <w:pPr>
        <w:spacing w:line="440" w:lineRule="exact"/>
        <w:rPr>
          <w:rFonts w:ascii="宋体" w:hAnsi="宋体"/>
          <w:szCs w:val="21"/>
        </w:rPr>
      </w:pPr>
    </w:p>
    <w:p w14:paraId="7FB0FC7B" w14:textId="77777777" w:rsidR="00E56B07" w:rsidRDefault="00E56B07">
      <w:pPr>
        <w:spacing w:line="500" w:lineRule="exact"/>
        <w:rPr>
          <w:rFonts w:ascii="宋体" w:hAnsi="宋体"/>
          <w:szCs w:val="21"/>
        </w:rPr>
      </w:pPr>
    </w:p>
    <w:p w14:paraId="43D2F6B1" w14:textId="77777777" w:rsidR="00E56B07" w:rsidRDefault="00E56B07">
      <w:pPr>
        <w:spacing w:line="440" w:lineRule="exact"/>
        <w:rPr>
          <w:rFonts w:ascii="宋体" w:hAnsi="宋体"/>
          <w:szCs w:val="21"/>
        </w:rPr>
      </w:pPr>
    </w:p>
    <w:p w14:paraId="0F4EAF75" w14:textId="77777777" w:rsidR="00E56B07" w:rsidRDefault="00E56B07">
      <w:pPr>
        <w:topLinePunct/>
        <w:snapToGrid w:val="0"/>
        <w:spacing w:line="440" w:lineRule="exact"/>
        <w:rPr>
          <w:rFonts w:ascii="宋体" w:hAnsi="宋体"/>
        </w:rPr>
      </w:pPr>
    </w:p>
    <w:p w14:paraId="58ADD619" w14:textId="77777777" w:rsidR="00E56B07" w:rsidRDefault="00E56B07">
      <w:pPr>
        <w:topLinePunct/>
        <w:snapToGrid w:val="0"/>
        <w:spacing w:line="440" w:lineRule="exact"/>
        <w:ind w:firstLineChars="200" w:firstLine="420"/>
        <w:rPr>
          <w:rFonts w:ascii="宋体" w:hAnsi="宋体"/>
          <w:bCs/>
          <w:szCs w:val="21"/>
        </w:rPr>
      </w:pPr>
    </w:p>
    <w:p w14:paraId="1FFB5892" w14:textId="77777777" w:rsidR="00E56B07" w:rsidRDefault="00E56B07">
      <w:pPr>
        <w:topLinePunct/>
        <w:snapToGrid w:val="0"/>
        <w:spacing w:line="440" w:lineRule="exact"/>
        <w:ind w:firstLineChars="200" w:firstLine="420"/>
        <w:rPr>
          <w:rFonts w:ascii="宋体" w:hAnsi="宋体"/>
          <w:bCs/>
          <w:szCs w:val="21"/>
        </w:rPr>
      </w:pPr>
    </w:p>
    <w:p w14:paraId="0881AA91" w14:textId="77777777" w:rsidR="00E56B07" w:rsidRDefault="00E56B07">
      <w:pPr>
        <w:topLinePunct/>
        <w:snapToGrid w:val="0"/>
        <w:spacing w:line="440" w:lineRule="exact"/>
        <w:ind w:firstLineChars="200" w:firstLine="420"/>
        <w:rPr>
          <w:rFonts w:ascii="宋体" w:hAnsi="宋体"/>
          <w:bCs/>
          <w:szCs w:val="21"/>
        </w:rPr>
      </w:pPr>
    </w:p>
    <w:p w14:paraId="717921C3" w14:textId="77777777" w:rsidR="00E56B07" w:rsidRDefault="00E56B07">
      <w:pPr>
        <w:topLinePunct/>
        <w:spacing w:line="440" w:lineRule="exact"/>
        <w:ind w:left="422"/>
        <w:jc w:val="left"/>
        <w:rPr>
          <w:rFonts w:ascii="宋体" w:hAnsi="宋体"/>
        </w:rPr>
        <w:sectPr w:rsidR="00E56B07" w:rsidSect="007A7A3A">
          <w:pgSz w:w="11906" w:h="16838"/>
          <w:pgMar w:top="1440" w:right="1134" w:bottom="1440" w:left="1134" w:header="851" w:footer="992" w:gutter="0"/>
          <w:cols w:space="0"/>
          <w:docGrid w:type="lines" w:linePitch="317"/>
        </w:sectPr>
      </w:pPr>
    </w:p>
    <w:p w14:paraId="4F1132AB"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506" w:name="_Toc475472677"/>
      <w:bookmarkStart w:id="507" w:name="_Toc475294115"/>
      <w:bookmarkStart w:id="508" w:name="_Toc113459639"/>
      <w:r>
        <w:rPr>
          <w:rFonts w:ascii="宋体" w:hAnsi="宋体" w:hint="eastAsia"/>
          <w:sz w:val="24"/>
          <w:szCs w:val="24"/>
        </w:rPr>
        <w:lastRenderedPageBreak/>
        <w:t>廉洁应答承诺书</w:t>
      </w:r>
      <w:bookmarkEnd w:id="506"/>
      <w:bookmarkEnd w:id="507"/>
      <w:bookmarkEnd w:id="508"/>
    </w:p>
    <w:p w14:paraId="61D1BBA3" w14:textId="77777777" w:rsidR="00E56B07" w:rsidRDefault="001055AA">
      <w:pPr>
        <w:topLinePunct/>
        <w:spacing w:line="440" w:lineRule="exact"/>
        <w:jc w:val="center"/>
        <w:rPr>
          <w:rFonts w:ascii="宋体" w:hAnsi="宋体"/>
          <w:b/>
        </w:rPr>
      </w:pPr>
      <w:r>
        <w:rPr>
          <w:rFonts w:ascii="宋体" w:hAnsi="宋体" w:hint="eastAsia"/>
          <w:b/>
          <w:sz w:val="24"/>
        </w:rPr>
        <w:t>廉洁应答承诺书</w:t>
      </w:r>
    </w:p>
    <w:p w14:paraId="46183D2C" w14:textId="662FB824" w:rsidR="00E56B07" w:rsidRDefault="001055AA">
      <w:pPr>
        <w:topLinePunct/>
        <w:snapToGrid w:val="0"/>
        <w:spacing w:line="400" w:lineRule="exact"/>
        <w:rPr>
          <w:rFonts w:ascii="宋体" w:hAnsi="宋体"/>
        </w:rPr>
      </w:pPr>
      <w:r>
        <w:rPr>
          <w:rFonts w:ascii="宋体" w:hAnsi="宋体" w:hint="eastAsia"/>
          <w:szCs w:val="21"/>
        </w:rPr>
        <w:t>【</w:t>
      </w:r>
      <w:r w:rsidR="00830AB3">
        <w:rPr>
          <w:rFonts w:ascii="宋体" w:hAnsi="宋体" w:hint="eastAsia"/>
        </w:rPr>
        <w:t>中国邮政集团有限公司金华市分公司</w:t>
      </w:r>
      <w:r>
        <w:rPr>
          <w:rFonts w:ascii="宋体" w:hAnsi="宋体" w:hint="eastAsia"/>
          <w:szCs w:val="21"/>
        </w:rPr>
        <w:t>】</w:t>
      </w:r>
      <w:r>
        <w:rPr>
          <w:rFonts w:ascii="宋体" w:hAnsi="宋体" w:hint="eastAsia"/>
        </w:rPr>
        <w:t>：</w:t>
      </w:r>
    </w:p>
    <w:p w14:paraId="2AEF9C79" w14:textId="7F8DDCE3" w:rsidR="00E56B07" w:rsidRDefault="001055AA">
      <w:pPr>
        <w:topLinePunct/>
        <w:snapToGrid w:val="0"/>
        <w:spacing w:line="400" w:lineRule="exact"/>
        <w:ind w:firstLineChars="200" w:firstLine="420"/>
        <w:rPr>
          <w:rFonts w:ascii="宋体" w:hAnsi="宋体"/>
          <w:szCs w:val="21"/>
        </w:rPr>
      </w:pPr>
      <w:r>
        <w:rPr>
          <w:rFonts w:ascii="宋体" w:hAnsi="宋体" w:hint="eastAsia"/>
          <w:szCs w:val="21"/>
        </w:rPr>
        <w:t>我公司自愿参加</w:t>
      </w:r>
      <w:r>
        <w:rPr>
          <w:rFonts w:ascii="宋体" w:hAnsi="宋体" w:hint="eastAsia"/>
          <w:u w:val="single"/>
        </w:rPr>
        <w:t>【</w:t>
      </w:r>
      <w:r w:rsidR="001B6134">
        <w:rPr>
          <w:rFonts w:ascii="宋体" w:hAnsi="宋体" w:hint="eastAsia"/>
          <w:u w:val="single"/>
        </w:rPr>
        <w:t>中国邮政集团有限公司浙江省兰溪市分公司2024年广告制品外包服务项目第二次</w:t>
      </w:r>
      <w:r>
        <w:rPr>
          <w:rFonts w:ascii="宋体" w:hAnsi="宋体" w:hint="eastAsia"/>
          <w:u w:val="single"/>
        </w:rPr>
        <w:t>】</w:t>
      </w:r>
      <w:r>
        <w:rPr>
          <w:rFonts w:ascii="宋体" w:hAnsi="宋体" w:hint="eastAsia"/>
          <w:szCs w:val="21"/>
        </w:rPr>
        <w:t>磋商项目，为保证磋商活动公开、公平、公正，依据国家法律法规和廉洁从业相关规定，现承诺如下：</w:t>
      </w:r>
    </w:p>
    <w:p w14:paraId="45529F7B"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不以他人名义应答或者以其他方式弄虚作假，骗取成交；</w:t>
      </w:r>
    </w:p>
    <w:p w14:paraId="0DBCFD24"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不与其他供应商相互串通应答或订立攻守同盟；</w:t>
      </w:r>
    </w:p>
    <w:p w14:paraId="2647FE2F"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不与采购人或磋商代理机构串通应答；</w:t>
      </w:r>
    </w:p>
    <w:p w14:paraId="32EF1C14"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不向采购人、磋商代理机构或磋商小组成员行贿，包括提供现金(礼金)、礼券、礼品、购物卡、有价证券等财物，或娱乐、宴请、旅游等活动，或支付应由其个人承担的学费、餐费、医药费等各种费用等；</w:t>
      </w:r>
    </w:p>
    <w:p w14:paraId="1A14FE4A"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不通过非正常渠道探听采购过程中应当保密的信息，包括(潜在)供应商的数量与名称、磋商小组成员名单和联系方式、其他供应商的应答文件、评审情况及成交推荐意见等；</w:t>
      </w:r>
    </w:p>
    <w:p w14:paraId="326C1A40"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不私下接触采购人、磋商代理机构或磋商小组成员，利用人际关系干扰磋商应答活动；</w:t>
      </w:r>
    </w:p>
    <w:p w14:paraId="7837DA05"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不在办公场所、磋商现场寻衅滋事、无理取闹或以其他手段非法干预、影响磋商的过程和结果；</w:t>
      </w:r>
    </w:p>
    <w:p w14:paraId="11B3EAAE"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不捏造事实、伪造材料，或以非法取得的材料进行恶意投诉与诬陷；不毫无根据地散播不实消息，诋毁他人名誉，主观臆断反映问题与诉求；</w:t>
      </w:r>
    </w:p>
    <w:p w14:paraId="3E3EC83D"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不以低于成本的报价应答；</w:t>
      </w:r>
    </w:p>
    <w:p w14:paraId="09949A64" w14:textId="77777777" w:rsidR="00E56B07" w:rsidRDefault="001055AA">
      <w:pPr>
        <w:numPr>
          <w:ilvl w:val="0"/>
          <w:numId w:val="18"/>
        </w:numPr>
        <w:tabs>
          <w:tab w:val="left" w:pos="709"/>
        </w:tabs>
        <w:topLinePunct/>
        <w:snapToGrid w:val="0"/>
        <w:spacing w:line="400" w:lineRule="exact"/>
        <w:ind w:left="0" w:firstLine="420"/>
        <w:rPr>
          <w:rFonts w:ascii="宋体" w:hAnsi="宋体"/>
          <w:szCs w:val="21"/>
        </w:rPr>
      </w:pPr>
      <w:r>
        <w:rPr>
          <w:rFonts w:ascii="宋体" w:hAnsi="宋体" w:hint="eastAsia"/>
          <w:szCs w:val="21"/>
        </w:rPr>
        <w:t>不以其他方式排挤其他供应商的公平竞争。</w:t>
      </w:r>
    </w:p>
    <w:p w14:paraId="24F393B8" w14:textId="77777777" w:rsidR="00E56B07" w:rsidRDefault="001055AA">
      <w:pPr>
        <w:numPr>
          <w:ilvl w:val="0"/>
          <w:numId w:val="18"/>
        </w:numPr>
        <w:tabs>
          <w:tab w:val="left" w:pos="709"/>
        </w:tabs>
        <w:topLinePunct/>
        <w:spacing w:line="440" w:lineRule="exact"/>
        <w:ind w:left="0" w:firstLine="420"/>
        <w:rPr>
          <w:rFonts w:ascii="宋体" w:hAnsi="宋体"/>
          <w:szCs w:val="21"/>
        </w:rPr>
      </w:pPr>
      <w:r>
        <w:rPr>
          <w:rFonts w:ascii="宋体" w:hAnsi="宋体" w:hint="eastAsia"/>
          <w:szCs w:val="21"/>
        </w:rPr>
        <w:t>在最近五年内，不存在与采购活动相关的行贿犯罪记录。</w:t>
      </w:r>
    </w:p>
    <w:p w14:paraId="2F76C5D3" w14:textId="77777777" w:rsidR="00E56B07" w:rsidRDefault="001055AA">
      <w:pPr>
        <w:topLinePunct/>
        <w:snapToGrid w:val="0"/>
        <w:spacing w:line="400" w:lineRule="exact"/>
        <w:ind w:firstLineChars="200" w:firstLine="420"/>
        <w:rPr>
          <w:rFonts w:ascii="宋体" w:hAnsi="宋体"/>
          <w:szCs w:val="21"/>
        </w:rPr>
      </w:pPr>
      <w:r>
        <w:rPr>
          <w:rFonts w:ascii="宋体" w:hAnsi="宋体" w:hint="eastAsia"/>
          <w:szCs w:val="21"/>
        </w:rPr>
        <w:t>如发生任何违反本承诺的行为，除按法律法规接受处罚外，采购人有权否决我方本次应答、宣布成交无效、暂停甚至取消我方参加采购人后续磋商项目的应答资格等。</w:t>
      </w:r>
    </w:p>
    <w:p w14:paraId="7A8FEA2B" w14:textId="77777777" w:rsidR="00E56B07" w:rsidRDefault="00E56B07">
      <w:pPr>
        <w:topLinePunct/>
        <w:spacing w:line="440" w:lineRule="exact"/>
        <w:ind w:left="420"/>
        <w:rPr>
          <w:rFonts w:ascii="宋体" w:hAnsi="宋体"/>
          <w:szCs w:val="21"/>
        </w:rPr>
      </w:pPr>
    </w:p>
    <w:p w14:paraId="7E176E80" w14:textId="77777777" w:rsidR="00E56B07" w:rsidRDefault="001055AA">
      <w:pPr>
        <w:spacing w:line="440" w:lineRule="exact"/>
        <w:ind w:firstLineChars="540" w:firstLine="1134"/>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63F72081"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1AA6E662" w14:textId="77777777" w:rsidR="00E56B07" w:rsidRDefault="00E56B07">
      <w:pPr>
        <w:widowControl/>
        <w:tabs>
          <w:tab w:val="left" w:pos="3018"/>
          <w:tab w:val="left" w:pos="6260"/>
        </w:tabs>
        <w:ind w:firstLineChars="1282" w:firstLine="2692"/>
        <w:jc w:val="left"/>
        <w:rPr>
          <w:rFonts w:ascii="宋体" w:hAnsi="宋体" w:cs="Arial"/>
          <w:bCs/>
          <w:szCs w:val="21"/>
        </w:rPr>
      </w:pPr>
    </w:p>
    <w:p w14:paraId="0FE0F833" w14:textId="77777777" w:rsidR="00E56B07" w:rsidRDefault="001055AA">
      <w:pPr>
        <w:widowControl/>
        <w:tabs>
          <w:tab w:val="left" w:pos="3018"/>
          <w:tab w:val="left" w:pos="6260"/>
        </w:tabs>
        <w:ind w:firstLineChars="540" w:firstLine="1134"/>
        <w:jc w:val="left"/>
        <w:rPr>
          <w:rFonts w:ascii="宋体" w:hAnsi="宋体" w:cs="Arial"/>
          <w:bCs/>
          <w:szCs w:val="21"/>
        </w:rPr>
      </w:pPr>
      <w:r>
        <w:rPr>
          <w:rFonts w:ascii="宋体" w:hAnsi="宋体" w:cs="Arial" w:hint="eastAsia"/>
          <w:bCs/>
          <w:szCs w:val="21"/>
        </w:rPr>
        <w:t>日期：XX年 XX月XX日</w:t>
      </w:r>
    </w:p>
    <w:p w14:paraId="449E71A7" w14:textId="77777777" w:rsidR="00E56B07" w:rsidRDefault="001055AA">
      <w:pPr>
        <w:widowControl/>
        <w:jc w:val="left"/>
        <w:rPr>
          <w:rFonts w:ascii="宋体" w:hAnsi="宋体"/>
        </w:rPr>
      </w:pPr>
      <w:r>
        <w:rPr>
          <w:rFonts w:ascii="宋体" w:hAnsi="宋体"/>
        </w:rPr>
        <w:br w:type="page"/>
      </w:r>
    </w:p>
    <w:p w14:paraId="0D7AE532"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509" w:name="_Toc438052129"/>
      <w:bookmarkStart w:id="510" w:name="_Toc486866108"/>
      <w:bookmarkStart w:id="511" w:name="_Toc475472682"/>
      <w:bookmarkStart w:id="512" w:name="_Toc113459640"/>
      <w:r>
        <w:rPr>
          <w:rFonts w:ascii="宋体" w:hAnsi="宋体" w:hint="eastAsia"/>
          <w:sz w:val="24"/>
          <w:szCs w:val="24"/>
        </w:rPr>
        <w:lastRenderedPageBreak/>
        <w:t>供应商控股、高管及管理关系情况申报表</w:t>
      </w:r>
      <w:bookmarkEnd w:id="509"/>
      <w:bookmarkEnd w:id="510"/>
      <w:bookmarkEnd w:id="511"/>
      <w:bookmarkEnd w:id="512"/>
    </w:p>
    <w:p w14:paraId="3EB75441" w14:textId="77777777" w:rsidR="00E56B07" w:rsidRDefault="001055AA">
      <w:pPr>
        <w:pStyle w:val="aff3"/>
        <w:ind w:firstLineChars="0" w:firstLine="0"/>
        <w:jc w:val="center"/>
        <w:rPr>
          <w:rFonts w:ascii="宋体" w:hAnsi="宋体" w:cs="宋体"/>
          <w:b/>
          <w:sz w:val="24"/>
        </w:rPr>
      </w:pPr>
      <w:r>
        <w:rPr>
          <w:rFonts w:ascii="宋体" w:hAnsi="宋体" w:hint="eastAsia"/>
          <w:b/>
          <w:sz w:val="24"/>
        </w:rPr>
        <w:t>供应商控股、高管及管理关系情况申报表</w:t>
      </w:r>
    </w:p>
    <w:p w14:paraId="1A281815" w14:textId="65315D15" w:rsidR="00E56B07" w:rsidRDefault="001055AA">
      <w:pPr>
        <w:adjustRightInd w:val="0"/>
        <w:snapToGrid w:val="0"/>
        <w:spacing w:line="440" w:lineRule="exact"/>
        <w:rPr>
          <w:rFonts w:ascii="宋体" w:hAnsi="宋体"/>
        </w:rPr>
      </w:pPr>
      <w:r>
        <w:rPr>
          <w:rFonts w:ascii="宋体" w:hAnsi="宋体" w:hint="eastAsia"/>
        </w:rPr>
        <w:t>致：</w:t>
      </w:r>
      <w:r>
        <w:rPr>
          <w:rFonts w:ascii="宋体" w:hAnsi="宋体" w:hint="eastAsia"/>
          <w:bCs/>
          <w:szCs w:val="21"/>
          <w:u w:val="single"/>
        </w:rPr>
        <w:t>【</w:t>
      </w:r>
      <w:r w:rsidR="00830AB3">
        <w:rPr>
          <w:rFonts w:ascii="宋体" w:hAnsi="宋体" w:hint="eastAsia"/>
          <w:bCs/>
          <w:szCs w:val="21"/>
          <w:u w:val="single"/>
        </w:rPr>
        <w:t>中国邮政集团有限公司金华市分公司</w:t>
      </w:r>
      <w:r>
        <w:rPr>
          <w:rFonts w:ascii="宋体" w:hAnsi="宋体" w:hint="eastAsia"/>
          <w:bCs/>
          <w:szCs w:val="21"/>
          <w:u w:val="single"/>
        </w:rPr>
        <w:t>】</w:t>
      </w:r>
      <w:r>
        <w:rPr>
          <w:rFonts w:ascii="宋体" w:hAnsi="宋体" w:hint="eastAsia"/>
        </w:rPr>
        <w:t>：</w:t>
      </w:r>
    </w:p>
    <w:p w14:paraId="0F30A8A3" w14:textId="7AFFA91B" w:rsidR="00E56B07" w:rsidRDefault="001055AA">
      <w:pPr>
        <w:adjustRightInd w:val="0"/>
        <w:snapToGrid w:val="0"/>
        <w:spacing w:line="440" w:lineRule="exact"/>
        <w:ind w:firstLineChars="200" w:firstLine="420"/>
        <w:rPr>
          <w:rFonts w:ascii="宋体" w:hAnsi="宋体"/>
        </w:rPr>
      </w:pPr>
      <w:r>
        <w:rPr>
          <w:rFonts w:ascii="宋体" w:hAnsi="宋体" w:hint="eastAsia"/>
        </w:rPr>
        <w:t>我方参加</w:t>
      </w:r>
      <w:r>
        <w:rPr>
          <w:rFonts w:ascii="宋体" w:hAnsi="宋体" w:hint="eastAsia"/>
          <w:u w:val="single"/>
        </w:rPr>
        <w:t>【</w:t>
      </w:r>
      <w:r w:rsidR="001B6134">
        <w:rPr>
          <w:rFonts w:ascii="宋体" w:hAnsi="宋体" w:hint="eastAsia"/>
          <w:u w:val="single"/>
        </w:rPr>
        <w:t>中国邮政集团有限公司浙江省兰溪市分公司2024年广告制品外包服务项目第二次</w:t>
      </w:r>
      <w:r>
        <w:rPr>
          <w:rFonts w:ascii="宋体" w:hAnsi="宋体" w:hint="eastAsia"/>
          <w:u w:val="single"/>
        </w:rPr>
        <w:t>】</w:t>
      </w:r>
      <w:r>
        <w:rPr>
          <w:rFonts w:ascii="宋体" w:hAnsi="宋体" w:hint="eastAsia"/>
        </w:rPr>
        <w:t>的应答，根据法律法规维护应答公正性的相关规定，特就本单位控股、高级管理人员信息及管理关系情况申报如下，并承担申报不实的责任。</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1493"/>
        <w:gridCol w:w="5477"/>
      </w:tblGrid>
      <w:tr w:rsidR="00E56B07" w14:paraId="7C5888CB" w14:textId="77777777">
        <w:trPr>
          <w:trHeight w:val="569"/>
          <w:jc w:val="center"/>
        </w:trPr>
        <w:tc>
          <w:tcPr>
            <w:tcW w:w="2884" w:type="dxa"/>
            <w:vAlign w:val="center"/>
          </w:tcPr>
          <w:p w14:paraId="58C221DF" w14:textId="77777777" w:rsidR="00E56B07" w:rsidRDefault="001055AA">
            <w:pPr>
              <w:adjustRightInd w:val="0"/>
              <w:snapToGrid w:val="0"/>
              <w:spacing w:line="440" w:lineRule="exact"/>
              <w:rPr>
                <w:rFonts w:ascii="宋体" w:hAnsi="宋体" w:cs="宋体"/>
              </w:rPr>
            </w:pPr>
            <w:r>
              <w:rPr>
                <w:rFonts w:ascii="宋体" w:hAnsi="宋体" w:cs="宋体" w:hint="eastAsia"/>
              </w:rPr>
              <w:t>申报人名称</w:t>
            </w:r>
          </w:p>
        </w:tc>
        <w:tc>
          <w:tcPr>
            <w:tcW w:w="6970" w:type="dxa"/>
            <w:gridSpan w:val="2"/>
            <w:vAlign w:val="center"/>
          </w:tcPr>
          <w:p w14:paraId="2A9A4BBE" w14:textId="77777777" w:rsidR="00E56B07" w:rsidRDefault="001055AA">
            <w:pPr>
              <w:adjustRightInd w:val="0"/>
              <w:snapToGrid w:val="0"/>
              <w:spacing w:line="440" w:lineRule="exact"/>
              <w:rPr>
                <w:rFonts w:ascii="宋体" w:hAnsi="宋体" w:cs="宋体"/>
              </w:rPr>
            </w:pPr>
            <w:r>
              <w:rPr>
                <w:rFonts w:ascii="宋体" w:hAnsi="宋体" w:hint="eastAsia"/>
                <w:bCs/>
                <w:szCs w:val="21"/>
                <w:u w:val="single"/>
              </w:rPr>
              <w:t>【XX公司[供应商名称]】</w:t>
            </w:r>
          </w:p>
        </w:tc>
      </w:tr>
      <w:tr w:rsidR="00E56B07" w14:paraId="75B6CD3C" w14:textId="77777777">
        <w:trPr>
          <w:trHeight w:val="577"/>
          <w:jc w:val="center"/>
        </w:trPr>
        <w:tc>
          <w:tcPr>
            <w:tcW w:w="2884" w:type="dxa"/>
            <w:vMerge w:val="restart"/>
            <w:vAlign w:val="center"/>
          </w:tcPr>
          <w:p w14:paraId="6B84CC9A" w14:textId="77777777" w:rsidR="00E56B07" w:rsidRDefault="001055AA">
            <w:pPr>
              <w:adjustRightInd w:val="0"/>
              <w:snapToGrid w:val="0"/>
              <w:spacing w:line="440" w:lineRule="exact"/>
              <w:rPr>
                <w:rFonts w:ascii="宋体" w:hAnsi="宋体" w:cs="宋体"/>
              </w:rPr>
            </w:pPr>
            <w:r>
              <w:rPr>
                <w:rFonts w:ascii="宋体" w:hAnsi="宋体" w:cs="宋体" w:hint="eastAsia"/>
              </w:rPr>
              <w:t>法定代表人</w:t>
            </w:r>
            <w:r>
              <w:rPr>
                <w:rFonts w:ascii="宋体" w:hAnsi="宋体" w:cs="宋体"/>
              </w:rPr>
              <w:t>/单位负责人</w:t>
            </w:r>
          </w:p>
        </w:tc>
        <w:tc>
          <w:tcPr>
            <w:tcW w:w="1493" w:type="dxa"/>
            <w:vAlign w:val="center"/>
          </w:tcPr>
          <w:p w14:paraId="60AA2FB2" w14:textId="77777777" w:rsidR="00E56B07" w:rsidRDefault="001055AA">
            <w:pPr>
              <w:adjustRightInd w:val="0"/>
              <w:snapToGrid w:val="0"/>
              <w:spacing w:line="440" w:lineRule="exact"/>
              <w:rPr>
                <w:rFonts w:ascii="宋体" w:hAnsi="宋体" w:cs="宋体"/>
              </w:rPr>
            </w:pPr>
            <w:r>
              <w:rPr>
                <w:rFonts w:ascii="宋体" w:hAnsi="宋体" w:cs="宋体" w:hint="eastAsia"/>
              </w:rPr>
              <w:t>姓    名</w:t>
            </w:r>
          </w:p>
        </w:tc>
        <w:tc>
          <w:tcPr>
            <w:tcW w:w="5477" w:type="dxa"/>
            <w:vAlign w:val="center"/>
          </w:tcPr>
          <w:p w14:paraId="7BF4B453" w14:textId="77777777" w:rsidR="00E56B07" w:rsidRDefault="001055AA">
            <w:pPr>
              <w:adjustRightInd w:val="0"/>
              <w:snapToGrid w:val="0"/>
              <w:spacing w:line="440" w:lineRule="exact"/>
              <w:rPr>
                <w:rFonts w:ascii="宋体" w:hAnsi="宋体" w:cs="宋体"/>
              </w:rPr>
            </w:pPr>
            <w:r>
              <w:rPr>
                <w:rFonts w:ascii="宋体" w:hAnsi="宋体" w:hint="eastAsia"/>
                <w:u w:val="single"/>
              </w:rPr>
              <w:t>【XX</w:t>
            </w:r>
            <w:r>
              <w:rPr>
                <w:rFonts w:ascii="宋体" w:hAnsi="宋体" w:hint="eastAsia"/>
                <w:szCs w:val="21"/>
                <w:u w:val="single"/>
              </w:rPr>
              <w:t xml:space="preserve"> [</w:t>
            </w:r>
            <w:r>
              <w:rPr>
                <w:rFonts w:ascii="宋体" w:hAnsi="宋体" w:hint="eastAsia"/>
                <w:bCs/>
                <w:szCs w:val="21"/>
                <w:u w:val="single"/>
              </w:rPr>
              <w:t>供应商</w:t>
            </w:r>
            <w:r>
              <w:rPr>
                <w:rFonts w:ascii="宋体" w:hAnsi="宋体" w:hint="eastAsia"/>
                <w:szCs w:val="21"/>
                <w:u w:val="single"/>
              </w:rPr>
              <w:t>法定代表人/负责人</w:t>
            </w:r>
            <w:r>
              <w:rPr>
                <w:rFonts w:ascii="宋体" w:hAnsi="宋体"/>
                <w:szCs w:val="21"/>
                <w:u w:val="single"/>
              </w:rPr>
              <w:t>姓名</w:t>
            </w:r>
            <w:r>
              <w:rPr>
                <w:rFonts w:ascii="宋体" w:hAnsi="宋体" w:hint="eastAsia"/>
                <w:szCs w:val="21"/>
                <w:u w:val="single"/>
              </w:rPr>
              <w:t>]</w:t>
            </w:r>
            <w:r>
              <w:rPr>
                <w:rFonts w:ascii="宋体" w:hAnsi="宋体" w:hint="eastAsia"/>
                <w:u w:val="single"/>
              </w:rPr>
              <w:t>】</w:t>
            </w:r>
          </w:p>
        </w:tc>
      </w:tr>
      <w:tr w:rsidR="00E56B07" w14:paraId="037ED355" w14:textId="77777777">
        <w:trPr>
          <w:trHeight w:val="557"/>
          <w:jc w:val="center"/>
        </w:trPr>
        <w:tc>
          <w:tcPr>
            <w:tcW w:w="2884" w:type="dxa"/>
            <w:vMerge/>
            <w:vAlign w:val="center"/>
          </w:tcPr>
          <w:p w14:paraId="00EC6505" w14:textId="77777777" w:rsidR="00E56B07" w:rsidRDefault="00E56B07">
            <w:pPr>
              <w:adjustRightInd w:val="0"/>
              <w:snapToGrid w:val="0"/>
              <w:spacing w:line="440" w:lineRule="exact"/>
              <w:rPr>
                <w:rFonts w:ascii="宋体" w:hAnsi="宋体" w:cs="宋体"/>
              </w:rPr>
            </w:pPr>
          </w:p>
        </w:tc>
        <w:tc>
          <w:tcPr>
            <w:tcW w:w="1493" w:type="dxa"/>
            <w:vAlign w:val="center"/>
          </w:tcPr>
          <w:p w14:paraId="07EC2BCA" w14:textId="77777777" w:rsidR="00E56B07" w:rsidRDefault="001055AA">
            <w:pPr>
              <w:adjustRightInd w:val="0"/>
              <w:snapToGrid w:val="0"/>
              <w:spacing w:line="440" w:lineRule="exact"/>
              <w:rPr>
                <w:rFonts w:ascii="宋体" w:hAnsi="宋体" w:cs="宋体"/>
              </w:rPr>
            </w:pPr>
            <w:r>
              <w:rPr>
                <w:rFonts w:ascii="宋体" w:hAnsi="宋体" w:cs="宋体" w:hint="eastAsia"/>
              </w:rPr>
              <w:t>身份证号</w:t>
            </w:r>
          </w:p>
        </w:tc>
        <w:tc>
          <w:tcPr>
            <w:tcW w:w="5477" w:type="dxa"/>
            <w:vAlign w:val="center"/>
          </w:tcPr>
          <w:p w14:paraId="0A5895FD" w14:textId="77777777" w:rsidR="00E56B07" w:rsidRDefault="001055AA">
            <w:pPr>
              <w:adjustRightInd w:val="0"/>
              <w:snapToGrid w:val="0"/>
              <w:spacing w:line="440" w:lineRule="exact"/>
              <w:rPr>
                <w:rFonts w:ascii="宋体" w:hAnsi="宋体" w:cs="宋体"/>
              </w:rPr>
            </w:pPr>
            <w:r>
              <w:rPr>
                <w:rFonts w:ascii="宋体" w:hAnsi="宋体" w:hint="eastAsia"/>
                <w:u w:val="single"/>
              </w:rPr>
              <w:t>【XX</w:t>
            </w:r>
            <w:r>
              <w:rPr>
                <w:rFonts w:ascii="宋体" w:hAnsi="宋体" w:hint="eastAsia"/>
                <w:szCs w:val="21"/>
                <w:u w:val="single"/>
              </w:rPr>
              <w:t xml:space="preserve"> [</w:t>
            </w:r>
            <w:r>
              <w:rPr>
                <w:rFonts w:ascii="宋体" w:hAnsi="宋体" w:hint="eastAsia"/>
                <w:bCs/>
                <w:szCs w:val="21"/>
                <w:u w:val="single"/>
              </w:rPr>
              <w:t>供应商</w:t>
            </w:r>
            <w:r>
              <w:rPr>
                <w:rFonts w:ascii="宋体" w:hAnsi="宋体" w:hint="eastAsia"/>
                <w:szCs w:val="21"/>
                <w:u w:val="single"/>
              </w:rPr>
              <w:t>法定代表人/负责人身份证号]</w:t>
            </w:r>
            <w:r>
              <w:rPr>
                <w:rFonts w:ascii="宋体" w:hAnsi="宋体" w:hint="eastAsia"/>
                <w:u w:val="single"/>
              </w:rPr>
              <w:t>】</w:t>
            </w:r>
          </w:p>
        </w:tc>
      </w:tr>
      <w:tr w:rsidR="00E56B07" w14:paraId="7BE2B627" w14:textId="77777777">
        <w:trPr>
          <w:trHeight w:val="1030"/>
          <w:jc w:val="center"/>
        </w:trPr>
        <w:tc>
          <w:tcPr>
            <w:tcW w:w="2884" w:type="dxa"/>
            <w:vAlign w:val="center"/>
          </w:tcPr>
          <w:p w14:paraId="337E197E" w14:textId="77777777" w:rsidR="00E56B07" w:rsidRDefault="001055AA">
            <w:pPr>
              <w:adjustRightInd w:val="0"/>
              <w:snapToGrid w:val="0"/>
              <w:spacing w:line="440" w:lineRule="exact"/>
              <w:rPr>
                <w:rFonts w:ascii="宋体" w:hAnsi="宋体" w:cs="宋体"/>
              </w:rPr>
            </w:pPr>
            <w:r>
              <w:rPr>
                <w:rFonts w:ascii="宋体" w:hAnsi="宋体" w:cs="宋体" w:hint="eastAsia"/>
              </w:rPr>
              <w:t>控股股东/投资人名称</w:t>
            </w:r>
          </w:p>
          <w:p w14:paraId="07A4BC0C" w14:textId="77777777" w:rsidR="00E56B07" w:rsidRDefault="001055AA">
            <w:pPr>
              <w:adjustRightInd w:val="0"/>
              <w:snapToGrid w:val="0"/>
              <w:spacing w:line="440" w:lineRule="exact"/>
              <w:rPr>
                <w:rFonts w:ascii="宋体" w:hAnsi="宋体" w:cs="宋体"/>
              </w:rPr>
            </w:pPr>
            <w:r>
              <w:rPr>
                <w:rFonts w:ascii="宋体" w:hAnsi="宋体" w:cs="宋体" w:hint="eastAsia"/>
              </w:rPr>
              <w:t>及出资比例</w:t>
            </w:r>
          </w:p>
        </w:tc>
        <w:tc>
          <w:tcPr>
            <w:tcW w:w="6970" w:type="dxa"/>
            <w:gridSpan w:val="2"/>
            <w:vAlign w:val="center"/>
          </w:tcPr>
          <w:p w14:paraId="55CEDC35" w14:textId="77777777" w:rsidR="00E56B07" w:rsidRDefault="001055AA">
            <w:pPr>
              <w:adjustRightInd w:val="0"/>
              <w:snapToGrid w:val="0"/>
              <w:spacing w:line="440" w:lineRule="exact"/>
              <w:rPr>
                <w:rFonts w:ascii="宋体" w:hAnsi="宋体" w:cs="宋体"/>
              </w:rPr>
            </w:pPr>
            <w:r>
              <w:rPr>
                <w:rFonts w:ascii="宋体" w:hAnsi="宋体" w:hint="eastAsia"/>
                <w:bCs/>
                <w:szCs w:val="21"/>
                <w:u w:val="single"/>
              </w:rPr>
              <w:t>【XX公司/XX[自然人]，出资比例XX%，[供应商控股股东/投资人名称及出资比例]】</w:t>
            </w:r>
          </w:p>
        </w:tc>
      </w:tr>
      <w:tr w:rsidR="00E56B07" w14:paraId="19E21548" w14:textId="77777777">
        <w:trPr>
          <w:trHeight w:val="1113"/>
          <w:jc w:val="center"/>
        </w:trPr>
        <w:tc>
          <w:tcPr>
            <w:tcW w:w="2884" w:type="dxa"/>
            <w:vAlign w:val="center"/>
          </w:tcPr>
          <w:p w14:paraId="4372F70B" w14:textId="77777777" w:rsidR="00E56B07" w:rsidRDefault="001055AA">
            <w:pPr>
              <w:adjustRightInd w:val="0"/>
              <w:snapToGrid w:val="0"/>
              <w:spacing w:line="440" w:lineRule="exact"/>
              <w:rPr>
                <w:rFonts w:ascii="宋体" w:hAnsi="宋体" w:cs="宋体"/>
              </w:rPr>
            </w:pPr>
            <w:r>
              <w:rPr>
                <w:rFonts w:ascii="宋体" w:hAnsi="宋体" w:cs="宋体" w:hint="eastAsia"/>
              </w:rPr>
              <w:t>非控股股东/投资人名称</w:t>
            </w:r>
          </w:p>
          <w:p w14:paraId="2C7C4B05" w14:textId="77777777" w:rsidR="00E56B07" w:rsidRDefault="001055AA">
            <w:pPr>
              <w:adjustRightInd w:val="0"/>
              <w:snapToGrid w:val="0"/>
              <w:spacing w:line="440" w:lineRule="exact"/>
              <w:rPr>
                <w:rFonts w:ascii="宋体" w:hAnsi="宋体" w:cs="宋体"/>
              </w:rPr>
            </w:pPr>
            <w:r>
              <w:rPr>
                <w:rFonts w:ascii="宋体" w:hAnsi="宋体" w:cs="宋体" w:hint="eastAsia"/>
              </w:rPr>
              <w:t>及出资比例</w:t>
            </w:r>
          </w:p>
        </w:tc>
        <w:tc>
          <w:tcPr>
            <w:tcW w:w="6970" w:type="dxa"/>
            <w:gridSpan w:val="2"/>
            <w:vAlign w:val="center"/>
          </w:tcPr>
          <w:p w14:paraId="3756D97B" w14:textId="77777777" w:rsidR="00E56B07" w:rsidRDefault="001055AA">
            <w:pPr>
              <w:adjustRightInd w:val="0"/>
              <w:snapToGrid w:val="0"/>
              <w:spacing w:line="440" w:lineRule="exact"/>
              <w:rPr>
                <w:rFonts w:ascii="宋体" w:hAnsi="宋体" w:cs="宋体"/>
              </w:rPr>
            </w:pPr>
            <w:r>
              <w:rPr>
                <w:rFonts w:ascii="宋体" w:hAnsi="宋体" w:hint="eastAsia"/>
                <w:bCs/>
                <w:szCs w:val="21"/>
                <w:u w:val="single"/>
              </w:rPr>
              <w:t>【XX公司/XX[自然人]，出资比例XX%，[供应商非控股股东/投资人名称及出资比例，应从出资比例由高到低进行填写]】</w:t>
            </w:r>
          </w:p>
        </w:tc>
      </w:tr>
      <w:tr w:rsidR="00E56B07" w14:paraId="315008EA" w14:textId="77777777">
        <w:trPr>
          <w:trHeight w:val="984"/>
          <w:jc w:val="center"/>
        </w:trPr>
        <w:tc>
          <w:tcPr>
            <w:tcW w:w="2884" w:type="dxa"/>
            <w:vAlign w:val="center"/>
          </w:tcPr>
          <w:p w14:paraId="11573D95" w14:textId="77777777" w:rsidR="00E56B07" w:rsidRDefault="001055AA">
            <w:pPr>
              <w:adjustRightInd w:val="0"/>
              <w:snapToGrid w:val="0"/>
              <w:spacing w:line="440" w:lineRule="exact"/>
              <w:jc w:val="left"/>
              <w:rPr>
                <w:rFonts w:ascii="宋体" w:hAnsi="宋体" w:cs="宋体"/>
              </w:rPr>
            </w:pPr>
            <w:r>
              <w:rPr>
                <w:rFonts w:hint="eastAsia"/>
              </w:rPr>
              <w:t>高级管理人员信息</w:t>
            </w:r>
          </w:p>
        </w:tc>
        <w:tc>
          <w:tcPr>
            <w:tcW w:w="6970" w:type="dxa"/>
            <w:gridSpan w:val="2"/>
          </w:tcPr>
          <w:p w14:paraId="5AE2291C" w14:textId="77777777" w:rsidR="00E56B07" w:rsidRDefault="001055AA">
            <w:pPr>
              <w:adjustRightInd w:val="0"/>
              <w:snapToGrid w:val="0"/>
              <w:spacing w:line="440" w:lineRule="exact"/>
              <w:rPr>
                <w:rFonts w:ascii="宋体" w:hAnsi="宋体"/>
                <w:bCs/>
                <w:szCs w:val="21"/>
                <w:u w:val="single"/>
              </w:rPr>
            </w:pPr>
            <w:r>
              <w:rPr>
                <w:rFonts w:hint="eastAsia"/>
              </w:rPr>
              <w:t>【</w:t>
            </w:r>
            <w:r>
              <w:rPr>
                <w:rFonts w:hint="eastAsia"/>
              </w:rPr>
              <w:t>XX</w:t>
            </w:r>
            <w:r>
              <w:rPr>
                <w:rFonts w:hint="eastAsia"/>
              </w:rPr>
              <w:t>职务：</w:t>
            </w:r>
            <w:r>
              <w:rPr>
                <w:rFonts w:hint="eastAsia"/>
              </w:rPr>
              <w:t>XX[</w:t>
            </w:r>
            <w:r>
              <w:rPr>
                <w:rFonts w:hint="eastAsia"/>
              </w:rPr>
              <w:t>姓名</w:t>
            </w:r>
            <w:r>
              <w:rPr>
                <w:rFonts w:hint="eastAsia"/>
              </w:rPr>
              <w:t>]</w:t>
            </w:r>
            <w:r>
              <w:rPr>
                <w:rFonts w:hint="eastAsia"/>
              </w:rPr>
              <w:t>、</w:t>
            </w:r>
            <w:proofErr w:type="spellStart"/>
            <w:r>
              <w:rPr>
                <w:rFonts w:hint="eastAsia"/>
              </w:rPr>
              <w:t>xxxxxx</w:t>
            </w:r>
            <w:proofErr w:type="spellEnd"/>
            <w:r>
              <w:rPr>
                <w:rFonts w:hint="eastAsia"/>
              </w:rPr>
              <w:t>[</w:t>
            </w:r>
            <w:r>
              <w:rPr>
                <w:rFonts w:hint="eastAsia"/>
              </w:rPr>
              <w:t>身份证号码（可选）</w:t>
            </w:r>
            <w:r>
              <w:rPr>
                <w:rFonts w:hint="eastAsia"/>
              </w:rPr>
              <w:t>]</w:t>
            </w:r>
            <w:r>
              <w:rPr>
                <w:rFonts w:hint="eastAsia"/>
              </w:rPr>
              <w:t>，</w:t>
            </w:r>
            <w:r>
              <w:rPr>
                <w:rFonts w:hint="eastAsia"/>
              </w:rPr>
              <w:t>[</w:t>
            </w:r>
            <w:r>
              <w:rPr>
                <w:rFonts w:hint="eastAsia"/>
              </w:rPr>
              <w:t>从职位由高到低进行填写</w:t>
            </w:r>
            <w:r>
              <w:rPr>
                <w:rFonts w:hint="eastAsia"/>
              </w:rPr>
              <w:t>]</w:t>
            </w:r>
            <w:r>
              <w:rPr>
                <w:rFonts w:hint="eastAsia"/>
              </w:rPr>
              <w:t>】</w:t>
            </w:r>
          </w:p>
        </w:tc>
      </w:tr>
      <w:tr w:rsidR="00E56B07" w14:paraId="38DCA5DB" w14:textId="77777777">
        <w:trPr>
          <w:trHeight w:val="589"/>
          <w:jc w:val="center"/>
        </w:trPr>
        <w:tc>
          <w:tcPr>
            <w:tcW w:w="2884" w:type="dxa"/>
            <w:vMerge w:val="restart"/>
            <w:vAlign w:val="center"/>
          </w:tcPr>
          <w:p w14:paraId="6672C881" w14:textId="77777777" w:rsidR="00E56B07" w:rsidRDefault="001055AA">
            <w:pPr>
              <w:adjustRightInd w:val="0"/>
              <w:snapToGrid w:val="0"/>
              <w:spacing w:line="440" w:lineRule="exact"/>
              <w:rPr>
                <w:rFonts w:ascii="宋体" w:hAnsi="宋体" w:cs="宋体"/>
              </w:rPr>
            </w:pPr>
            <w:r>
              <w:rPr>
                <w:rFonts w:ascii="宋体" w:hAnsi="宋体" w:cs="宋体" w:hint="eastAsia"/>
              </w:rPr>
              <w:t>管理关系单位名称</w:t>
            </w:r>
          </w:p>
        </w:tc>
        <w:tc>
          <w:tcPr>
            <w:tcW w:w="1493" w:type="dxa"/>
            <w:vAlign w:val="center"/>
          </w:tcPr>
          <w:p w14:paraId="5C82F259" w14:textId="77777777" w:rsidR="00E56B07" w:rsidRDefault="001055AA">
            <w:pPr>
              <w:adjustRightInd w:val="0"/>
              <w:snapToGrid w:val="0"/>
              <w:spacing w:line="440" w:lineRule="exact"/>
              <w:rPr>
                <w:rFonts w:ascii="宋体" w:hAnsi="宋体" w:cs="宋体"/>
              </w:rPr>
            </w:pPr>
            <w:r>
              <w:rPr>
                <w:rFonts w:ascii="宋体" w:hAnsi="宋体" w:cs="宋体" w:hint="eastAsia"/>
              </w:rPr>
              <w:t>管理关系单位名称</w:t>
            </w:r>
          </w:p>
        </w:tc>
        <w:tc>
          <w:tcPr>
            <w:tcW w:w="5477" w:type="dxa"/>
            <w:vAlign w:val="center"/>
          </w:tcPr>
          <w:p w14:paraId="26983958" w14:textId="77777777" w:rsidR="00E56B07" w:rsidRDefault="001055AA">
            <w:pPr>
              <w:adjustRightInd w:val="0"/>
              <w:snapToGrid w:val="0"/>
              <w:spacing w:line="440" w:lineRule="exact"/>
              <w:rPr>
                <w:rFonts w:ascii="宋体" w:hAnsi="宋体" w:cs="宋体"/>
              </w:rPr>
            </w:pPr>
            <w:r>
              <w:rPr>
                <w:rFonts w:ascii="宋体" w:hAnsi="宋体" w:hint="eastAsia"/>
                <w:bCs/>
                <w:szCs w:val="21"/>
                <w:u w:val="single"/>
              </w:rPr>
              <w:t>【XX公司[管理单位全称]】</w:t>
            </w:r>
          </w:p>
        </w:tc>
      </w:tr>
      <w:tr w:rsidR="00E56B07" w14:paraId="677938D1" w14:textId="77777777">
        <w:trPr>
          <w:trHeight w:val="569"/>
          <w:jc w:val="center"/>
        </w:trPr>
        <w:tc>
          <w:tcPr>
            <w:tcW w:w="2884" w:type="dxa"/>
            <w:vMerge/>
            <w:vAlign w:val="center"/>
          </w:tcPr>
          <w:p w14:paraId="03D3A7F1" w14:textId="77777777" w:rsidR="00E56B07" w:rsidRDefault="00E56B07">
            <w:pPr>
              <w:adjustRightInd w:val="0"/>
              <w:snapToGrid w:val="0"/>
              <w:spacing w:line="440" w:lineRule="exact"/>
              <w:rPr>
                <w:rFonts w:ascii="宋体" w:hAnsi="宋体" w:cs="宋体"/>
              </w:rPr>
            </w:pPr>
          </w:p>
        </w:tc>
        <w:tc>
          <w:tcPr>
            <w:tcW w:w="1493" w:type="dxa"/>
            <w:vAlign w:val="center"/>
          </w:tcPr>
          <w:p w14:paraId="69DE72CF" w14:textId="77777777" w:rsidR="00E56B07" w:rsidRDefault="001055AA">
            <w:pPr>
              <w:adjustRightInd w:val="0"/>
              <w:snapToGrid w:val="0"/>
              <w:spacing w:line="440" w:lineRule="exact"/>
              <w:rPr>
                <w:rFonts w:ascii="宋体" w:hAnsi="宋体" w:cs="宋体"/>
              </w:rPr>
            </w:pPr>
            <w:r>
              <w:rPr>
                <w:rFonts w:ascii="宋体" w:hAnsi="宋体" w:cs="宋体" w:hint="eastAsia"/>
              </w:rPr>
              <w:t>被管理关系单位名称</w:t>
            </w:r>
          </w:p>
        </w:tc>
        <w:tc>
          <w:tcPr>
            <w:tcW w:w="5477" w:type="dxa"/>
            <w:vAlign w:val="center"/>
          </w:tcPr>
          <w:p w14:paraId="15E75A20" w14:textId="77777777" w:rsidR="00E56B07" w:rsidRDefault="001055AA">
            <w:pPr>
              <w:adjustRightInd w:val="0"/>
              <w:snapToGrid w:val="0"/>
              <w:spacing w:line="440" w:lineRule="exact"/>
              <w:rPr>
                <w:rFonts w:ascii="宋体" w:hAnsi="宋体" w:cs="宋体"/>
              </w:rPr>
            </w:pPr>
            <w:r>
              <w:rPr>
                <w:rFonts w:ascii="宋体" w:hAnsi="宋体" w:hint="eastAsia"/>
                <w:bCs/>
                <w:szCs w:val="21"/>
                <w:u w:val="single"/>
              </w:rPr>
              <w:t>【XX公司[被管理单位全称，应列明所有被管理单位]】</w:t>
            </w:r>
          </w:p>
        </w:tc>
      </w:tr>
      <w:tr w:rsidR="00E56B07" w14:paraId="0FF6E708" w14:textId="77777777">
        <w:trPr>
          <w:trHeight w:val="201"/>
          <w:jc w:val="center"/>
        </w:trPr>
        <w:tc>
          <w:tcPr>
            <w:tcW w:w="9854" w:type="dxa"/>
            <w:gridSpan w:val="3"/>
            <w:shd w:val="clear" w:color="auto" w:fill="auto"/>
            <w:vAlign w:val="center"/>
          </w:tcPr>
          <w:p w14:paraId="308596CC" w14:textId="77777777" w:rsidR="00E56B07" w:rsidRDefault="001055AA">
            <w:pPr>
              <w:adjustRightInd w:val="0"/>
              <w:snapToGrid w:val="0"/>
              <w:spacing w:line="440" w:lineRule="exact"/>
              <w:rPr>
                <w:rFonts w:ascii="宋体" w:hAnsi="宋体" w:cs="宋体"/>
              </w:rPr>
            </w:pPr>
            <w:r>
              <w:rPr>
                <w:rFonts w:ascii="宋体" w:hAnsi="宋体" w:cs="宋体" w:hint="eastAsia"/>
              </w:rPr>
              <w:t>备注：</w:t>
            </w:r>
          </w:p>
        </w:tc>
      </w:tr>
    </w:tbl>
    <w:p w14:paraId="0E09C5FF" w14:textId="77777777" w:rsidR="00E56B07" w:rsidRDefault="001055AA">
      <w:pPr>
        <w:spacing w:line="440" w:lineRule="exact"/>
        <w:ind w:firstLineChars="540" w:firstLine="1134"/>
        <w:rPr>
          <w:rFonts w:ascii="宋体" w:hAnsi="宋体"/>
          <w:szCs w:val="21"/>
        </w:rPr>
      </w:pPr>
      <w:r>
        <w:rPr>
          <w:rFonts w:ascii="宋体" w:hAnsi="宋体" w:hint="eastAsia"/>
          <w:bCs/>
          <w:szCs w:val="21"/>
        </w:rPr>
        <w:t>供应商</w:t>
      </w:r>
      <w:r>
        <w:rPr>
          <w:rFonts w:ascii="宋体" w:hAnsi="宋体" w:hint="eastAsia"/>
          <w:szCs w:val="21"/>
        </w:rPr>
        <w:t>名称：</w:t>
      </w:r>
      <w:r>
        <w:rPr>
          <w:rFonts w:ascii="宋体" w:hAnsi="宋体" w:hint="eastAsia"/>
          <w:szCs w:val="21"/>
          <w:u w:val="single"/>
        </w:rPr>
        <w:t xml:space="preserve">　　　　　　　　</w:t>
      </w:r>
      <w:r>
        <w:rPr>
          <w:rFonts w:ascii="宋体" w:hAnsi="宋体" w:hint="eastAsia"/>
          <w:szCs w:val="21"/>
        </w:rPr>
        <w:t>（盖单位公章）</w:t>
      </w:r>
    </w:p>
    <w:p w14:paraId="27FD81EF"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436E6D70" w14:textId="77777777" w:rsidR="00E56B07" w:rsidRDefault="001055AA">
      <w:pPr>
        <w:widowControl/>
        <w:tabs>
          <w:tab w:val="left" w:pos="3018"/>
          <w:tab w:val="left" w:pos="6260"/>
        </w:tabs>
        <w:ind w:firstLineChars="540" w:firstLine="1134"/>
        <w:jc w:val="left"/>
        <w:rPr>
          <w:rFonts w:ascii="宋体" w:hAnsi="宋体" w:cs="Arial"/>
          <w:bCs/>
          <w:szCs w:val="21"/>
        </w:rPr>
      </w:pPr>
      <w:r>
        <w:rPr>
          <w:rFonts w:ascii="宋体" w:hAnsi="宋体" w:cs="Arial" w:hint="eastAsia"/>
          <w:bCs/>
          <w:szCs w:val="21"/>
        </w:rPr>
        <w:t>日期：XX年 XX月XX日</w:t>
      </w:r>
    </w:p>
    <w:p w14:paraId="7E6943B1" w14:textId="77777777" w:rsidR="00E56B07" w:rsidRDefault="001055AA">
      <w:pPr>
        <w:adjustRightInd w:val="0"/>
        <w:snapToGrid w:val="0"/>
        <w:rPr>
          <w:rFonts w:ascii="宋体" w:hAnsi="宋体"/>
        </w:rPr>
      </w:pPr>
      <w:r>
        <w:rPr>
          <w:rFonts w:ascii="宋体" w:hAnsi="宋体" w:hint="eastAsia"/>
          <w:b/>
        </w:rPr>
        <w:t>编制要求</w:t>
      </w:r>
      <w:r>
        <w:rPr>
          <w:rFonts w:ascii="宋体" w:hAnsi="宋体" w:hint="eastAsia"/>
        </w:rPr>
        <w:t>：</w:t>
      </w:r>
    </w:p>
    <w:p w14:paraId="2756CD9F" w14:textId="77777777" w:rsidR="00E56B07" w:rsidRDefault="001055AA">
      <w:pPr>
        <w:pStyle w:val="aff3"/>
        <w:numPr>
          <w:ilvl w:val="0"/>
          <w:numId w:val="19"/>
        </w:numPr>
        <w:adjustRightInd w:val="0"/>
        <w:snapToGrid w:val="0"/>
        <w:ind w:left="0" w:firstLineChars="0" w:firstLine="0"/>
        <w:rPr>
          <w:rFonts w:ascii="宋体" w:hAnsi="宋体"/>
        </w:rPr>
      </w:pPr>
      <w:r>
        <w:rPr>
          <w:rFonts w:ascii="宋体" w:hAnsi="宋体" w:hint="eastAsia"/>
        </w:rPr>
        <w:t>提供本文件的原件。</w:t>
      </w:r>
    </w:p>
    <w:p w14:paraId="481B0B07" w14:textId="77777777" w:rsidR="00E56B07" w:rsidRDefault="001055AA">
      <w:pPr>
        <w:pStyle w:val="aff3"/>
        <w:numPr>
          <w:ilvl w:val="0"/>
          <w:numId w:val="19"/>
        </w:numPr>
        <w:adjustRightInd w:val="0"/>
        <w:snapToGrid w:val="0"/>
        <w:ind w:left="0" w:firstLineChars="0" w:firstLine="0"/>
        <w:rPr>
          <w:rFonts w:ascii="宋体" w:hAnsi="宋体"/>
        </w:rPr>
      </w:pPr>
      <w:r>
        <w:rPr>
          <w:rFonts w:ascii="宋体" w:hAnsi="宋体" w:hint="eastAsia"/>
        </w:rPr>
        <w:t>控股股东/投资人是指出资比例在50%以上，或者出资比例不足50%，但享有公司股东会/董事会控制权的投资方（含单位或者个人）。</w:t>
      </w:r>
    </w:p>
    <w:p w14:paraId="5082E335" w14:textId="77777777" w:rsidR="00E56B07" w:rsidRDefault="001055AA">
      <w:pPr>
        <w:pStyle w:val="aff3"/>
        <w:numPr>
          <w:ilvl w:val="0"/>
          <w:numId w:val="19"/>
        </w:numPr>
        <w:adjustRightInd w:val="0"/>
        <w:snapToGrid w:val="0"/>
        <w:ind w:left="0" w:firstLineChars="0" w:firstLine="0"/>
        <w:rPr>
          <w:rFonts w:ascii="宋体" w:hAnsi="宋体"/>
        </w:rPr>
      </w:pPr>
      <w:r>
        <w:rPr>
          <w:rFonts w:ascii="宋体" w:hAnsi="宋体" w:hint="eastAsia"/>
        </w:rPr>
        <w:t>高级管理人员是指公司的董事、监事、总经理、副总经理以及公司在国家企业信用信息公示系统列示的其他主要人员。</w:t>
      </w:r>
    </w:p>
    <w:p w14:paraId="48535606" w14:textId="77777777" w:rsidR="00E56B07" w:rsidRDefault="001055AA">
      <w:pPr>
        <w:pStyle w:val="aff3"/>
        <w:numPr>
          <w:ilvl w:val="0"/>
          <w:numId w:val="19"/>
        </w:numPr>
        <w:adjustRightInd w:val="0"/>
        <w:snapToGrid w:val="0"/>
        <w:ind w:left="0" w:firstLineChars="0" w:firstLine="0"/>
        <w:rPr>
          <w:rFonts w:ascii="宋体" w:hAnsi="宋体"/>
        </w:rPr>
      </w:pPr>
      <w:r>
        <w:rPr>
          <w:rFonts w:ascii="宋体" w:hAnsi="宋体" w:hint="eastAsia"/>
        </w:rPr>
        <w:t>管理关系单位是指与不具有出资持股关系的其他单位之间存在管理与被管理关系的单位。管理关系单位是指供应商的上级单位，被管理关系单位是指供应商的下级单位。</w:t>
      </w:r>
    </w:p>
    <w:p w14:paraId="401801FD" w14:textId="77777777" w:rsidR="00E56B07" w:rsidRDefault="001055AA">
      <w:pPr>
        <w:pStyle w:val="aff3"/>
        <w:numPr>
          <w:ilvl w:val="0"/>
          <w:numId w:val="19"/>
        </w:numPr>
        <w:adjustRightInd w:val="0"/>
        <w:snapToGrid w:val="0"/>
        <w:ind w:left="0" w:firstLineChars="0" w:firstLine="0"/>
        <w:rPr>
          <w:rFonts w:ascii="宋体" w:hAnsi="宋体"/>
        </w:rPr>
      </w:pPr>
      <w:r>
        <w:rPr>
          <w:rFonts w:ascii="宋体" w:hAnsi="宋体" w:hint="eastAsia"/>
        </w:rPr>
        <w:t>如未有相关情况，请在相应栏填写“无”。</w:t>
      </w:r>
      <w:r>
        <w:rPr>
          <w:rFonts w:ascii="宋体" w:hAnsi="宋体"/>
        </w:rPr>
        <w:br w:type="page"/>
      </w:r>
    </w:p>
    <w:p w14:paraId="62CFD741" w14:textId="77777777" w:rsidR="00466819" w:rsidRDefault="00466819">
      <w:pPr>
        <w:pStyle w:val="afa"/>
        <w:numPr>
          <w:ilvl w:val="0"/>
          <w:numId w:val="14"/>
        </w:numPr>
        <w:tabs>
          <w:tab w:val="left" w:pos="588"/>
        </w:tabs>
        <w:snapToGrid w:val="0"/>
        <w:spacing w:before="120" w:after="120" w:line="440" w:lineRule="exact"/>
        <w:jc w:val="left"/>
        <w:rPr>
          <w:rFonts w:ascii="宋体" w:hAnsi="宋体"/>
          <w:sz w:val="24"/>
          <w:szCs w:val="24"/>
        </w:rPr>
      </w:pPr>
      <w:bookmarkStart w:id="513" w:name="_Toc864264"/>
      <w:bookmarkStart w:id="514" w:name="_Toc113459641"/>
      <w:bookmarkStart w:id="515" w:name="_Toc475472683"/>
      <w:bookmarkStart w:id="516" w:name="_Toc447265324"/>
      <w:bookmarkStart w:id="517" w:name="_Toc447265610"/>
      <w:bookmarkStart w:id="518" w:name="_Toc486866109"/>
      <w:r>
        <w:rPr>
          <w:rFonts w:ascii="宋体" w:hAnsi="宋体" w:hint="eastAsia"/>
          <w:sz w:val="24"/>
          <w:szCs w:val="24"/>
        </w:rPr>
        <w:lastRenderedPageBreak/>
        <w:t>*资格</w:t>
      </w:r>
      <w:r>
        <w:rPr>
          <w:rFonts w:ascii="宋体" w:hAnsi="宋体"/>
          <w:sz w:val="24"/>
          <w:szCs w:val="24"/>
        </w:rPr>
        <w:t>审查资料</w:t>
      </w:r>
      <w:bookmarkEnd w:id="513"/>
      <w:bookmarkEnd w:id="514"/>
    </w:p>
    <w:tbl>
      <w:tblPr>
        <w:tblStyle w:val="afe"/>
        <w:tblW w:w="9628" w:type="dxa"/>
        <w:jc w:val="center"/>
        <w:tblLayout w:type="fixed"/>
        <w:tblLook w:val="04A0" w:firstRow="1" w:lastRow="0" w:firstColumn="1" w:lastColumn="0" w:noHBand="0" w:noVBand="1"/>
      </w:tblPr>
      <w:tblGrid>
        <w:gridCol w:w="669"/>
        <w:gridCol w:w="3834"/>
        <w:gridCol w:w="5125"/>
      </w:tblGrid>
      <w:tr w:rsidR="00466819" w:rsidRPr="00020AC8" w14:paraId="3C9502E9" w14:textId="77777777" w:rsidTr="00194EAE">
        <w:trPr>
          <w:trHeight w:val="518"/>
          <w:jc w:val="center"/>
        </w:trPr>
        <w:tc>
          <w:tcPr>
            <w:tcW w:w="669" w:type="dxa"/>
            <w:vAlign w:val="center"/>
          </w:tcPr>
          <w:p w14:paraId="5A81D418" w14:textId="77777777" w:rsidR="00466819" w:rsidRPr="00020AC8" w:rsidRDefault="00466819">
            <w:pPr>
              <w:jc w:val="center"/>
              <w:rPr>
                <w:rFonts w:ascii="宋体" w:hAnsi="宋体"/>
                <w:b/>
                <w:bCs/>
                <w:szCs w:val="21"/>
              </w:rPr>
            </w:pPr>
            <w:r w:rsidRPr="00020AC8">
              <w:rPr>
                <w:rFonts w:ascii="宋体" w:hAnsi="宋体" w:hint="eastAsia"/>
                <w:b/>
                <w:bCs/>
                <w:szCs w:val="21"/>
              </w:rPr>
              <w:t>序号</w:t>
            </w:r>
          </w:p>
        </w:tc>
        <w:tc>
          <w:tcPr>
            <w:tcW w:w="3834" w:type="dxa"/>
            <w:vAlign w:val="center"/>
          </w:tcPr>
          <w:p w14:paraId="41B283BF" w14:textId="77777777" w:rsidR="00466819" w:rsidRPr="00020AC8" w:rsidRDefault="00466819">
            <w:pPr>
              <w:jc w:val="center"/>
              <w:rPr>
                <w:rFonts w:ascii="宋体" w:hAnsi="宋体"/>
                <w:b/>
                <w:bCs/>
                <w:szCs w:val="21"/>
              </w:rPr>
            </w:pPr>
            <w:r w:rsidRPr="00020AC8">
              <w:rPr>
                <w:rFonts w:ascii="宋体" w:hAnsi="宋体"/>
                <w:b/>
                <w:bCs/>
                <w:szCs w:val="21"/>
              </w:rPr>
              <w:t>资格条件</w:t>
            </w:r>
          </w:p>
        </w:tc>
        <w:tc>
          <w:tcPr>
            <w:tcW w:w="5125" w:type="dxa"/>
            <w:vAlign w:val="center"/>
          </w:tcPr>
          <w:p w14:paraId="787506DB" w14:textId="77777777" w:rsidR="00466819" w:rsidRPr="00020AC8" w:rsidRDefault="00466819">
            <w:pPr>
              <w:jc w:val="center"/>
              <w:rPr>
                <w:rFonts w:ascii="宋体" w:hAnsi="宋体"/>
                <w:b/>
                <w:bCs/>
                <w:szCs w:val="21"/>
              </w:rPr>
            </w:pPr>
            <w:r w:rsidRPr="00020AC8">
              <w:rPr>
                <w:rFonts w:ascii="宋体" w:hAnsi="宋体"/>
                <w:b/>
                <w:bCs/>
                <w:szCs w:val="21"/>
              </w:rPr>
              <w:t>资格条件</w:t>
            </w:r>
            <w:r w:rsidRPr="00020AC8">
              <w:rPr>
                <w:rFonts w:ascii="宋体" w:hAnsi="宋体" w:hint="eastAsia"/>
                <w:b/>
                <w:bCs/>
                <w:szCs w:val="21"/>
              </w:rPr>
              <w:t>提供的材料</w:t>
            </w:r>
          </w:p>
        </w:tc>
      </w:tr>
      <w:tr w:rsidR="00194EAE" w:rsidRPr="00020AC8" w14:paraId="44703799" w14:textId="77777777" w:rsidTr="00194EAE">
        <w:trPr>
          <w:jc w:val="center"/>
        </w:trPr>
        <w:tc>
          <w:tcPr>
            <w:tcW w:w="669" w:type="dxa"/>
            <w:vAlign w:val="center"/>
          </w:tcPr>
          <w:p w14:paraId="3B9D6828" w14:textId="77777777" w:rsidR="00194EAE" w:rsidRPr="00020AC8" w:rsidRDefault="00194EAE" w:rsidP="00194EAE">
            <w:pPr>
              <w:jc w:val="center"/>
              <w:rPr>
                <w:rFonts w:ascii="宋体" w:hAnsi="宋体"/>
                <w:b/>
                <w:bCs/>
                <w:szCs w:val="21"/>
              </w:rPr>
            </w:pPr>
            <w:r w:rsidRPr="00020AC8">
              <w:rPr>
                <w:rFonts w:ascii="宋体" w:hAnsi="宋体" w:hint="eastAsia"/>
                <w:b/>
                <w:bCs/>
                <w:szCs w:val="21"/>
              </w:rPr>
              <w:t>1</w:t>
            </w:r>
          </w:p>
        </w:tc>
        <w:tc>
          <w:tcPr>
            <w:tcW w:w="3834" w:type="dxa"/>
            <w:vAlign w:val="center"/>
          </w:tcPr>
          <w:p w14:paraId="20B19343" w14:textId="2BEF8A78" w:rsidR="00194EAE" w:rsidRPr="00020AC8" w:rsidRDefault="008F6E9D" w:rsidP="00194EAE">
            <w:pPr>
              <w:rPr>
                <w:rFonts w:ascii="宋体" w:hAnsi="宋体"/>
                <w:b/>
                <w:bCs/>
                <w:szCs w:val="21"/>
              </w:rPr>
            </w:pPr>
            <w:r w:rsidRPr="008F6E9D">
              <w:rPr>
                <w:rFonts w:ascii="宋体" w:hAnsi="宋体" w:hint="eastAsia"/>
                <w:b/>
                <w:bCs/>
                <w:szCs w:val="21"/>
              </w:rPr>
              <w:t>应答人为在中华人民共和国境内登记注册、具有独立法人资格、根据中华人民共和国有关法律合法存在并存在的企业或其他组织（含个人独资、个体工商户、有总公司法人授权的分公司等）。</w:t>
            </w:r>
          </w:p>
        </w:tc>
        <w:tc>
          <w:tcPr>
            <w:tcW w:w="5125" w:type="dxa"/>
            <w:vAlign w:val="center"/>
          </w:tcPr>
          <w:p w14:paraId="576B24D1" w14:textId="1552D6DF" w:rsidR="00194EAE" w:rsidRPr="00020AC8" w:rsidRDefault="00194EAE" w:rsidP="00194EAE">
            <w:pPr>
              <w:jc w:val="center"/>
              <w:rPr>
                <w:rFonts w:ascii="宋体" w:hAnsi="宋体"/>
                <w:b/>
                <w:bCs/>
                <w:szCs w:val="21"/>
              </w:rPr>
            </w:pPr>
            <w:r w:rsidRPr="00020AC8">
              <w:rPr>
                <w:rFonts w:ascii="宋体" w:hAnsi="宋体" w:hint="eastAsia"/>
                <w:b/>
                <w:bCs/>
                <w:szCs w:val="21"/>
              </w:rPr>
              <w:t>提供营业执照复印件（若为分公司的，则提供总公司法人授权书及分公司的营业执照复印件）</w:t>
            </w:r>
          </w:p>
        </w:tc>
      </w:tr>
      <w:tr w:rsidR="00743922" w:rsidRPr="00020AC8" w14:paraId="19DB960A" w14:textId="77777777" w:rsidTr="00194EAE">
        <w:trPr>
          <w:jc w:val="center"/>
        </w:trPr>
        <w:tc>
          <w:tcPr>
            <w:tcW w:w="669" w:type="dxa"/>
            <w:vAlign w:val="center"/>
          </w:tcPr>
          <w:p w14:paraId="763ED256" w14:textId="1817CF88" w:rsidR="00743922" w:rsidRPr="00020AC8" w:rsidRDefault="00743922" w:rsidP="00194EAE">
            <w:pPr>
              <w:jc w:val="center"/>
              <w:rPr>
                <w:rFonts w:ascii="宋体" w:hAnsi="宋体"/>
                <w:b/>
                <w:bCs/>
                <w:szCs w:val="21"/>
              </w:rPr>
            </w:pPr>
            <w:r>
              <w:rPr>
                <w:rFonts w:ascii="宋体" w:hAnsi="宋体" w:hint="eastAsia"/>
                <w:b/>
                <w:bCs/>
                <w:szCs w:val="21"/>
              </w:rPr>
              <w:t>2</w:t>
            </w:r>
          </w:p>
        </w:tc>
        <w:tc>
          <w:tcPr>
            <w:tcW w:w="3834" w:type="dxa"/>
            <w:vAlign w:val="center"/>
          </w:tcPr>
          <w:p w14:paraId="6318207B" w14:textId="2C1C9D59" w:rsidR="00743922" w:rsidRPr="00020AC8" w:rsidRDefault="009D31B5" w:rsidP="00194EAE">
            <w:pPr>
              <w:rPr>
                <w:rFonts w:ascii="宋体" w:hAnsi="宋体"/>
                <w:b/>
                <w:bCs/>
                <w:szCs w:val="21"/>
              </w:rPr>
            </w:pPr>
            <w:r w:rsidRPr="009D31B5">
              <w:rPr>
                <w:rFonts w:ascii="宋体" w:hAnsi="宋体" w:hint="eastAsia"/>
                <w:b/>
                <w:bCs/>
                <w:szCs w:val="21"/>
              </w:rPr>
              <w:t>应答人自2021年1月1日以来具有广告制作合同业绩。(需提供2021年1月1日以来广告制作业绩合同复印件，时间以合同签订时间为准)。</w:t>
            </w:r>
          </w:p>
        </w:tc>
        <w:tc>
          <w:tcPr>
            <w:tcW w:w="5125" w:type="dxa"/>
            <w:vAlign w:val="center"/>
          </w:tcPr>
          <w:p w14:paraId="2FA2F69C" w14:textId="3117B150" w:rsidR="00743922" w:rsidRPr="00020AC8" w:rsidRDefault="009D31B5" w:rsidP="00194EAE">
            <w:pPr>
              <w:jc w:val="center"/>
              <w:rPr>
                <w:rFonts w:ascii="宋体" w:hAnsi="宋体"/>
                <w:b/>
                <w:bCs/>
                <w:szCs w:val="21"/>
              </w:rPr>
            </w:pPr>
            <w:r w:rsidRPr="009D31B5">
              <w:rPr>
                <w:rFonts w:ascii="宋体" w:hAnsi="宋体" w:hint="eastAsia"/>
                <w:b/>
                <w:bCs/>
                <w:szCs w:val="21"/>
              </w:rPr>
              <w:t>提供2021年1月1日以来广告制作业绩合同复印件，时间以合同签订时间为准</w:t>
            </w:r>
          </w:p>
        </w:tc>
      </w:tr>
      <w:tr w:rsidR="00194EAE" w:rsidRPr="00020AC8" w14:paraId="060EBC0D" w14:textId="77777777" w:rsidTr="00194EAE">
        <w:trPr>
          <w:trHeight w:val="90"/>
          <w:jc w:val="center"/>
        </w:trPr>
        <w:tc>
          <w:tcPr>
            <w:tcW w:w="669" w:type="dxa"/>
            <w:vAlign w:val="center"/>
          </w:tcPr>
          <w:p w14:paraId="30ED1A85" w14:textId="01B896B9" w:rsidR="00194EAE" w:rsidRPr="00020AC8" w:rsidRDefault="00136DB2" w:rsidP="00194EAE">
            <w:pPr>
              <w:jc w:val="center"/>
              <w:rPr>
                <w:rFonts w:ascii="宋体" w:hAnsi="宋体"/>
                <w:b/>
                <w:bCs/>
                <w:szCs w:val="21"/>
              </w:rPr>
            </w:pPr>
            <w:r>
              <w:rPr>
                <w:rFonts w:ascii="宋体" w:hAnsi="宋体"/>
                <w:b/>
                <w:bCs/>
                <w:szCs w:val="21"/>
              </w:rPr>
              <w:t>3</w:t>
            </w:r>
          </w:p>
        </w:tc>
        <w:tc>
          <w:tcPr>
            <w:tcW w:w="3834" w:type="dxa"/>
            <w:vAlign w:val="center"/>
          </w:tcPr>
          <w:p w14:paraId="131F1D89" w14:textId="1CAD0764" w:rsidR="00194EAE" w:rsidRPr="00020AC8" w:rsidRDefault="00194EAE" w:rsidP="00194EAE">
            <w:pPr>
              <w:rPr>
                <w:rFonts w:ascii="宋体" w:hAnsi="宋体"/>
                <w:b/>
                <w:bCs/>
                <w:szCs w:val="21"/>
              </w:rPr>
            </w:pPr>
            <w:r w:rsidRPr="00020AC8">
              <w:rPr>
                <w:rFonts w:ascii="宋体" w:hAnsi="宋体" w:hint="eastAsia"/>
                <w:b/>
                <w:bCs/>
                <w:szCs w:val="21"/>
              </w:rPr>
              <w:t>应答人应遵守有关的国家法律、法规和条例，截止开标时间的近三年内在经营活动中没有重大违法违规记录。</w:t>
            </w:r>
          </w:p>
        </w:tc>
        <w:tc>
          <w:tcPr>
            <w:tcW w:w="5125" w:type="dxa"/>
            <w:vAlign w:val="center"/>
          </w:tcPr>
          <w:p w14:paraId="2BBCD39B" w14:textId="77777777" w:rsidR="00194EAE" w:rsidRPr="00020AC8" w:rsidRDefault="00194EAE" w:rsidP="00194EAE">
            <w:pPr>
              <w:jc w:val="center"/>
              <w:rPr>
                <w:rFonts w:ascii="宋体" w:hAnsi="宋体"/>
                <w:b/>
                <w:bCs/>
                <w:szCs w:val="21"/>
              </w:rPr>
            </w:pPr>
            <w:r w:rsidRPr="00020AC8">
              <w:rPr>
                <w:rFonts w:ascii="宋体" w:hAnsi="宋体" w:hint="eastAsia"/>
                <w:b/>
                <w:bCs/>
                <w:szCs w:val="21"/>
              </w:rPr>
              <w:t>基本情况承诺（见格式）</w:t>
            </w:r>
          </w:p>
        </w:tc>
      </w:tr>
      <w:tr w:rsidR="00194EAE" w:rsidRPr="00020AC8" w14:paraId="56F45B05" w14:textId="77777777" w:rsidTr="00194EAE">
        <w:trPr>
          <w:trHeight w:val="90"/>
          <w:jc w:val="center"/>
        </w:trPr>
        <w:tc>
          <w:tcPr>
            <w:tcW w:w="669" w:type="dxa"/>
            <w:vAlign w:val="center"/>
          </w:tcPr>
          <w:p w14:paraId="7E50F0EC" w14:textId="01456760" w:rsidR="00194EAE" w:rsidRPr="00020AC8" w:rsidRDefault="00136DB2" w:rsidP="00194EAE">
            <w:pPr>
              <w:jc w:val="center"/>
              <w:rPr>
                <w:rFonts w:ascii="宋体" w:hAnsi="宋体"/>
                <w:b/>
                <w:bCs/>
                <w:szCs w:val="21"/>
              </w:rPr>
            </w:pPr>
            <w:r>
              <w:rPr>
                <w:rFonts w:ascii="宋体" w:hAnsi="宋体"/>
                <w:b/>
                <w:bCs/>
                <w:szCs w:val="21"/>
              </w:rPr>
              <w:t>4</w:t>
            </w:r>
          </w:p>
        </w:tc>
        <w:tc>
          <w:tcPr>
            <w:tcW w:w="3834" w:type="dxa"/>
            <w:vAlign w:val="center"/>
          </w:tcPr>
          <w:p w14:paraId="02378267" w14:textId="0E13E1AA" w:rsidR="00194EAE" w:rsidRPr="00020AC8" w:rsidRDefault="00194EAE" w:rsidP="00194EAE">
            <w:pPr>
              <w:rPr>
                <w:rFonts w:ascii="宋体" w:hAnsi="宋体"/>
                <w:b/>
                <w:bCs/>
                <w:szCs w:val="21"/>
              </w:rPr>
            </w:pPr>
            <w:r w:rsidRPr="00020AC8">
              <w:rPr>
                <w:rFonts w:ascii="宋体" w:hAnsi="宋体" w:hint="eastAsia"/>
                <w:b/>
                <w:bCs/>
                <w:szCs w:val="21"/>
              </w:rPr>
              <w:t>应答人未被列入“信用中国”网站（www.creditchina.gov.cn）、“失信被执行人”、“重大税收违法案件当事人名单”。</w:t>
            </w:r>
          </w:p>
        </w:tc>
        <w:tc>
          <w:tcPr>
            <w:tcW w:w="5125" w:type="dxa"/>
            <w:vAlign w:val="center"/>
          </w:tcPr>
          <w:p w14:paraId="269255DA" w14:textId="315974EE" w:rsidR="00194EAE" w:rsidRPr="00020AC8" w:rsidRDefault="00136DB2" w:rsidP="00194EAE">
            <w:pPr>
              <w:jc w:val="center"/>
              <w:rPr>
                <w:rFonts w:ascii="宋体" w:hAnsi="宋体"/>
                <w:b/>
                <w:bCs/>
                <w:szCs w:val="21"/>
              </w:rPr>
            </w:pPr>
            <w:r>
              <w:rPr>
                <w:rFonts w:ascii="宋体" w:hAnsi="宋体" w:hint="eastAsia"/>
                <w:b/>
                <w:bCs/>
                <w:szCs w:val="21"/>
              </w:rPr>
              <w:t>提供信用中国截图（如未提供以现场查询为准）</w:t>
            </w:r>
          </w:p>
        </w:tc>
      </w:tr>
      <w:tr w:rsidR="00194EAE" w:rsidRPr="00020AC8" w14:paraId="68DB2028" w14:textId="77777777" w:rsidTr="00194EAE">
        <w:trPr>
          <w:trHeight w:val="90"/>
          <w:jc w:val="center"/>
        </w:trPr>
        <w:tc>
          <w:tcPr>
            <w:tcW w:w="669" w:type="dxa"/>
            <w:vAlign w:val="center"/>
          </w:tcPr>
          <w:p w14:paraId="5C90E0FA" w14:textId="1064B85C" w:rsidR="00194EAE" w:rsidRPr="00020AC8" w:rsidRDefault="00136DB2" w:rsidP="00194EAE">
            <w:pPr>
              <w:jc w:val="center"/>
              <w:rPr>
                <w:rFonts w:ascii="宋体" w:hAnsi="宋体"/>
                <w:b/>
                <w:bCs/>
                <w:szCs w:val="21"/>
              </w:rPr>
            </w:pPr>
            <w:r>
              <w:rPr>
                <w:rFonts w:ascii="宋体" w:hAnsi="宋体"/>
                <w:b/>
                <w:bCs/>
                <w:szCs w:val="21"/>
              </w:rPr>
              <w:t>5</w:t>
            </w:r>
          </w:p>
        </w:tc>
        <w:tc>
          <w:tcPr>
            <w:tcW w:w="3834" w:type="dxa"/>
            <w:vAlign w:val="center"/>
          </w:tcPr>
          <w:p w14:paraId="3D13B24F" w14:textId="3AA5E520" w:rsidR="00194EAE" w:rsidRPr="00020AC8" w:rsidRDefault="00194EAE" w:rsidP="00194EAE">
            <w:pPr>
              <w:rPr>
                <w:rFonts w:ascii="宋体" w:hAnsi="宋体"/>
                <w:b/>
                <w:bCs/>
                <w:szCs w:val="21"/>
              </w:rPr>
            </w:pPr>
            <w:r w:rsidRPr="00020AC8">
              <w:rPr>
                <w:rFonts w:ascii="宋体" w:hAnsi="宋体" w:hint="eastAsia"/>
                <w:b/>
                <w:bCs/>
                <w:szCs w:val="21"/>
              </w:rPr>
              <w:t>被列入浙江省邮政分公司或中国邮政集团有限公司供应商黑名单的应答人，禁止参加本项目。</w:t>
            </w:r>
          </w:p>
        </w:tc>
        <w:tc>
          <w:tcPr>
            <w:tcW w:w="5125" w:type="dxa"/>
            <w:vAlign w:val="center"/>
          </w:tcPr>
          <w:p w14:paraId="37AC5239" w14:textId="4E7A11A7" w:rsidR="00194EAE" w:rsidRPr="00020AC8" w:rsidRDefault="00194EAE" w:rsidP="00194EAE">
            <w:pPr>
              <w:jc w:val="center"/>
              <w:rPr>
                <w:rFonts w:ascii="宋体" w:hAnsi="宋体"/>
                <w:b/>
                <w:bCs/>
                <w:szCs w:val="21"/>
              </w:rPr>
            </w:pPr>
            <w:r w:rsidRPr="00020AC8">
              <w:rPr>
                <w:rFonts w:ascii="宋体" w:hAnsi="宋体" w:hint="eastAsia"/>
                <w:b/>
                <w:bCs/>
                <w:szCs w:val="21"/>
              </w:rPr>
              <w:t>基本情况承诺（见格式）</w:t>
            </w:r>
          </w:p>
        </w:tc>
      </w:tr>
      <w:tr w:rsidR="00194EAE" w:rsidRPr="00020AC8" w14:paraId="6720779C" w14:textId="77777777" w:rsidTr="00194EAE">
        <w:trPr>
          <w:trHeight w:val="90"/>
          <w:jc w:val="center"/>
        </w:trPr>
        <w:tc>
          <w:tcPr>
            <w:tcW w:w="669" w:type="dxa"/>
            <w:vAlign w:val="center"/>
          </w:tcPr>
          <w:p w14:paraId="1BBE8475" w14:textId="67FCEC60" w:rsidR="00194EAE" w:rsidRPr="00020AC8" w:rsidRDefault="00136DB2" w:rsidP="00194EAE">
            <w:pPr>
              <w:jc w:val="center"/>
              <w:rPr>
                <w:rFonts w:ascii="宋体" w:hAnsi="宋体"/>
                <w:b/>
                <w:bCs/>
                <w:szCs w:val="21"/>
              </w:rPr>
            </w:pPr>
            <w:r>
              <w:rPr>
                <w:rFonts w:ascii="宋体" w:hAnsi="宋体"/>
                <w:b/>
                <w:bCs/>
                <w:szCs w:val="21"/>
              </w:rPr>
              <w:t>6</w:t>
            </w:r>
          </w:p>
        </w:tc>
        <w:tc>
          <w:tcPr>
            <w:tcW w:w="3834" w:type="dxa"/>
            <w:vAlign w:val="center"/>
          </w:tcPr>
          <w:p w14:paraId="76EC3DEA" w14:textId="72290FF3" w:rsidR="00194EAE" w:rsidRPr="00020AC8" w:rsidRDefault="00194EAE" w:rsidP="00194EAE">
            <w:pPr>
              <w:rPr>
                <w:rFonts w:ascii="宋体" w:hAnsi="宋体"/>
                <w:b/>
                <w:bCs/>
                <w:szCs w:val="21"/>
              </w:rPr>
            </w:pPr>
            <w:r w:rsidRPr="00020AC8">
              <w:rPr>
                <w:rFonts w:ascii="宋体" w:hAnsi="宋体" w:hint="eastAsia"/>
                <w:b/>
                <w:bCs/>
                <w:szCs w:val="21"/>
              </w:rPr>
              <w:t>本项目不接受具有投资参股关系的关联企业，或单位负责人为同一人（或为近亲属关系），或者存在控股、管理关系的不同单位，参加本项目的应答。</w:t>
            </w:r>
          </w:p>
        </w:tc>
        <w:tc>
          <w:tcPr>
            <w:tcW w:w="5125" w:type="dxa"/>
            <w:vAlign w:val="center"/>
          </w:tcPr>
          <w:p w14:paraId="601029CD" w14:textId="0B4477D0" w:rsidR="00194EAE" w:rsidRPr="00020AC8" w:rsidRDefault="00194EAE" w:rsidP="00194EAE">
            <w:pPr>
              <w:jc w:val="center"/>
              <w:rPr>
                <w:rFonts w:ascii="宋体" w:hAnsi="宋体"/>
                <w:b/>
                <w:bCs/>
                <w:szCs w:val="21"/>
              </w:rPr>
            </w:pPr>
            <w:r w:rsidRPr="00020AC8">
              <w:rPr>
                <w:rFonts w:ascii="宋体" w:hAnsi="宋体" w:hint="eastAsia"/>
                <w:b/>
                <w:bCs/>
                <w:szCs w:val="21"/>
              </w:rPr>
              <w:t>基本情况承诺（见格式）</w:t>
            </w:r>
          </w:p>
        </w:tc>
      </w:tr>
      <w:tr w:rsidR="00194EAE" w:rsidRPr="00020AC8" w14:paraId="5643D2C5" w14:textId="77777777" w:rsidTr="00194EAE">
        <w:trPr>
          <w:trHeight w:val="90"/>
          <w:jc w:val="center"/>
        </w:trPr>
        <w:tc>
          <w:tcPr>
            <w:tcW w:w="669" w:type="dxa"/>
            <w:vAlign w:val="center"/>
          </w:tcPr>
          <w:p w14:paraId="3528C636" w14:textId="76D13E98" w:rsidR="00194EAE" w:rsidRPr="00020AC8" w:rsidRDefault="00136DB2" w:rsidP="00194EAE">
            <w:pPr>
              <w:jc w:val="center"/>
              <w:rPr>
                <w:rFonts w:ascii="宋体" w:hAnsi="宋体"/>
                <w:b/>
                <w:bCs/>
                <w:szCs w:val="21"/>
              </w:rPr>
            </w:pPr>
            <w:r>
              <w:rPr>
                <w:rFonts w:ascii="宋体" w:hAnsi="宋体"/>
                <w:b/>
                <w:bCs/>
                <w:szCs w:val="21"/>
              </w:rPr>
              <w:t>7</w:t>
            </w:r>
          </w:p>
        </w:tc>
        <w:tc>
          <w:tcPr>
            <w:tcW w:w="3834" w:type="dxa"/>
            <w:vAlign w:val="center"/>
          </w:tcPr>
          <w:p w14:paraId="7848E0CD" w14:textId="72BD24D8" w:rsidR="00194EAE" w:rsidRPr="00020AC8" w:rsidRDefault="00194EAE" w:rsidP="00194EAE">
            <w:pPr>
              <w:rPr>
                <w:rFonts w:ascii="宋体" w:hAnsi="宋体"/>
                <w:b/>
                <w:bCs/>
                <w:szCs w:val="21"/>
              </w:rPr>
            </w:pPr>
            <w:r w:rsidRPr="00020AC8">
              <w:rPr>
                <w:rFonts w:ascii="宋体" w:hAnsi="宋体" w:hint="eastAsia"/>
                <w:b/>
                <w:bCs/>
                <w:szCs w:val="21"/>
              </w:rPr>
              <w:t>本项目不接受联合体应答，并且不得将本项目内容以任何方式进行转包、分包。</w:t>
            </w:r>
          </w:p>
        </w:tc>
        <w:tc>
          <w:tcPr>
            <w:tcW w:w="5125" w:type="dxa"/>
            <w:vAlign w:val="center"/>
          </w:tcPr>
          <w:p w14:paraId="1EE51ADA" w14:textId="5CB51012" w:rsidR="00194EAE" w:rsidRPr="00020AC8" w:rsidRDefault="00194EAE" w:rsidP="00194EAE">
            <w:pPr>
              <w:jc w:val="center"/>
              <w:rPr>
                <w:rFonts w:ascii="宋体" w:hAnsi="宋体"/>
                <w:b/>
                <w:bCs/>
                <w:szCs w:val="21"/>
              </w:rPr>
            </w:pPr>
            <w:r w:rsidRPr="00020AC8">
              <w:rPr>
                <w:rFonts w:ascii="宋体" w:hAnsi="宋体" w:hint="eastAsia"/>
                <w:b/>
                <w:bCs/>
                <w:szCs w:val="21"/>
              </w:rPr>
              <w:t>基本情况承诺（见格式）</w:t>
            </w:r>
          </w:p>
        </w:tc>
      </w:tr>
      <w:tr w:rsidR="00194EAE" w:rsidRPr="00020AC8" w14:paraId="099C68D7" w14:textId="77777777" w:rsidTr="00194EAE">
        <w:trPr>
          <w:trHeight w:val="90"/>
          <w:jc w:val="center"/>
        </w:trPr>
        <w:tc>
          <w:tcPr>
            <w:tcW w:w="669" w:type="dxa"/>
            <w:vAlign w:val="center"/>
          </w:tcPr>
          <w:p w14:paraId="74D74213" w14:textId="4E2EB48D" w:rsidR="00194EAE" w:rsidRPr="00020AC8" w:rsidRDefault="00136DB2" w:rsidP="00194EAE">
            <w:pPr>
              <w:jc w:val="center"/>
              <w:rPr>
                <w:rFonts w:ascii="宋体" w:hAnsi="宋体"/>
                <w:b/>
                <w:bCs/>
                <w:szCs w:val="21"/>
              </w:rPr>
            </w:pPr>
            <w:r>
              <w:rPr>
                <w:rFonts w:ascii="宋体" w:hAnsi="宋体"/>
                <w:b/>
                <w:bCs/>
                <w:szCs w:val="21"/>
              </w:rPr>
              <w:t>8</w:t>
            </w:r>
          </w:p>
        </w:tc>
        <w:tc>
          <w:tcPr>
            <w:tcW w:w="3834" w:type="dxa"/>
            <w:vAlign w:val="center"/>
          </w:tcPr>
          <w:p w14:paraId="010EB716" w14:textId="598A52D5" w:rsidR="00194EAE" w:rsidRPr="00020AC8" w:rsidRDefault="00194EAE" w:rsidP="00194EAE">
            <w:pPr>
              <w:rPr>
                <w:rFonts w:ascii="宋体" w:hAnsi="宋体"/>
                <w:b/>
                <w:bCs/>
                <w:szCs w:val="21"/>
              </w:rPr>
            </w:pPr>
            <w:r w:rsidRPr="00020AC8">
              <w:rPr>
                <w:rFonts w:ascii="宋体" w:hAnsi="宋体" w:hint="eastAsia"/>
                <w:b/>
                <w:bCs/>
                <w:szCs w:val="21"/>
              </w:rPr>
              <w:t>与邮政无投资关系且存在以下情况的，不得参加采购活动：邮政领导人员及其亲属和其他特定关系人、邮政员工持股（限非上市公司），以个人身份（组织委派的除外）担任法人、董事长、总经理、监事的企业，以及邮政所属工会或员工集体出资成立的企业。</w:t>
            </w:r>
          </w:p>
        </w:tc>
        <w:tc>
          <w:tcPr>
            <w:tcW w:w="5125" w:type="dxa"/>
            <w:vAlign w:val="center"/>
          </w:tcPr>
          <w:p w14:paraId="2C9274ED" w14:textId="29367482" w:rsidR="00194EAE" w:rsidRPr="00020AC8" w:rsidRDefault="00194EAE" w:rsidP="00194EAE">
            <w:pPr>
              <w:jc w:val="center"/>
              <w:rPr>
                <w:rFonts w:ascii="宋体" w:hAnsi="宋体"/>
                <w:b/>
                <w:bCs/>
                <w:szCs w:val="21"/>
              </w:rPr>
            </w:pPr>
            <w:r w:rsidRPr="00020AC8">
              <w:rPr>
                <w:rFonts w:ascii="宋体" w:hAnsi="宋体" w:hint="eastAsia"/>
                <w:b/>
                <w:bCs/>
                <w:szCs w:val="21"/>
              </w:rPr>
              <w:t>基本情况承诺（见格式）</w:t>
            </w:r>
          </w:p>
        </w:tc>
      </w:tr>
    </w:tbl>
    <w:p w14:paraId="7754C2F4" w14:textId="77777777" w:rsidR="00466819" w:rsidRDefault="00466819">
      <w:pPr>
        <w:rPr>
          <w:rFonts w:ascii="宋体" w:hAnsi="宋体"/>
          <w:b/>
          <w:bCs/>
          <w:sz w:val="24"/>
        </w:rPr>
      </w:pPr>
      <w:r>
        <w:rPr>
          <w:rFonts w:ascii="宋体" w:hAnsi="宋体"/>
          <w:sz w:val="24"/>
        </w:rPr>
        <w:br w:type="page"/>
      </w:r>
    </w:p>
    <w:p w14:paraId="09C7F950" w14:textId="77777777" w:rsidR="00466819" w:rsidRDefault="00466819">
      <w:pPr>
        <w:pStyle w:val="afa"/>
        <w:numPr>
          <w:ilvl w:val="0"/>
          <w:numId w:val="14"/>
        </w:numPr>
        <w:tabs>
          <w:tab w:val="left" w:pos="588"/>
        </w:tabs>
        <w:snapToGrid w:val="0"/>
        <w:spacing w:before="120" w:after="120" w:line="440" w:lineRule="exact"/>
        <w:jc w:val="left"/>
        <w:rPr>
          <w:rFonts w:ascii="宋体" w:hAnsi="宋体"/>
          <w:sz w:val="24"/>
          <w:szCs w:val="24"/>
        </w:rPr>
      </w:pPr>
      <w:bookmarkStart w:id="519" w:name="_Toc864266"/>
      <w:bookmarkStart w:id="520" w:name="_Toc113459642"/>
      <w:r>
        <w:rPr>
          <w:rFonts w:ascii="宋体" w:hAnsi="宋体" w:hint="eastAsia"/>
          <w:sz w:val="24"/>
          <w:szCs w:val="24"/>
        </w:rPr>
        <w:lastRenderedPageBreak/>
        <w:t>基本情况承诺</w:t>
      </w:r>
      <w:bookmarkEnd w:id="519"/>
      <w:bookmarkEnd w:id="520"/>
    </w:p>
    <w:p w14:paraId="57B4307A" w14:textId="77777777" w:rsidR="00466819" w:rsidRDefault="00466819">
      <w:pPr>
        <w:spacing w:beforeLines="100" w:before="317" w:afterLines="100" w:after="317" w:line="312" w:lineRule="auto"/>
        <w:ind w:right="120"/>
        <w:jc w:val="center"/>
        <w:rPr>
          <w:rFonts w:ascii="宋体" w:hAnsi="宋体"/>
          <w:b/>
          <w:sz w:val="44"/>
          <w:szCs w:val="44"/>
        </w:rPr>
      </w:pPr>
      <w:r>
        <w:rPr>
          <w:rFonts w:ascii="宋体" w:hAnsi="宋体" w:hint="eastAsia"/>
          <w:b/>
          <w:sz w:val="44"/>
          <w:szCs w:val="44"/>
        </w:rPr>
        <w:t>承诺函</w:t>
      </w:r>
    </w:p>
    <w:p w14:paraId="36B49DED" w14:textId="77777777" w:rsidR="00466819" w:rsidRDefault="00466819">
      <w:pPr>
        <w:spacing w:line="312" w:lineRule="auto"/>
        <w:ind w:right="120"/>
        <w:rPr>
          <w:rFonts w:ascii="宋体" w:hAnsi="宋体"/>
          <w:b/>
          <w:szCs w:val="21"/>
        </w:rPr>
      </w:pPr>
      <w:r>
        <w:rPr>
          <w:rFonts w:ascii="宋体" w:hAnsi="宋体" w:hint="eastAsia"/>
          <w:b/>
          <w:szCs w:val="21"/>
        </w:rPr>
        <w:t>致：中国邮政集团有限公司金华市分公司</w:t>
      </w:r>
    </w:p>
    <w:p w14:paraId="4A1B4C43" w14:textId="629873DC" w:rsidR="00466819" w:rsidRDefault="00466819">
      <w:pPr>
        <w:spacing w:line="312" w:lineRule="auto"/>
        <w:ind w:firstLineChars="200" w:firstLine="420"/>
        <w:rPr>
          <w:rFonts w:ascii="宋体" w:hAnsi="宋体" w:cs="宋体"/>
          <w:szCs w:val="21"/>
        </w:rPr>
      </w:pPr>
      <w:r>
        <w:rPr>
          <w:rFonts w:ascii="宋体" w:hAnsi="宋体" w:cs="宋体" w:hint="eastAsia"/>
          <w:szCs w:val="21"/>
        </w:rPr>
        <w:t>本公司就参加</w:t>
      </w:r>
      <w:r w:rsidR="001B6134">
        <w:rPr>
          <w:rFonts w:ascii="宋体" w:hAnsi="宋体" w:cs="宋体" w:hint="eastAsia"/>
          <w:szCs w:val="21"/>
          <w:u w:val="single"/>
        </w:rPr>
        <w:t>中国邮政集团有限公司浙江省兰溪市分公司2024年广告制品外包服务项目第二次</w:t>
      </w:r>
      <w:r>
        <w:rPr>
          <w:rFonts w:ascii="宋体" w:hAnsi="宋体" w:cs="宋体" w:hint="eastAsia"/>
          <w:szCs w:val="21"/>
        </w:rPr>
        <w:t>应答工作，作出郑重声明：</w:t>
      </w:r>
    </w:p>
    <w:p w14:paraId="144984E7"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一、本公司保证应答报名材料及其后提供的一切材料都是真实的。</w:t>
      </w:r>
    </w:p>
    <w:p w14:paraId="637C4E3C"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二、本公司保证不与其他单位围标、串标，不出让应答资格，不向采购人或磋商小组成员行贿。</w:t>
      </w:r>
    </w:p>
    <w:p w14:paraId="32D2361B"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三、本公司</w:t>
      </w:r>
      <w:r>
        <w:rPr>
          <w:rFonts w:ascii="宋体" w:hAnsi="宋体" w:cs="宋体" w:hint="eastAsia"/>
          <w:bCs/>
          <w:szCs w:val="21"/>
        </w:rPr>
        <w:t>近三年没有行贿犯罪记录、骗取中标、严重违约、重大服务偏差、重大工程质量问题、重大违法违纪记录等情况</w:t>
      </w:r>
      <w:r>
        <w:rPr>
          <w:rFonts w:ascii="宋体" w:hAnsi="宋体" w:cs="宋体" w:hint="eastAsia"/>
          <w:szCs w:val="21"/>
        </w:rPr>
        <w:t>；遵守有关的国家法律、法规和条例，截止开标时间的近三年内在经营活动中没有重大违法违规记录。</w:t>
      </w:r>
    </w:p>
    <w:p w14:paraId="45726946"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四、本公司与承担本采购项目代理业务的单位没有隶属关系或其他利害关系。</w:t>
      </w:r>
    </w:p>
    <w:p w14:paraId="513D7680"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五、本公司承诺提供符合国家规定的增值税专用发票。</w:t>
      </w:r>
    </w:p>
    <w:p w14:paraId="3DF7DEB2" w14:textId="77777777" w:rsidR="00466819" w:rsidRDefault="00466819">
      <w:pPr>
        <w:spacing w:line="312" w:lineRule="auto"/>
        <w:ind w:firstLineChars="200" w:firstLine="420"/>
      </w:pPr>
      <w:r>
        <w:rPr>
          <w:rFonts w:ascii="宋体" w:hAnsi="宋体" w:cs="宋体" w:hint="eastAsia"/>
          <w:szCs w:val="21"/>
        </w:rPr>
        <w:t>六、本公司</w:t>
      </w:r>
      <w:r>
        <w:rPr>
          <w:rFonts w:hint="eastAsia"/>
        </w:rPr>
        <w:t>承诺若在本项目中成交，将不再进行转包、分包，采购人一旦发现违规行为，即可视同违约并立即终止合同，且我公司负责赔偿由此造成的经济损失。</w:t>
      </w:r>
    </w:p>
    <w:p w14:paraId="69273677" w14:textId="77777777" w:rsidR="00466819" w:rsidRDefault="00466819">
      <w:pPr>
        <w:spacing w:line="312" w:lineRule="auto"/>
        <w:ind w:firstLineChars="200" w:firstLine="420"/>
      </w:pPr>
      <w:r>
        <w:t>七</w:t>
      </w:r>
      <w:r>
        <w:rPr>
          <w:rFonts w:hint="eastAsia"/>
        </w:rPr>
        <w:t>、本公司承诺参与本项目不存在具有投资参股关系的关联企业，或单位负责人为同一人（或为近亲属关系），或者存在控股、管理关系的不同单位，参加本项目的应答。</w:t>
      </w:r>
    </w:p>
    <w:p w14:paraId="20617156" w14:textId="77777777" w:rsidR="00466819" w:rsidRDefault="00466819">
      <w:pPr>
        <w:spacing w:line="312" w:lineRule="auto"/>
        <w:ind w:firstLineChars="200" w:firstLine="420"/>
      </w:pPr>
      <w:r>
        <w:rPr>
          <w:rFonts w:hint="eastAsia"/>
        </w:rPr>
        <w:t>八、本公司承诺应当文件及保证金有效期满足采购文件要求的</w:t>
      </w:r>
      <w:r>
        <w:rPr>
          <w:rFonts w:hint="eastAsia"/>
        </w:rPr>
        <w:t>90</w:t>
      </w:r>
      <w:r>
        <w:rPr>
          <w:rFonts w:hint="eastAsia"/>
        </w:rPr>
        <w:t>天。</w:t>
      </w:r>
    </w:p>
    <w:p w14:paraId="5545BE9E"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九、本公司承诺不存在联合体应答的情形且不会将本项目内容以任何方式进行转包、分包。</w:t>
      </w:r>
    </w:p>
    <w:p w14:paraId="6FAE8D16"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十、本公司承诺未被列入浙江省邮政分公司或中国邮政集团有限公司供应商黑名单。</w:t>
      </w:r>
    </w:p>
    <w:p w14:paraId="16676F18"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十一、本公司承诺不存在以下情形：</w:t>
      </w:r>
    </w:p>
    <w:p w14:paraId="191DA6FD"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（1）为采购人不具有独立法人资格的附属机构（单位）；</w:t>
      </w:r>
    </w:p>
    <w:p w14:paraId="219C0563"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（2）被责令停业或破产状态的；</w:t>
      </w:r>
    </w:p>
    <w:p w14:paraId="798779C2"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（3）被暂停或取消投标/应答资格的；</w:t>
      </w:r>
    </w:p>
    <w:p w14:paraId="5D56FCAA"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（4）财产被重组、接管、查封、扣押或冻结的；</w:t>
      </w:r>
    </w:p>
    <w:p w14:paraId="6D27E2E4"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（5）在最近三年内骗取中标/成交的；</w:t>
      </w:r>
    </w:p>
    <w:p w14:paraId="2E383C91" w14:textId="2BBCD3AF" w:rsidR="00466819" w:rsidRDefault="00466819">
      <w:pPr>
        <w:spacing w:line="312" w:lineRule="auto"/>
        <w:ind w:firstLineChars="200" w:firstLine="420"/>
        <w:rPr>
          <w:rFonts w:ascii="宋体" w:hAnsi="宋体" w:cs="宋体"/>
          <w:szCs w:val="21"/>
        </w:rPr>
      </w:pPr>
      <w:r>
        <w:rPr>
          <w:rFonts w:ascii="宋体" w:hAnsi="宋体" w:cs="宋体" w:hint="eastAsia"/>
          <w:szCs w:val="21"/>
        </w:rPr>
        <w:t>（6）在最近三年内因严重违反合同约定被解除合同/协议，或取消供应商资格的。</w:t>
      </w:r>
    </w:p>
    <w:p w14:paraId="0611B805" w14:textId="37772187" w:rsidR="00DC76C7" w:rsidRPr="00DC76C7" w:rsidRDefault="00DC76C7" w:rsidP="00DC76C7">
      <w:pPr>
        <w:pStyle w:val="a1"/>
        <w:rPr>
          <w:rFonts w:ascii="宋体" w:eastAsia="宋体" w:hAnsi="宋体" w:cs="宋体"/>
          <w:sz w:val="21"/>
          <w:szCs w:val="21"/>
        </w:rPr>
      </w:pPr>
      <w:r w:rsidRPr="00DC76C7">
        <w:rPr>
          <w:rFonts w:ascii="宋体" w:eastAsia="宋体" w:hAnsi="宋体" w:cs="宋体" w:hint="eastAsia"/>
          <w:sz w:val="21"/>
          <w:szCs w:val="21"/>
        </w:rPr>
        <w:t>（7）与邮政无投资关系且存在以下情况的，不得参加采购活动：邮政领导人员及其亲属和其他特定关系人、邮政员工持股（限非上市公司），以个人身份（组织委派的除外）担任法人、董事长、总经理、监事的企业，以及邮政所属工会或员工集体出资成立的企业</w:t>
      </w:r>
    </w:p>
    <w:p w14:paraId="3E784458" w14:textId="77777777" w:rsidR="00466819" w:rsidRDefault="00466819">
      <w:pPr>
        <w:spacing w:line="312" w:lineRule="auto"/>
        <w:ind w:firstLineChars="200" w:firstLine="420"/>
        <w:rPr>
          <w:rFonts w:ascii="宋体" w:hAnsi="宋体" w:cs="宋体"/>
          <w:szCs w:val="21"/>
        </w:rPr>
      </w:pPr>
      <w:r>
        <w:rPr>
          <w:rFonts w:ascii="宋体" w:hAnsi="宋体" w:cs="宋体" w:hint="eastAsia"/>
          <w:szCs w:val="21"/>
        </w:rPr>
        <w:t>本公司违反上述保证，或本声明陈述与事实不符，经查实，本公司愿意接受公开通报，愿意接受以下处罚：取消其应答资格；如成交，取消成交资格；如已提交保证金，则扣除全部保证金。我方承诺，如我</w:t>
      </w:r>
      <w:r>
        <w:rPr>
          <w:rFonts w:ascii="宋体" w:hAnsi="宋体" w:cs="宋体" w:hint="eastAsia"/>
          <w:szCs w:val="21"/>
        </w:rPr>
        <w:lastRenderedPageBreak/>
        <w:t>公司在本项目中成交，我公司将按供应商须知前附表第9条款的要求，向采购代理机构支付采购代理服务费。如不能按时支付，采购代理机构有权在我公司与采购人签订合同后从应答保证金中扣除，我公司对此无异议。</w:t>
      </w:r>
    </w:p>
    <w:p w14:paraId="26E2AA41" w14:textId="77777777" w:rsidR="00466819" w:rsidRDefault="00466819">
      <w:pPr>
        <w:spacing w:line="312" w:lineRule="auto"/>
        <w:ind w:firstLineChars="200" w:firstLine="420"/>
        <w:jc w:val="left"/>
        <w:rPr>
          <w:rFonts w:ascii="宋体" w:hAnsi="宋体" w:cs="宋体"/>
          <w:szCs w:val="21"/>
        </w:rPr>
      </w:pPr>
      <w:r>
        <w:rPr>
          <w:rFonts w:ascii="宋体" w:hAnsi="宋体" w:cs="宋体" w:hint="eastAsia"/>
          <w:szCs w:val="21"/>
        </w:rPr>
        <w:t xml:space="preserve">特此声明 </w:t>
      </w:r>
    </w:p>
    <w:p w14:paraId="60AA41A0" w14:textId="77777777" w:rsidR="00466819" w:rsidRDefault="00466819">
      <w:pPr>
        <w:spacing w:line="312" w:lineRule="auto"/>
        <w:ind w:firstLineChars="200" w:firstLine="420"/>
        <w:jc w:val="left"/>
        <w:rPr>
          <w:rFonts w:ascii="宋体" w:hAnsi="宋体" w:cs="宋体"/>
          <w:szCs w:val="21"/>
        </w:rPr>
      </w:pPr>
      <w:r>
        <w:rPr>
          <w:rFonts w:ascii="宋体" w:hAnsi="宋体" w:cs="宋体" w:hint="eastAsia"/>
          <w:szCs w:val="21"/>
        </w:rPr>
        <w:t xml:space="preserve">                                                 供应商名称：</w:t>
      </w:r>
      <w:r>
        <w:rPr>
          <w:rFonts w:ascii="宋体" w:hAnsi="宋体" w:cs="宋体" w:hint="eastAsia"/>
          <w:szCs w:val="21"/>
          <w:u w:val="single"/>
        </w:rPr>
        <w:t xml:space="preserve">               </w:t>
      </w:r>
      <w:r>
        <w:rPr>
          <w:rFonts w:ascii="宋体" w:hAnsi="宋体" w:cs="宋体" w:hint="eastAsia"/>
          <w:szCs w:val="21"/>
        </w:rPr>
        <w:t xml:space="preserve">      </w:t>
      </w:r>
    </w:p>
    <w:p w14:paraId="7EA471EF" w14:textId="77777777" w:rsidR="00466819" w:rsidRDefault="00466819">
      <w:pPr>
        <w:spacing w:line="312" w:lineRule="auto"/>
        <w:ind w:firstLineChars="200" w:firstLine="420"/>
        <w:jc w:val="center"/>
        <w:rPr>
          <w:rFonts w:ascii="宋体" w:hAnsi="宋体" w:cs="宋体"/>
          <w:b/>
          <w:szCs w:val="21"/>
        </w:rPr>
      </w:pPr>
      <w:r>
        <w:rPr>
          <w:rFonts w:ascii="宋体" w:hAnsi="宋体" w:cs="宋体" w:hint="eastAsia"/>
          <w:szCs w:val="21"/>
        </w:rPr>
        <w:t xml:space="preserve">                                   </w:t>
      </w:r>
      <w:r>
        <w:rPr>
          <w:rFonts w:ascii="宋体" w:hAnsi="宋体" w:cs="宋体" w:hint="eastAsia"/>
          <w:b/>
          <w:szCs w:val="21"/>
        </w:rPr>
        <w:t xml:space="preserve"> (加盖单位公章)</w:t>
      </w:r>
      <w:r>
        <w:rPr>
          <w:rFonts w:ascii="宋体" w:hAnsi="宋体" w:cs="宋体" w:hint="eastAsia"/>
          <w:b/>
          <w:szCs w:val="21"/>
          <w:u w:val="single"/>
        </w:rPr>
        <w:t xml:space="preserve">               </w:t>
      </w:r>
    </w:p>
    <w:p w14:paraId="05B3E3BA" w14:textId="77777777" w:rsidR="00466819" w:rsidRDefault="00466819">
      <w:pPr>
        <w:spacing w:line="312" w:lineRule="auto"/>
        <w:ind w:firstLineChars="200" w:firstLine="420"/>
        <w:jc w:val="center"/>
        <w:rPr>
          <w:rFonts w:ascii="宋体" w:hAnsi="宋体" w:cs="宋体"/>
          <w:b/>
          <w:szCs w:val="21"/>
          <w:u w:val="single"/>
        </w:rPr>
      </w:pPr>
      <w:r>
        <w:rPr>
          <w:rFonts w:ascii="宋体" w:hAnsi="宋体" w:cs="宋体" w:hint="eastAsia"/>
          <w:szCs w:val="21"/>
        </w:rPr>
        <w:t xml:space="preserve">                   </w:t>
      </w:r>
      <w:r>
        <w:rPr>
          <w:rFonts w:ascii="宋体" w:hAnsi="宋体" w:cs="宋体" w:hint="eastAsia"/>
          <w:b/>
          <w:szCs w:val="21"/>
        </w:rPr>
        <w:t xml:space="preserve">法定代表人或负责人或其委托代理人签字： </w:t>
      </w:r>
      <w:r>
        <w:rPr>
          <w:rFonts w:ascii="宋体" w:hAnsi="宋体" w:cs="宋体" w:hint="eastAsia"/>
          <w:b/>
          <w:szCs w:val="21"/>
          <w:u w:val="single"/>
        </w:rPr>
        <w:t xml:space="preserve">               </w:t>
      </w:r>
    </w:p>
    <w:p w14:paraId="6133FA76" w14:textId="77777777" w:rsidR="00466819" w:rsidRDefault="00466819">
      <w:pPr>
        <w:spacing w:line="312" w:lineRule="auto"/>
        <w:jc w:val="right"/>
      </w:pPr>
      <w:r>
        <w:rPr>
          <w:rFonts w:ascii="宋体" w:hAnsi="宋体" w:cs="宋体" w:hint="eastAsia"/>
          <w:szCs w:val="21"/>
        </w:rPr>
        <w:tab/>
        <w:t>年   月   日</w:t>
      </w:r>
    </w:p>
    <w:p w14:paraId="221C5AEF" w14:textId="77777777" w:rsidR="00466819" w:rsidRDefault="00466819">
      <w:pPr>
        <w:widowControl/>
        <w:jc w:val="left"/>
        <w:rPr>
          <w:rFonts w:ascii="宋体" w:hAnsi="宋体"/>
        </w:rPr>
      </w:pPr>
      <w:r>
        <w:rPr>
          <w:rFonts w:ascii="宋体" w:hAnsi="宋体"/>
        </w:rPr>
        <w:br w:type="page"/>
      </w:r>
    </w:p>
    <w:p w14:paraId="34D9430A" w14:textId="77777777" w:rsidR="00466819" w:rsidRDefault="00466819">
      <w:pPr>
        <w:pStyle w:val="afa"/>
        <w:numPr>
          <w:ilvl w:val="0"/>
          <w:numId w:val="14"/>
        </w:numPr>
        <w:tabs>
          <w:tab w:val="left" w:pos="588"/>
        </w:tabs>
        <w:snapToGrid w:val="0"/>
        <w:spacing w:before="120" w:after="120" w:line="440" w:lineRule="exact"/>
        <w:jc w:val="left"/>
        <w:rPr>
          <w:rFonts w:asciiTheme="minorEastAsia" w:eastAsiaTheme="minorEastAsia" w:hAnsiTheme="minorEastAsia" w:cs="仿宋"/>
          <w:sz w:val="24"/>
        </w:rPr>
      </w:pPr>
      <w:bookmarkStart w:id="521" w:name="_Toc864267"/>
      <w:bookmarkStart w:id="522" w:name="_Toc489436270"/>
      <w:bookmarkStart w:id="523" w:name="_Toc505755229"/>
      <w:bookmarkStart w:id="524" w:name="_Toc4666"/>
      <w:bookmarkStart w:id="525" w:name="_Toc113459643"/>
      <w:r>
        <w:rPr>
          <w:rFonts w:asciiTheme="minorEastAsia" w:eastAsiaTheme="minorEastAsia" w:hAnsiTheme="minorEastAsia" w:cs="仿宋" w:hint="eastAsia"/>
          <w:sz w:val="24"/>
          <w:szCs w:val="24"/>
        </w:rPr>
        <w:lastRenderedPageBreak/>
        <w:t>采购代理服务费支付承诺函格式</w:t>
      </w:r>
      <w:bookmarkEnd w:id="521"/>
      <w:bookmarkEnd w:id="522"/>
      <w:bookmarkEnd w:id="523"/>
      <w:bookmarkEnd w:id="524"/>
      <w:bookmarkEnd w:id="525"/>
    </w:p>
    <w:p w14:paraId="0DEDA3AA" w14:textId="77777777" w:rsidR="00466819" w:rsidRDefault="00466819">
      <w:pPr>
        <w:jc w:val="center"/>
        <w:rPr>
          <w:rFonts w:asciiTheme="minorEastAsia" w:eastAsiaTheme="minorEastAsia" w:hAnsiTheme="minorEastAsia" w:cs="仿宋"/>
          <w:b/>
          <w:sz w:val="28"/>
          <w:szCs w:val="28"/>
        </w:rPr>
      </w:pPr>
      <w:bookmarkStart w:id="526" w:name="_Toc231704287"/>
      <w:r>
        <w:rPr>
          <w:rFonts w:asciiTheme="minorEastAsia" w:eastAsiaTheme="minorEastAsia" w:hAnsiTheme="minorEastAsia" w:cs="仿宋" w:hint="eastAsia"/>
          <w:b/>
          <w:sz w:val="28"/>
          <w:szCs w:val="28"/>
        </w:rPr>
        <w:t>采购代理服务费支付承诺函</w:t>
      </w:r>
      <w:bookmarkEnd w:id="526"/>
    </w:p>
    <w:p w14:paraId="70AC59BE" w14:textId="77777777" w:rsidR="00466819" w:rsidRDefault="00466819">
      <w:pPr>
        <w:spacing w:line="480" w:lineRule="exact"/>
        <w:ind w:firstLineChars="50" w:firstLine="105"/>
        <w:rPr>
          <w:rFonts w:asciiTheme="minorEastAsia" w:eastAsiaTheme="minorEastAsia" w:hAnsiTheme="minorEastAsia" w:cs="仿宋"/>
          <w:szCs w:val="21"/>
        </w:rPr>
      </w:pPr>
      <w:r>
        <w:rPr>
          <w:rFonts w:asciiTheme="minorEastAsia" w:eastAsiaTheme="minorEastAsia" w:hAnsiTheme="minorEastAsia" w:cs="仿宋" w:hint="eastAsia"/>
          <w:szCs w:val="21"/>
        </w:rPr>
        <w:t>浙江中通通信有限公司：</w:t>
      </w:r>
    </w:p>
    <w:p w14:paraId="1EFBB594" w14:textId="77777777" w:rsidR="00466819" w:rsidRDefault="00466819">
      <w:pPr>
        <w:spacing w:line="480" w:lineRule="exact"/>
        <w:ind w:firstLineChars="229" w:firstLine="481"/>
        <w:rPr>
          <w:rFonts w:asciiTheme="minorEastAsia" w:eastAsiaTheme="minorEastAsia" w:hAnsiTheme="minorEastAsia" w:cs="仿宋"/>
          <w:szCs w:val="21"/>
        </w:rPr>
      </w:pPr>
    </w:p>
    <w:p w14:paraId="3971A371" w14:textId="0F36F6EF" w:rsidR="00466819" w:rsidRDefault="00466819">
      <w:pPr>
        <w:spacing w:line="480" w:lineRule="exact"/>
        <w:ind w:firstLineChars="202" w:firstLine="424"/>
        <w:rPr>
          <w:rFonts w:asciiTheme="minorEastAsia" w:eastAsiaTheme="minorEastAsia" w:hAnsiTheme="minorEastAsia" w:cs="仿宋"/>
          <w:szCs w:val="21"/>
        </w:rPr>
      </w:pPr>
      <w:r>
        <w:rPr>
          <w:rFonts w:asciiTheme="minorEastAsia" w:eastAsiaTheme="minorEastAsia" w:hAnsiTheme="minorEastAsia" w:cs="仿宋" w:hint="eastAsia"/>
          <w:szCs w:val="21"/>
        </w:rPr>
        <w:t>我公司为贵公司代理的（</w:t>
      </w:r>
      <w:r w:rsidR="001B6134">
        <w:rPr>
          <w:rFonts w:asciiTheme="minorEastAsia" w:eastAsiaTheme="minorEastAsia" w:hAnsiTheme="minorEastAsia" w:cs="仿宋" w:hint="eastAsia"/>
          <w:szCs w:val="21"/>
          <w:u w:val="single"/>
        </w:rPr>
        <w:t>中国邮政集团有限公司浙江省兰溪市分公司2024年广告制品外包服务项目第二次</w:t>
      </w:r>
      <w:r>
        <w:rPr>
          <w:rFonts w:asciiTheme="minorEastAsia" w:eastAsiaTheme="minorEastAsia" w:hAnsiTheme="minorEastAsia" w:cs="仿宋" w:hint="eastAsia"/>
          <w:szCs w:val="21"/>
        </w:rPr>
        <w:t>）的应答供应商。我方承诺，如我公司在本项目中成交，我公司将按供应商须知前附表第9条款的要求，向贵公司支付采购代理服务费。如不能按时支付，贵公司有权在我公司与采购人签订合同后从应答保证金中扣除，我公司对此无异议。</w:t>
      </w:r>
    </w:p>
    <w:p w14:paraId="5797F420" w14:textId="77777777" w:rsidR="00466819" w:rsidRDefault="00466819">
      <w:pPr>
        <w:spacing w:line="480" w:lineRule="exact"/>
        <w:ind w:firstLineChars="202" w:firstLine="424"/>
        <w:rPr>
          <w:rFonts w:asciiTheme="minorEastAsia" w:eastAsiaTheme="minorEastAsia" w:hAnsiTheme="minorEastAsia" w:cs="仿宋"/>
          <w:szCs w:val="21"/>
        </w:rPr>
      </w:pPr>
      <w:r>
        <w:rPr>
          <w:rFonts w:asciiTheme="minorEastAsia" w:eastAsiaTheme="minorEastAsia" w:hAnsiTheme="minorEastAsia" w:cs="仿宋" w:hint="eastAsia"/>
          <w:szCs w:val="21"/>
        </w:rPr>
        <w:t>特此承诺！</w:t>
      </w:r>
    </w:p>
    <w:p w14:paraId="7B7D53CD" w14:textId="77777777" w:rsidR="00466819" w:rsidRDefault="00466819">
      <w:pPr>
        <w:spacing w:line="480" w:lineRule="exact"/>
        <w:rPr>
          <w:rFonts w:asciiTheme="minorEastAsia" w:eastAsiaTheme="minorEastAsia" w:hAnsiTheme="minorEastAsia" w:cs="仿宋"/>
          <w:szCs w:val="21"/>
        </w:rPr>
      </w:pPr>
    </w:p>
    <w:p w14:paraId="1204DA0F" w14:textId="77777777" w:rsidR="00466819" w:rsidRDefault="00466819">
      <w:pPr>
        <w:spacing w:line="480" w:lineRule="exact"/>
        <w:ind w:right="-1" w:firstLineChars="1822" w:firstLine="3826"/>
        <w:rPr>
          <w:rFonts w:asciiTheme="minorEastAsia" w:eastAsiaTheme="minorEastAsia" w:hAnsiTheme="minorEastAsia" w:cs="仿宋"/>
          <w:szCs w:val="21"/>
        </w:rPr>
      </w:pPr>
      <w:r>
        <w:rPr>
          <w:rFonts w:asciiTheme="minorEastAsia" w:eastAsiaTheme="minorEastAsia" w:hAnsiTheme="minorEastAsia" w:cs="仿宋" w:hint="eastAsia"/>
          <w:szCs w:val="21"/>
        </w:rPr>
        <w:t>供应商名称（盖单位公章）：</w:t>
      </w:r>
    </w:p>
    <w:p w14:paraId="5F2E2B38" w14:textId="77777777" w:rsidR="00466819" w:rsidRDefault="00466819">
      <w:pPr>
        <w:spacing w:line="480" w:lineRule="exact"/>
        <w:ind w:right="-1" w:firstLineChars="1822" w:firstLine="3826"/>
        <w:rPr>
          <w:rFonts w:asciiTheme="minorEastAsia" w:eastAsiaTheme="minorEastAsia" w:hAnsiTheme="minorEastAsia" w:cs="仿宋"/>
          <w:szCs w:val="21"/>
        </w:rPr>
      </w:pPr>
      <w:r>
        <w:rPr>
          <w:rFonts w:asciiTheme="minorEastAsia" w:eastAsiaTheme="minorEastAsia" w:hAnsiTheme="minorEastAsia" w:cs="仿宋" w:hint="eastAsia"/>
          <w:szCs w:val="21"/>
        </w:rPr>
        <w:t>法定代表人或负责人或授权代表（签字或签章）：</w:t>
      </w:r>
    </w:p>
    <w:p w14:paraId="093CDEE9" w14:textId="77777777" w:rsidR="00466819" w:rsidRDefault="00466819">
      <w:pPr>
        <w:spacing w:line="480" w:lineRule="exact"/>
        <w:ind w:right="-1" w:firstLineChars="1822" w:firstLine="3826"/>
        <w:rPr>
          <w:rFonts w:asciiTheme="minorEastAsia" w:eastAsiaTheme="minorEastAsia" w:hAnsiTheme="minorEastAsia" w:cs="仿宋"/>
          <w:b/>
          <w:bCs/>
          <w:kern w:val="0"/>
          <w:sz w:val="22"/>
          <w:szCs w:val="22"/>
        </w:rPr>
      </w:pPr>
      <w:r>
        <w:rPr>
          <w:rFonts w:asciiTheme="minorEastAsia" w:eastAsiaTheme="minorEastAsia" w:hAnsiTheme="minorEastAsia" w:cs="仿宋" w:hint="eastAsia"/>
          <w:szCs w:val="21"/>
        </w:rPr>
        <w:t>日期：20XX年    月    日</w:t>
      </w:r>
    </w:p>
    <w:p w14:paraId="7F4042C5" w14:textId="77777777" w:rsidR="00466819" w:rsidRDefault="00466819">
      <w:pPr>
        <w:rPr>
          <w:rFonts w:ascii="宋体" w:hAnsi="宋体"/>
        </w:rPr>
      </w:pPr>
      <w:r>
        <w:rPr>
          <w:rFonts w:ascii="宋体" w:hAnsi="宋体"/>
        </w:rPr>
        <w:br w:type="page"/>
      </w:r>
    </w:p>
    <w:p w14:paraId="5F4E6D43" w14:textId="77777777" w:rsidR="00466819" w:rsidRDefault="00466819">
      <w:pPr>
        <w:pStyle w:val="afa"/>
        <w:numPr>
          <w:ilvl w:val="0"/>
          <w:numId w:val="14"/>
        </w:numPr>
        <w:tabs>
          <w:tab w:val="left" w:pos="588"/>
        </w:tabs>
        <w:snapToGrid w:val="0"/>
        <w:spacing w:before="120" w:after="120" w:line="440" w:lineRule="exact"/>
        <w:jc w:val="left"/>
        <w:rPr>
          <w:rFonts w:ascii="宋体" w:hAnsi="宋体"/>
          <w:sz w:val="24"/>
          <w:szCs w:val="24"/>
        </w:rPr>
      </w:pPr>
      <w:bookmarkStart w:id="527" w:name="_Toc113459644"/>
      <w:r>
        <w:rPr>
          <w:rFonts w:ascii="宋体" w:hAnsi="宋体" w:hint="eastAsia"/>
          <w:sz w:val="24"/>
          <w:szCs w:val="24"/>
        </w:rPr>
        <w:lastRenderedPageBreak/>
        <w:t>商务部分应答资料</w:t>
      </w:r>
      <w:bookmarkEnd w:id="527"/>
    </w:p>
    <w:p w14:paraId="58901F35" w14:textId="579D90C5" w:rsidR="00466819" w:rsidRDefault="00C36551" w:rsidP="004F6A1B">
      <w:r>
        <w:rPr>
          <w:rFonts w:hint="eastAsia"/>
        </w:rPr>
        <w:t>按第三章详细评审商务分要求编制</w:t>
      </w:r>
    </w:p>
    <w:p w14:paraId="1EA45A59" w14:textId="77777777" w:rsidR="00466819" w:rsidRPr="004F6A1B" w:rsidRDefault="00466819" w:rsidP="004F6A1B">
      <w:pPr>
        <w:pStyle w:val="a1"/>
      </w:pPr>
    </w:p>
    <w:p w14:paraId="222AD729" w14:textId="77777777" w:rsidR="00466819" w:rsidRDefault="00466819">
      <w:pPr>
        <w:rPr>
          <w:rFonts w:ascii="宋体" w:hAnsi="宋体"/>
          <w:sz w:val="24"/>
        </w:rPr>
      </w:pPr>
      <w:r>
        <w:rPr>
          <w:rFonts w:hint="eastAsia"/>
          <w:szCs w:val="21"/>
        </w:rPr>
        <w:br w:type="page"/>
      </w:r>
    </w:p>
    <w:p w14:paraId="608CF6AA" w14:textId="77777777" w:rsidR="00466819" w:rsidRDefault="00466819">
      <w:pPr>
        <w:pStyle w:val="afa"/>
        <w:numPr>
          <w:ilvl w:val="0"/>
          <w:numId w:val="14"/>
        </w:numPr>
        <w:tabs>
          <w:tab w:val="left" w:pos="588"/>
        </w:tabs>
        <w:snapToGrid w:val="0"/>
        <w:spacing w:before="120" w:after="120" w:line="440" w:lineRule="exact"/>
        <w:jc w:val="left"/>
        <w:rPr>
          <w:rFonts w:ascii="宋体" w:hAnsi="宋体"/>
          <w:sz w:val="24"/>
          <w:szCs w:val="24"/>
        </w:rPr>
      </w:pPr>
      <w:bookmarkStart w:id="528" w:name="_Toc113459645"/>
      <w:r>
        <w:rPr>
          <w:rFonts w:ascii="宋体" w:hAnsi="宋体" w:hint="eastAsia"/>
          <w:sz w:val="24"/>
          <w:szCs w:val="24"/>
        </w:rPr>
        <w:lastRenderedPageBreak/>
        <w:t>商务规范书[即合同文本]偏离表</w:t>
      </w:r>
      <w:bookmarkEnd w:id="528"/>
    </w:p>
    <w:bookmarkEnd w:id="515"/>
    <w:bookmarkEnd w:id="516"/>
    <w:bookmarkEnd w:id="517"/>
    <w:bookmarkEnd w:id="518"/>
    <w:p w14:paraId="78A61334" w14:textId="77777777" w:rsidR="00E56B07" w:rsidRDefault="00E56B07">
      <w:pPr>
        <w:rPr>
          <w:rFonts w:ascii="宋体" w:hAnsi="宋体" w:cs="宋体"/>
        </w:rPr>
      </w:pPr>
    </w:p>
    <w:p w14:paraId="163BB1DF" w14:textId="77777777" w:rsidR="00E56B07" w:rsidRDefault="001055AA">
      <w:pPr>
        <w:pStyle w:val="aff3"/>
        <w:ind w:firstLineChars="0" w:firstLine="0"/>
        <w:jc w:val="center"/>
        <w:rPr>
          <w:rFonts w:ascii="宋体" w:hAnsi="宋体"/>
          <w:b/>
          <w:sz w:val="24"/>
        </w:rPr>
      </w:pPr>
      <w:r>
        <w:rPr>
          <w:rFonts w:ascii="宋体" w:hAnsi="宋体" w:hint="eastAsia"/>
          <w:b/>
          <w:sz w:val="24"/>
        </w:rPr>
        <w:t>商务规范书[即合同文本]偏离表</w:t>
      </w:r>
    </w:p>
    <w:p w14:paraId="0B2374C8" w14:textId="77777777" w:rsidR="00E56B07" w:rsidRDefault="00E56B07">
      <w:pPr>
        <w:jc w:val="center"/>
        <w:rPr>
          <w:rFonts w:ascii="宋体" w:hAnsi="宋体" w:cs="宋体"/>
          <w:sz w:val="24"/>
        </w:rPr>
      </w:pPr>
    </w:p>
    <w:p w14:paraId="6A43DC0B" w14:textId="05E27C75" w:rsidR="00E56B07" w:rsidRDefault="001055AA">
      <w:pPr>
        <w:adjustRightInd w:val="0"/>
        <w:snapToGrid w:val="0"/>
        <w:spacing w:after="120" w:line="440" w:lineRule="exact"/>
        <w:rPr>
          <w:rFonts w:ascii="宋体" w:hAnsi="宋体" w:cs="宋体"/>
          <w:szCs w:val="21"/>
          <w:u w:val="single"/>
        </w:rPr>
      </w:pPr>
      <w:r>
        <w:rPr>
          <w:rFonts w:ascii="宋体" w:hAnsi="宋体" w:cs="宋体" w:hint="eastAsia"/>
          <w:szCs w:val="21"/>
        </w:rPr>
        <w:t>项目</w:t>
      </w:r>
      <w:r>
        <w:rPr>
          <w:rFonts w:ascii="宋体" w:hAnsi="宋体" w:cs="宋体"/>
          <w:szCs w:val="21"/>
        </w:rPr>
        <w:t>名称：</w:t>
      </w:r>
      <w:r>
        <w:rPr>
          <w:rFonts w:ascii="宋体" w:hAnsi="宋体" w:cs="宋体"/>
          <w:szCs w:val="21"/>
          <w:u w:val="single"/>
        </w:rPr>
        <w:t xml:space="preserve"> </w:t>
      </w:r>
      <w:r w:rsidR="001B6134">
        <w:rPr>
          <w:rFonts w:ascii="宋体" w:hAnsi="宋体" w:cs="宋体" w:hint="eastAsia"/>
          <w:szCs w:val="21"/>
          <w:u w:val="single"/>
        </w:rPr>
        <w:t>中国邮政集团有限公司浙江省兰溪市分公司2024年广告制品外包服务项目第二次</w:t>
      </w:r>
      <w:r>
        <w:rPr>
          <w:rFonts w:ascii="宋体" w:hAnsi="宋体" w:cs="宋体"/>
          <w:szCs w:val="21"/>
          <w:u w:val="single"/>
        </w:rPr>
        <w:t xml:space="preserve"> </w:t>
      </w:r>
    </w:p>
    <w:p w14:paraId="485D8576" w14:textId="3B7863ED" w:rsidR="00E56B07" w:rsidRDefault="001055AA">
      <w:pPr>
        <w:adjustRightInd w:val="0"/>
        <w:snapToGrid w:val="0"/>
        <w:spacing w:after="120" w:line="440" w:lineRule="exact"/>
        <w:rPr>
          <w:rFonts w:ascii="宋体" w:hAnsi="宋体" w:cs="宋体"/>
          <w:szCs w:val="21"/>
        </w:rPr>
      </w:pPr>
      <w:r>
        <w:rPr>
          <w:rFonts w:ascii="宋体" w:hAnsi="宋体" w:cs="宋体" w:hint="eastAsia"/>
          <w:szCs w:val="21"/>
        </w:rPr>
        <w:t>项目编号</w:t>
      </w:r>
      <w:r>
        <w:rPr>
          <w:rFonts w:ascii="宋体" w:hAnsi="宋体" w:cs="宋体"/>
          <w:szCs w:val="21"/>
        </w:rPr>
        <w:t>：</w:t>
      </w:r>
      <w:r>
        <w:rPr>
          <w:rFonts w:ascii="宋体" w:hAnsi="宋体" w:cs="宋体"/>
          <w:szCs w:val="21"/>
          <w:u w:val="single"/>
        </w:rPr>
        <w:t xml:space="preserve"> </w:t>
      </w:r>
      <w:r w:rsidR="007D54D4">
        <w:rPr>
          <w:rFonts w:ascii="宋体" w:hAnsi="宋体" w:cs="宋体" w:hint="eastAsia"/>
          <w:szCs w:val="21"/>
          <w:u w:val="single"/>
        </w:rPr>
        <w:t>ZJZT-2024-11655</w:t>
      </w:r>
      <w:r>
        <w:rPr>
          <w:rFonts w:ascii="宋体" w:hAnsi="宋体" w:cs="宋体"/>
          <w:szCs w:val="21"/>
          <w:u w:val="single"/>
        </w:rPr>
        <w:t xml:space="preserve"> </w:t>
      </w:r>
    </w:p>
    <w:tbl>
      <w:tblPr>
        <w:tblW w:w="9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87"/>
        <w:gridCol w:w="2006"/>
        <w:gridCol w:w="2536"/>
        <w:gridCol w:w="2798"/>
        <w:gridCol w:w="1567"/>
      </w:tblGrid>
      <w:tr w:rsidR="00E56B07" w14:paraId="207724F8" w14:textId="77777777">
        <w:trPr>
          <w:trHeight w:val="813"/>
        </w:trPr>
        <w:tc>
          <w:tcPr>
            <w:tcW w:w="787" w:type="dxa"/>
            <w:vAlign w:val="center"/>
          </w:tcPr>
          <w:p w14:paraId="46D5D62F"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序号</w:t>
            </w:r>
          </w:p>
        </w:tc>
        <w:tc>
          <w:tcPr>
            <w:tcW w:w="2006" w:type="dxa"/>
            <w:vAlign w:val="center"/>
          </w:tcPr>
          <w:p w14:paraId="1486AC82"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采购文件条目号</w:t>
            </w:r>
          </w:p>
        </w:tc>
        <w:tc>
          <w:tcPr>
            <w:tcW w:w="2536" w:type="dxa"/>
            <w:vAlign w:val="center"/>
          </w:tcPr>
          <w:p w14:paraId="0D94AC21"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采购文件的</w:t>
            </w:r>
            <w:r>
              <w:rPr>
                <w:rFonts w:ascii="宋体" w:hAnsi="宋体" w:cs="宋体" w:hint="eastAsia"/>
                <w:szCs w:val="21"/>
              </w:rPr>
              <w:t>合同</w:t>
            </w:r>
            <w:r>
              <w:rPr>
                <w:rFonts w:ascii="宋体" w:hAnsi="宋体" w:cs="宋体"/>
                <w:szCs w:val="21"/>
              </w:rPr>
              <w:t>条款</w:t>
            </w:r>
          </w:p>
        </w:tc>
        <w:tc>
          <w:tcPr>
            <w:tcW w:w="2798" w:type="dxa"/>
            <w:vAlign w:val="center"/>
          </w:tcPr>
          <w:p w14:paraId="1B9C2A9C" w14:textId="77777777" w:rsidR="00E56B07" w:rsidRDefault="001055AA">
            <w:pPr>
              <w:adjustRightInd w:val="0"/>
              <w:snapToGrid w:val="0"/>
              <w:spacing w:line="440" w:lineRule="exact"/>
              <w:jc w:val="center"/>
              <w:rPr>
                <w:rFonts w:ascii="宋体" w:hAnsi="宋体" w:cs="宋体"/>
                <w:szCs w:val="21"/>
              </w:rPr>
            </w:pPr>
            <w:r>
              <w:rPr>
                <w:rFonts w:ascii="宋体" w:hAnsi="宋体" w:cs="宋体" w:hint="eastAsia"/>
                <w:szCs w:val="21"/>
              </w:rPr>
              <w:t>应答文件</w:t>
            </w:r>
            <w:r>
              <w:rPr>
                <w:rFonts w:ascii="宋体" w:hAnsi="宋体" w:cs="宋体"/>
                <w:szCs w:val="21"/>
              </w:rPr>
              <w:t>偏离情况</w:t>
            </w:r>
          </w:p>
        </w:tc>
        <w:tc>
          <w:tcPr>
            <w:tcW w:w="1567" w:type="dxa"/>
            <w:vAlign w:val="center"/>
          </w:tcPr>
          <w:p w14:paraId="511B5420"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说明</w:t>
            </w:r>
          </w:p>
        </w:tc>
      </w:tr>
      <w:tr w:rsidR="00E56B07" w14:paraId="2F1CBB9A" w14:textId="77777777">
        <w:trPr>
          <w:trHeight w:val="883"/>
        </w:trPr>
        <w:tc>
          <w:tcPr>
            <w:tcW w:w="787" w:type="dxa"/>
            <w:vAlign w:val="center"/>
          </w:tcPr>
          <w:p w14:paraId="15D213AA"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374924DE"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0C1836C3"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17F98FB7"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5C0B0DC9" w14:textId="77777777" w:rsidR="00E56B07" w:rsidRDefault="00E56B07">
            <w:pPr>
              <w:adjustRightInd w:val="0"/>
              <w:snapToGrid w:val="0"/>
              <w:spacing w:line="440" w:lineRule="exact"/>
              <w:rPr>
                <w:rFonts w:ascii="宋体" w:hAnsi="宋体" w:cs="宋体"/>
                <w:szCs w:val="21"/>
              </w:rPr>
            </w:pPr>
          </w:p>
        </w:tc>
      </w:tr>
      <w:tr w:rsidR="00E56B07" w14:paraId="52FCD739" w14:textId="77777777">
        <w:trPr>
          <w:trHeight w:val="883"/>
        </w:trPr>
        <w:tc>
          <w:tcPr>
            <w:tcW w:w="787" w:type="dxa"/>
            <w:vAlign w:val="center"/>
          </w:tcPr>
          <w:p w14:paraId="7C55C5C7"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01916466"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41C54F55"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49814526"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7F469CDD" w14:textId="77777777" w:rsidR="00E56B07" w:rsidRDefault="00E56B07">
            <w:pPr>
              <w:adjustRightInd w:val="0"/>
              <w:snapToGrid w:val="0"/>
              <w:spacing w:line="440" w:lineRule="exact"/>
              <w:rPr>
                <w:rFonts w:ascii="宋体" w:hAnsi="宋体" w:cs="宋体"/>
                <w:szCs w:val="21"/>
              </w:rPr>
            </w:pPr>
          </w:p>
        </w:tc>
      </w:tr>
      <w:tr w:rsidR="00E56B07" w14:paraId="7E273B9D" w14:textId="77777777">
        <w:trPr>
          <w:trHeight w:val="883"/>
        </w:trPr>
        <w:tc>
          <w:tcPr>
            <w:tcW w:w="787" w:type="dxa"/>
            <w:vAlign w:val="center"/>
          </w:tcPr>
          <w:p w14:paraId="48D9992C"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5ED6034D"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53498467"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46693EAE"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4E967C31" w14:textId="77777777" w:rsidR="00E56B07" w:rsidRDefault="00E56B07">
            <w:pPr>
              <w:adjustRightInd w:val="0"/>
              <w:snapToGrid w:val="0"/>
              <w:spacing w:line="440" w:lineRule="exact"/>
              <w:rPr>
                <w:rFonts w:ascii="宋体" w:hAnsi="宋体" w:cs="宋体"/>
                <w:szCs w:val="21"/>
              </w:rPr>
            </w:pPr>
          </w:p>
        </w:tc>
      </w:tr>
      <w:tr w:rsidR="00E56B07" w14:paraId="7DEEB43D" w14:textId="77777777">
        <w:trPr>
          <w:trHeight w:val="906"/>
        </w:trPr>
        <w:tc>
          <w:tcPr>
            <w:tcW w:w="787" w:type="dxa"/>
            <w:vAlign w:val="center"/>
          </w:tcPr>
          <w:p w14:paraId="4226F1BE"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6B14DBAA"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1A3BFA34"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09FA50AB"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62F5774D" w14:textId="77777777" w:rsidR="00E56B07" w:rsidRDefault="00E56B07">
            <w:pPr>
              <w:adjustRightInd w:val="0"/>
              <w:snapToGrid w:val="0"/>
              <w:spacing w:line="440" w:lineRule="exact"/>
              <w:rPr>
                <w:rFonts w:ascii="宋体" w:hAnsi="宋体" w:cs="宋体"/>
                <w:szCs w:val="21"/>
              </w:rPr>
            </w:pPr>
          </w:p>
        </w:tc>
      </w:tr>
      <w:tr w:rsidR="00E56B07" w14:paraId="1C6836BC" w14:textId="77777777">
        <w:trPr>
          <w:trHeight w:val="883"/>
        </w:trPr>
        <w:tc>
          <w:tcPr>
            <w:tcW w:w="787" w:type="dxa"/>
            <w:vAlign w:val="center"/>
          </w:tcPr>
          <w:p w14:paraId="49857E3F"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21491AEB"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0C9A6FA8"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1BBA420C"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53847ACF" w14:textId="77777777" w:rsidR="00E56B07" w:rsidRDefault="00E56B07">
            <w:pPr>
              <w:adjustRightInd w:val="0"/>
              <w:snapToGrid w:val="0"/>
              <w:spacing w:line="440" w:lineRule="exact"/>
              <w:rPr>
                <w:rFonts w:ascii="宋体" w:hAnsi="宋体" w:cs="宋体"/>
                <w:szCs w:val="21"/>
              </w:rPr>
            </w:pPr>
          </w:p>
        </w:tc>
      </w:tr>
      <w:tr w:rsidR="00E56B07" w14:paraId="1632FDF7" w14:textId="77777777">
        <w:trPr>
          <w:trHeight w:val="883"/>
        </w:trPr>
        <w:tc>
          <w:tcPr>
            <w:tcW w:w="787" w:type="dxa"/>
            <w:vAlign w:val="center"/>
          </w:tcPr>
          <w:p w14:paraId="65089479"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1534DF6B" w14:textId="77777777" w:rsidR="00E56B07" w:rsidRDefault="00E56B07">
            <w:pPr>
              <w:adjustRightInd w:val="0"/>
              <w:snapToGrid w:val="0"/>
              <w:spacing w:line="440" w:lineRule="exact"/>
              <w:rPr>
                <w:rFonts w:ascii="宋体" w:hAnsi="宋体" w:cs="宋体"/>
                <w:szCs w:val="21"/>
              </w:rPr>
            </w:pPr>
          </w:p>
        </w:tc>
        <w:tc>
          <w:tcPr>
            <w:tcW w:w="2536" w:type="dxa"/>
            <w:vAlign w:val="center"/>
          </w:tcPr>
          <w:p w14:paraId="286BD035" w14:textId="77777777" w:rsidR="00E56B07" w:rsidRDefault="00E56B07">
            <w:pPr>
              <w:adjustRightInd w:val="0"/>
              <w:snapToGrid w:val="0"/>
              <w:spacing w:line="440" w:lineRule="exact"/>
              <w:rPr>
                <w:rFonts w:ascii="宋体" w:hAnsi="宋体" w:cs="宋体"/>
                <w:szCs w:val="21"/>
              </w:rPr>
            </w:pPr>
          </w:p>
        </w:tc>
        <w:tc>
          <w:tcPr>
            <w:tcW w:w="2798" w:type="dxa"/>
            <w:vAlign w:val="center"/>
          </w:tcPr>
          <w:p w14:paraId="4B1F4DE8"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0AFC9028" w14:textId="77777777" w:rsidR="00E56B07" w:rsidRDefault="00E56B07">
            <w:pPr>
              <w:adjustRightInd w:val="0"/>
              <w:snapToGrid w:val="0"/>
              <w:spacing w:line="440" w:lineRule="exact"/>
              <w:rPr>
                <w:rFonts w:ascii="宋体" w:hAnsi="宋体" w:cs="宋体"/>
                <w:szCs w:val="21"/>
              </w:rPr>
            </w:pPr>
          </w:p>
        </w:tc>
      </w:tr>
    </w:tbl>
    <w:p w14:paraId="3D459F62" w14:textId="77777777" w:rsidR="00E56B07" w:rsidRDefault="001055AA">
      <w:pPr>
        <w:adjustRightInd w:val="0"/>
        <w:snapToGrid w:val="0"/>
        <w:spacing w:line="440" w:lineRule="exact"/>
        <w:ind w:left="693" w:hangingChars="330" w:hanging="693"/>
        <w:rPr>
          <w:rFonts w:ascii="宋体" w:hAnsi="宋体" w:cs="宋体"/>
          <w:szCs w:val="21"/>
        </w:rPr>
      </w:pPr>
      <w:r>
        <w:rPr>
          <w:rFonts w:ascii="宋体" w:hAnsi="宋体" w:cs="宋体" w:hint="eastAsia"/>
          <w:szCs w:val="21"/>
        </w:rPr>
        <w:t>注：</w:t>
      </w:r>
    </w:p>
    <w:p w14:paraId="33004459" w14:textId="77777777" w:rsidR="00E56B07" w:rsidRDefault="001055AA">
      <w:pPr>
        <w:pStyle w:val="aff3"/>
        <w:adjustRightInd w:val="0"/>
        <w:snapToGrid w:val="0"/>
        <w:spacing w:line="440" w:lineRule="exact"/>
        <w:rPr>
          <w:rFonts w:ascii="宋体" w:hAnsi="宋体" w:cs="宋体"/>
          <w:szCs w:val="21"/>
        </w:rPr>
      </w:pPr>
      <w:r>
        <w:rPr>
          <w:rFonts w:ascii="宋体" w:hAnsi="宋体" w:cs="宋体" w:hint="eastAsia"/>
          <w:szCs w:val="21"/>
        </w:rPr>
        <w:t>1、供应商应当逐条对照采购文件商务规范书[即合同文本]，就应答文件对合同文本存在的偏差与例外逐条做出说明；</w:t>
      </w:r>
    </w:p>
    <w:p w14:paraId="2C4AEAB1" w14:textId="77777777" w:rsidR="00E56B07" w:rsidRDefault="001055AA">
      <w:pPr>
        <w:pStyle w:val="aff3"/>
        <w:adjustRightInd w:val="0"/>
        <w:snapToGrid w:val="0"/>
        <w:spacing w:line="440" w:lineRule="exact"/>
        <w:rPr>
          <w:rFonts w:ascii="宋体" w:hAnsi="宋体" w:cs="宋体"/>
          <w:szCs w:val="21"/>
        </w:rPr>
      </w:pPr>
      <w:r>
        <w:rPr>
          <w:rFonts w:ascii="宋体" w:hAnsi="宋体" w:cs="宋体" w:hint="eastAsia"/>
          <w:szCs w:val="21"/>
        </w:rPr>
        <w:t>2、如应答文件对商务规范书[即合同文本]无任何偏差，供应商仅需在本</w:t>
      </w:r>
      <w:r>
        <w:rPr>
          <w:rFonts w:ascii="宋体" w:hAnsi="宋体" w:cs="宋体"/>
          <w:szCs w:val="21"/>
        </w:rPr>
        <w:t>偏离表</w:t>
      </w:r>
      <w:r>
        <w:rPr>
          <w:rFonts w:ascii="宋体" w:hAnsi="宋体" w:cs="宋体" w:hint="eastAsia"/>
          <w:szCs w:val="21"/>
        </w:rPr>
        <w:t>中填写“</w:t>
      </w:r>
      <w:r>
        <w:rPr>
          <w:rFonts w:ascii="宋体" w:hAnsi="宋体" w:cs="宋体" w:hint="eastAsia"/>
          <w:b/>
          <w:szCs w:val="21"/>
        </w:rPr>
        <w:t>无偏离</w:t>
      </w:r>
      <w:r>
        <w:rPr>
          <w:rFonts w:ascii="宋体" w:hAnsi="宋体" w:cs="宋体" w:hint="eastAsia"/>
          <w:szCs w:val="21"/>
        </w:rPr>
        <w:t>”即可。</w:t>
      </w:r>
    </w:p>
    <w:p w14:paraId="511A5267" w14:textId="77777777" w:rsidR="00E56B07" w:rsidRDefault="001055AA">
      <w:pPr>
        <w:pStyle w:val="aff3"/>
        <w:adjustRightInd w:val="0"/>
        <w:snapToGrid w:val="0"/>
        <w:spacing w:line="440" w:lineRule="exact"/>
        <w:rPr>
          <w:rFonts w:ascii="宋体" w:hAnsi="宋体" w:cs="宋体"/>
          <w:szCs w:val="21"/>
        </w:rPr>
      </w:pPr>
      <w:r>
        <w:rPr>
          <w:rFonts w:ascii="宋体" w:hAnsi="宋体" w:hint="eastAsia"/>
          <w:szCs w:val="21"/>
        </w:rPr>
        <w:t>3、未填写本表的视为全部应答无偏离满足。</w:t>
      </w:r>
    </w:p>
    <w:p w14:paraId="79D82BE8" w14:textId="77777777" w:rsidR="00E56B07" w:rsidRDefault="00E56B07">
      <w:pPr>
        <w:adjustRightInd w:val="0"/>
        <w:snapToGrid w:val="0"/>
        <w:spacing w:after="120" w:line="440" w:lineRule="exact"/>
        <w:ind w:left="693" w:hangingChars="330" w:hanging="693"/>
        <w:rPr>
          <w:rFonts w:ascii="宋体" w:hAnsi="宋体" w:cs="宋体"/>
          <w:szCs w:val="21"/>
        </w:rPr>
      </w:pPr>
    </w:p>
    <w:p w14:paraId="75195219" w14:textId="77777777" w:rsidR="00E56B07" w:rsidRDefault="001055AA">
      <w:pPr>
        <w:spacing w:line="440" w:lineRule="exact"/>
        <w:ind w:firstLineChars="540" w:firstLine="1134"/>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676F7BCC"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3AED1E8C" w14:textId="77777777" w:rsidR="00E56B07" w:rsidRDefault="00E56B07">
      <w:pPr>
        <w:widowControl/>
        <w:tabs>
          <w:tab w:val="left" w:pos="3018"/>
          <w:tab w:val="left" w:pos="6260"/>
        </w:tabs>
        <w:ind w:firstLineChars="1282" w:firstLine="2692"/>
        <w:jc w:val="left"/>
        <w:rPr>
          <w:rFonts w:ascii="宋体" w:hAnsi="宋体" w:cs="Arial"/>
          <w:bCs/>
          <w:szCs w:val="21"/>
        </w:rPr>
      </w:pPr>
    </w:p>
    <w:p w14:paraId="35B9A7BE" w14:textId="77777777" w:rsidR="00E56B07" w:rsidRDefault="001055AA">
      <w:pPr>
        <w:widowControl/>
        <w:tabs>
          <w:tab w:val="left" w:pos="3018"/>
          <w:tab w:val="left" w:pos="6260"/>
        </w:tabs>
        <w:ind w:firstLineChars="540" w:firstLine="1134"/>
        <w:jc w:val="left"/>
        <w:rPr>
          <w:rFonts w:ascii="宋体" w:hAnsi="宋体" w:cs="Arial"/>
          <w:bCs/>
          <w:szCs w:val="21"/>
        </w:rPr>
      </w:pPr>
      <w:r>
        <w:rPr>
          <w:rFonts w:ascii="宋体" w:hAnsi="宋体" w:cs="Arial" w:hint="eastAsia"/>
          <w:bCs/>
          <w:szCs w:val="21"/>
        </w:rPr>
        <w:t>日期：XX年 XX月XX日</w:t>
      </w:r>
    </w:p>
    <w:p w14:paraId="2E64F76C" w14:textId="77777777" w:rsidR="00E56B07" w:rsidRDefault="00E56B07">
      <w:pPr>
        <w:widowControl/>
        <w:jc w:val="left"/>
        <w:rPr>
          <w:rFonts w:ascii="宋体" w:hAnsi="宋体"/>
        </w:rPr>
      </w:pPr>
    </w:p>
    <w:p w14:paraId="7274A414" w14:textId="77777777" w:rsidR="00E56B07" w:rsidRDefault="001055AA">
      <w:pPr>
        <w:widowControl/>
        <w:jc w:val="left"/>
        <w:rPr>
          <w:rFonts w:ascii="宋体" w:hAnsi="宋体"/>
        </w:rPr>
      </w:pPr>
      <w:r>
        <w:rPr>
          <w:rFonts w:ascii="宋体" w:hAnsi="宋体"/>
        </w:rPr>
        <w:lastRenderedPageBreak/>
        <w:br w:type="page"/>
      </w:r>
    </w:p>
    <w:p w14:paraId="7FC775CB"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529" w:name="_Toc113459646"/>
      <w:r>
        <w:rPr>
          <w:rFonts w:ascii="宋体" w:hAnsi="宋体" w:hint="eastAsia"/>
          <w:sz w:val="24"/>
          <w:szCs w:val="24"/>
        </w:rPr>
        <w:lastRenderedPageBreak/>
        <w:t>供应商廉洁自律承诺书</w:t>
      </w:r>
      <w:bookmarkEnd w:id="529"/>
    </w:p>
    <w:p w14:paraId="21FEE78E" w14:textId="77777777" w:rsidR="00E56B07" w:rsidRDefault="00E56B07">
      <w:pPr>
        <w:adjustRightInd w:val="0"/>
        <w:snapToGrid w:val="0"/>
        <w:spacing w:line="440" w:lineRule="exact"/>
        <w:jc w:val="center"/>
        <w:rPr>
          <w:rFonts w:ascii="宋体" w:hAnsi="宋体"/>
          <w:b/>
          <w:bCs/>
          <w:sz w:val="44"/>
          <w:szCs w:val="30"/>
        </w:rPr>
      </w:pPr>
    </w:p>
    <w:p w14:paraId="4B060156" w14:textId="77777777" w:rsidR="00E56B07" w:rsidRDefault="001055AA">
      <w:pPr>
        <w:adjustRightInd w:val="0"/>
        <w:snapToGrid w:val="0"/>
        <w:spacing w:line="440" w:lineRule="exact"/>
        <w:jc w:val="center"/>
        <w:rPr>
          <w:rFonts w:ascii="宋体" w:hAnsi="宋体"/>
          <w:b/>
          <w:bCs/>
          <w:sz w:val="24"/>
        </w:rPr>
      </w:pPr>
      <w:r>
        <w:rPr>
          <w:rFonts w:ascii="宋体" w:hAnsi="宋体" w:hint="eastAsia"/>
          <w:b/>
          <w:bCs/>
          <w:sz w:val="24"/>
        </w:rPr>
        <w:t>供应商廉洁自律承诺书</w:t>
      </w:r>
    </w:p>
    <w:p w14:paraId="406E1669" w14:textId="4B2C8FE6" w:rsidR="00E56B07" w:rsidRDefault="001055AA">
      <w:pPr>
        <w:spacing w:before="100" w:beforeAutospacing="1" w:after="100" w:afterAutospacing="1"/>
        <w:ind w:right="32"/>
        <w:rPr>
          <w:rFonts w:ascii="宋体" w:hAnsi="宋体"/>
          <w:b/>
          <w:sz w:val="24"/>
        </w:rPr>
      </w:pPr>
      <w:bookmarkStart w:id="530" w:name="_Hlk520127703"/>
      <w:r>
        <w:rPr>
          <w:rFonts w:ascii="宋体" w:hAnsi="宋体" w:hint="eastAsia"/>
          <w:b/>
          <w:bCs/>
          <w:sz w:val="24"/>
        </w:rPr>
        <w:t>项目名称</w:t>
      </w:r>
      <w:r>
        <w:rPr>
          <w:rFonts w:ascii="宋体" w:hAnsi="宋体" w:hint="eastAsia"/>
          <w:sz w:val="24"/>
        </w:rPr>
        <w:t>：</w:t>
      </w:r>
      <w:r>
        <w:rPr>
          <w:rFonts w:ascii="宋体" w:hAnsi="宋体" w:hint="eastAsia"/>
          <w:sz w:val="24"/>
          <w:u w:val="single"/>
        </w:rPr>
        <w:t xml:space="preserve"> </w:t>
      </w:r>
      <w:r w:rsidR="001B6134">
        <w:rPr>
          <w:rFonts w:ascii="宋体" w:hAnsi="宋体" w:hint="eastAsia"/>
          <w:sz w:val="24"/>
          <w:u w:val="single"/>
        </w:rPr>
        <w:t>中国邮政集团有限公司浙江省兰溪市分公司2024年广告制品外包服务项目第二次</w:t>
      </w:r>
      <w:r>
        <w:rPr>
          <w:rFonts w:ascii="宋体" w:hAnsi="宋体" w:hint="eastAsia"/>
          <w:sz w:val="24"/>
          <w:u w:val="single"/>
        </w:rPr>
        <w:t xml:space="preserve"> </w:t>
      </w:r>
    </w:p>
    <w:p w14:paraId="5A5E8FA3" w14:textId="77777777" w:rsidR="00E56B07" w:rsidRDefault="001055AA">
      <w:pPr>
        <w:spacing w:line="640" w:lineRule="exact"/>
        <w:rPr>
          <w:rFonts w:ascii="宋体" w:hAnsi="宋体"/>
          <w:sz w:val="24"/>
        </w:rPr>
      </w:pPr>
      <w:r>
        <w:rPr>
          <w:rFonts w:ascii="宋体" w:hAnsi="宋体" w:hint="eastAsia"/>
          <w:b/>
          <w:bCs/>
          <w:sz w:val="24"/>
        </w:rPr>
        <w:t>承诺时间</w:t>
      </w:r>
      <w:r>
        <w:rPr>
          <w:rFonts w:ascii="宋体" w:hAnsi="宋体" w:hint="eastAsia"/>
          <w:sz w:val="24"/>
        </w:rPr>
        <w:t>：</w:t>
      </w:r>
      <w:r>
        <w:rPr>
          <w:rFonts w:ascii="宋体" w:hAnsi="宋体" w:hint="eastAsia"/>
          <w:sz w:val="24"/>
          <w:u w:val="single"/>
        </w:rPr>
        <w:t xml:space="preserve">                                            </w:t>
      </w:r>
      <w:bookmarkEnd w:id="530"/>
    </w:p>
    <w:p w14:paraId="78B943B7" w14:textId="77777777" w:rsidR="00E56B07" w:rsidRDefault="001055AA">
      <w:pPr>
        <w:spacing w:line="440" w:lineRule="exact"/>
        <w:ind w:firstLineChars="228" w:firstLine="547"/>
        <w:rPr>
          <w:rFonts w:ascii="宋体" w:hAnsi="宋体"/>
          <w:sz w:val="24"/>
        </w:rPr>
      </w:pPr>
      <w:r>
        <w:rPr>
          <w:rFonts w:ascii="宋体" w:hAnsi="宋体" w:hint="eastAsia"/>
          <w:sz w:val="24"/>
        </w:rPr>
        <w:t xml:space="preserve"> </w:t>
      </w:r>
    </w:p>
    <w:p w14:paraId="7667CC12" w14:textId="6D808821" w:rsidR="00E56B07" w:rsidRDefault="001055AA">
      <w:pPr>
        <w:spacing w:line="440" w:lineRule="exact"/>
        <w:ind w:firstLineChars="228" w:firstLine="547"/>
        <w:rPr>
          <w:rFonts w:ascii="宋体" w:hAnsi="宋体"/>
          <w:sz w:val="24"/>
        </w:rPr>
      </w:pPr>
      <w:r>
        <w:rPr>
          <w:rFonts w:ascii="宋体" w:hAnsi="宋体" w:hint="eastAsia"/>
          <w:sz w:val="24"/>
        </w:rPr>
        <w:t>为规范</w:t>
      </w:r>
      <w:r w:rsidR="00830AB3">
        <w:rPr>
          <w:rFonts w:ascii="宋体" w:hAnsi="宋体" w:hint="eastAsia"/>
          <w:sz w:val="24"/>
        </w:rPr>
        <w:t>中国邮政集团有限公司金华市分公司</w:t>
      </w:r>
      <w:r>
        <w:rPr>
          <w:rFonts w:ascii="宋体" w:hAnsi="宋体" w:hint="eastAsia"/>
          <w:sz w:val="24"/>
        </w:rPr>
        <w:t>（以下简称采购方）的采购工作，防止违法违纪事件的发生，采购当事各方共同承诺遵守有关法律法规，坚持公平、公正、诚实、信用的原则，在法律法规和采购方相关规定允许的范围内开展工作，并自愿签订廉洁自律承诺书，严格遵守以下内容：</w:t>
      </w:r>
    </w:p>
    <w:p w14:paraId="070CD3D7"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不从事互相串通支持或压制、排斥、诱导他人等任何超出法律法规和采购方规定范围的活动。</w:t>
      </w:r>
    </w:p>
    <w:p w14:paraId="122797FB"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不发生向采购方工作人员、评审专家、采购代理机构赠送或变相赠送礼品、礼金、实物、有价证券等行贿行为。</w:t>
      </w:r>
    </w:p>
    <w:p w14:paraId="13FE267E"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不组织、不参与可能影响公平公正结果的各种活动。</w:t>
      </w:r>
    </w:p>
    <w:p w14:paraId="18176CFE"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不得向其他方泄露可能影响公平公正结果的信息。</w:t>
      </w:r>
    </w:p>
    <w:p w14:paraId="55BD0F1C"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自觉接受采购方监察部门的监督并互相监督，杜绝违规违法现象发生。对采购方利益造成损失的，承担相应责任；涉嫌犯罪的，接受司法机关处理。</w:t>
      </w:r>
    </w:p>
    <w:p w14:paraId="50F97FE9" w14:textId="77777777" w:rsidR="00E56B07" w:rsidRDefault="001055AA">
      <w:pPr>
        <w:numPr>
          <w:ilvl w:val="0"/>
          <w:numId w:val="20"/>
        </w:numPr>
        <w:spacing w:line="440" w:lineRule="exact"/>
        <w:ind w:firstLineChars="228" w:firstLine="547"/>
        <w:rPr>
          <w:rFonts w:ascii="宋体" w:hAnsi="宋体"/>
          <w:sz w:val="24"/>
        </w:rPr>
      </w:pPr>
      <w:r>
        <w:rPr>
          <w:rFonts w:ascii="宋体" w:hAnsi="宋体" w:hint="eastAsia"/>
          <w:sz w:val="24"/>
        </w:rPr>
        <w:t>不与贵公司工作人员、其他供应商存在关联关系、股东关系、亲属关系等一切利害关系。</w:t>
      </w:r>
    </w:p>
    <w:p w14:paraId="0EACE637" w14:textId="77777777" w:rsidR="00E56B07" w:rsidRDefault="001055AA">
      <w:pPr>
        <w:spacing w:line="440" w:lineRule="exact"/>
        <w:rPr>
          <w:rFonts w:ascii="宋体" w:hAnsi="宋体"/>
          <w:sz w:val="24"/>
        </w:rPr>
      </w:pPr>
      <w:r>
        <w:rPr>
          <w:rFonts w:ascii="宋体" w:hAnsi="宋体" w:hint="eastAsia"/>
          <w:sz w:val="24"/>
        </w:rPr>
        <w:t xml:space="preserve">    七、若违反上述条款，贵公司有权立即终止与我司合作，并列入贵公司的黑名单。</w:t>
      </w:r>
    </w:p>
    <w:p w14:paraId="1A0873EB" w14:textId="77777777" w:rsidR="00E56B07" w:rsidRDefault="001055AA">
      <w:pPr>
        <w:spacing w:line="440" w:lineRule="exact"/>
        <w:rPr>
          <w:rFonts w:ascii="宋体" w:hAnsi="宋体"/>
          <w:sz w:val="24"/>
        </w:rPr>
      </w:pPr>
      <w:r>
        <w:rPr>
          <w:rFonts w:ascii="宋体" w:hAnsi="宋体" w:hint="eastAsia"/>
          <w:sz w:val="24"/>
        </w:rPr>
        <w:t xml:space="preserve">    本承诺书作为采购合同的组成部分，与采购合同具有同等法律效力。</w:t>
      </w:r>
    </w:p>
    <w:p w14:paraId="5153D117" w14:textId="77777777" w:rsidR="00E56B07" w:rsidRDefault="00E56B07">
      <w:pPr>
        <w:spacing w:line="400" w:lineRule="exact"/>
        <w:rPr>
          <w:rFonts w:ascii="宋体" w:hAnsi="宋体"/>
          <w:sz w:val="24"/>
        </w:rPr>
      </w:pPr>
    </w:p>
    <w:p w14:paraId="17894D94" w14:textId="77777777" w:rsidR="00E56B07" w:rsidRDefault="001055AA">
      <w:pPr>
        <w:spacing w:line="400" w:lineRule="exact"/>
        <w:jc w:val="right"/>
        <w:rPr>
          <w:rFonts w:ascii="宋体" w:hAnsi="宋体"/>
          <w:b/>
          <w:bCs/>
          <w:szCs w:val="21"/>
        </w:rPr>
      </w:pPr>
      <w:r>
        <w:rPr>
          <w:rFonts w:ascii="宋体" w:hAnsi="宋体" w:hint="eastAsia"/>
          <w:b/>
          <w:bCs/>
          <w:szCs w:val="21"/>
        </w:rPr>
        <w:t>承诺人（盖单位公章）：</w:t>
      </w:r>
    </w:p>
    <w:p w14:paraId="0971E1AA" w14:textId="77777777" w:rsidR="00E56B07" w:rsidRDefault="001055AA">
      <w:pPr>
        <w:spacing w:line="400" w:lineRule="exact"/>
        <w:jc w:val="right"/>
        <w:rPr>
          <w:rFonts w:ascii="宋体" w:hAnsi="宋体"/>
          <w:b/>
          <w:bCs/>
          <w:sz w:val="24"/>
        </w:rPr>
      </w:pPr>
      <w:r>
        <w:rPr>
          <w:rFonts w:ascii="宋体" w:hAnsi="宋体" w:hint="eastAsia"/>
          <w:b/>
          <w:szCs w:val="21"/>
        </w:rPr>
        <w:t>法定代表人/负责人</w:t>
      </w:r>
      <w:r>
        <w:rPr>
          <w:rFonts w:ascii="宋体" w:hAnsi="宋体"/>
          <w:b/>
          <w:szCs w:val="21"/>
        </w:rPr>
        <w:t>或者其委托代理人</w:t>
      </w:r>
      <w:r>
        <w:rPr>
          <w:rFonts w:ascii="宋体" w:hAnsi="宋体" w:hint="eastAsia"/>
          <w:b/>
          <w:szCs w:val="21"/>
        </w:rPr>
        <w:t>（签字或签章）</w:t>
      </w:r>
      <w:r>
        <w:rPr>
          <w:rFonts w:ascii="宋体" w:hAnsi="宋体"/>
          <w:b/>
          <w:szCs w:val="21"/>
        </w:rPr>
        <w:t>：</w:t>
      </w:r>
    </w:p>
    <w:p w14:paraId="70EAE164" w14:textId="77777777" w:rsidR="00E56B07" w:rsidRDefault="00E56B07">
      <w:pPr>
        <w:widowControl/>
        <w:jc w:val="left"/>
        <w:rPr>
          <w:rFonts w:asciiTheme="minorEastAsia" w:eastAsiaTheme="minorEastAsia" w:hAnsiTheme="minorEastAsia"/>
          <w:sz w:val="24"/>
        </w:rPr>
      </w:pPr>
    </w:p>
    <w:p w14:paraId="7DD5A0BA"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r>
        <w:rPr>
          <w:rFonts w:asciiTheme="minorEastAsia" w:eastAsiaTheme="minorEastAsia" w:hAnsiTheme="minorEastAsia"/>
          <w:sz w:val="24"/>
          <w:szCs w:val="24"/>
        </w:rPr>
        <w:br w:type="page"/>
      </w:r>
      <w:bookmarkStart w:id="531" w:name="_Toc477190649"/>
      <w:bookmarkStart w:id="532" w:name="_Toc477190458"/>
      <w:bookmarkStart w:id="533" w:name="_Toc477190577"/>
      <w:bookmarkStart w:id="534" w:name="_Toc477190652"/>
      <w:bookmarkStart w:id="535" w:name="_Toc477190505"/>
      <w:bookmarkStart w:id="536" w:name="_Toc477190454"/>
      <w:bookmarkStart w:id="537" w:name="_Toc477190511"/>
      <w:bookmarkStart w:id="538" w:name="_Toc477190426"/>
      <w:bookmarkStart w:id="539" w:name="_Toc477190422"/>
      <w:bookmarkStart w:id="540" w:name="_Toc477190588"/>
      <w:bookmarkStart w:id="541" w:name="_Toc477190445"/>
      <w:bookmarkStart w:id="542" w:name="_Toc477190600"/>
      <w:bookmarkStart w:id="543" w:name="_Toc477190438"/>
      <w:bookmarkStart w:id="544" w:name="_Toc477190574"/>
      <w:bookmarkStart w:id="545" w:name="_Toc477190424"/>
      <w:bookmarkStart w:id="546" w:name="_Toc477190582"/>
      <w:bookmarkStart w:id="547" w:name="_Toc477190453"/>
      <w:bookmarkStart w:id="548" w:name="_Toc477190525"/>
      <w:bookmarkStart w:id="549" w:name="_Toc477190439"/>
      <w:bookmarkStart w:id="550" w:name="_Toc477190415"/>
      <w:bookmarkStart w:id="551" w:name="_Toc477190512"/>
      <w:bookmarkStart w:id="552" w:name="_Toc477190504"/>
      <w:bookmarkStart w:id="553" w:name="_Toc477190597"/>
      <w:bookmarkStart w:id="554" w:name="_Toc477190462"/>
      <w:bookmarkStart w:id="555" w:name="_Toc477190416"/>
      <w:bookmarkStart w:id="556" w:name="_Toc477190425"/>
      <w:bookmarkStart w:id="557" w:name="_Toc477190507"/>
      <w:bookmarkStart w:id="558" w:name="_Toc477190508"/>
      <w:bookmarkStart w:id="559" w:name="_Toc477190622"/>
      <w:bookmarkStart w:id="560" w:name="_Toc477190596"/>
      <w:bookmarkStart w:id="561" w:name="_Toc477190584"/>
      <w:bookmarkStart w:id="562" w:name="_Toc477190435"/>
      <w:bookmarkStart w:id="563" w:name="_Toc477190647"/>
      <w:bookmarkStart w:id="564" w:name="_Toc477190466"/>
      <w:bookmarkStart w:id="565" w:name="_Toc477190432"/>
      <w:bookmarkStart w:id="566" w:name="_Toc477190441"/>
      <w:bookmarkStart w:id="567" w:name="_Toc477190642"/>
      <w:bookmarkStart w:id="568" w:name="_Toc477190589"/>
      <w:bookmarkStart w:id="569" w:name="_Toc477190594"/>
      <w:bookmarkStart w:id="570" w:name="_Toc477190423"/>
      <w:bookmarkStart w:id="571" w:name="_Toc477190564"/>
      <w:bookmarkStart w:id="572" w:name="_Toc477190586"/>
      <w:bookmarkStart w:id="573" w:name="_Toc477190436"/>
      <w:bookmarkStart w:id="574" w:name="_Toc477190580"/>
      <w:bookmarkStart w:id="575" w:name="_Toc477190455"/>
      <w:bookmarkStart w:id="576" w:name="_Toc477190419"/>
      <w:bookmarkStart w:id="577" w:name="_Toc477190567"/>
      <w:bookmarkStart w:id="578" w:name="_Toc477190517"/>
      <w:bookmarkStart w:id="579" w:name="_Toc477190472"/>
      <w:bookmarkStart w:id="580" w:name="_Toc477190417"/>
      <w:bookmarkStart w:id="581" w:name="_Toc477190581"/>
      <w:bookmarkStart w:id="582" w:name="_Toc477190469"/>
      <w:bookmarkStart w:id="583" w:name="_Toc477190506"/>
      <w:bookmarkStart w:id="584" w:name="_Toc477190434"/>
      <w:bookmarkStart w:id="585" w:name="_Toc477190591"/>
      <w:bookmarkStart w:id="586" w:name="_Toc477190465"/>
      <w:bookmarkStart w:id="587" w:name="_Toc477190443"/>
      <w:bookmarkStart w:id="588" w:name="_Toc477190510"/>
      <w:bookmarkStart w:id="589" w:name="_Toc477190543"/>
      <w:bookmarkStart w:id="590" w:name="_Toc477190571"/>
      <w:bookmarkStart w:id="591" w:name="_Toc477190653"/>
      <w:bookmarkStart w:id="592" w:name="_Toc477190595"/>
      <w:bookmarkStart w:id="593" w:name="_Toc477190549"/>
      <w:bookmarkStart w:id="594" w:name="_Toc477190429"/>
      <w:bookmarkStart w:id="595" w:name="_Toc477190431"/>
      <w:bookmarkStart w:id="596" w:name="_Toc477190592"/>
      <w:bookmarkStart w:id="597" w:name="_Toc477190575"/>
      <w:bookmarkStart w:id="598" w:name="_Toc477190645"/>
      <w:bookmarkStart w:id="599" w:name="_Toc477190565"/>
      <w:bookmarkStart w:id="600" w:name="_Toc477190590"/>
      <w:bookmarkStart w:id="601" w:name="_Toc477190593"/>
      <w:bookmarkStart w:id="602" w:name="_Toc477190563"/>
      <w:bookmarkStart w:id="603" w:name="_Toc477190513"/>
      <w:bookmarkStart w:id="604" w:name="_Toc477190482"/>
      <w:bookmarkStart w:id="605" w:name="_Toc477190651"/>
      <w:bookmarkStart w:id="606" w:name="_Toc477190470"/>
      <w:bookmarkStart w:id="607" w:name="_Toc477190428"/>
      <w:bookmarkStart w:id="608" w:name="_Toc477190599"/>
      <w:bookmarkStart w:id="609" w:name="_Toc477190572"/>
      <w:bookmarkStart w:id="610" w:name="_Toc477190457"/>
      <w:bookmarkStart w:id="611" w:name="_Toc477190570"/>
      <w:bookmarkStart w:id="612" w:name="_Toc477190467"/>
      <w:bookmarkStart w:id="613" w:name="_Toc477190446"/>
      <w:bookmarkStart w:id="614" w:name="_Toc477190414"/>
      <w:bookmarkStart w:id="615" w:name="_Toc477190450"/>
      <w:bookmarkStart w:id="616" w:name="_Toc477190654"/>
      <w:bookmarkStart w:id="617" w:name="_Toc477190573"/>
      <w:bookmarkStart w:id="618" w:name="_Toc477190449"/>
      <w:bookmarkStart w:id="619" w:name="_Toc477190460"/>
      <w:bookmarkStart w:id="620" w:name="_Toc477190461"/>
      <w:bookmarkStart w:id="621" w:name="_Toc477190648"/>
      <w:bookmarkStart w:id="622" w:name="_Toc477190451"/>
      <w:bookmarkStart w:id="623" w:name="_Toc477190421"/>
      <w:bookmarkStart w:id="624" w:name="_Toc477190498"/>
      <w:bookmarkStart w:id="625" w:name="_Toc477190583"/>
      <w:bookmarkStart w:id="626" w:name="_Toc477190568"/>
      <w:bookmarkStart w:id="627" w:name="_Toc477190509"/>
      <w:bookmarkStart w:id="628" w:name="_Toc477190471"/>
      <w:bookmarkStart w:id="629" w:name="_Toc477190585"/>
      <w:bookmarkStart w:id="630" w:name="_Toc477190515"/>
      <w:bookmarkStart w:id="631" w:name="_Toc477190578"/>
      <w:bookmarkStart w:id="632" w:name="_Toc477190555"/>
      <w:bookmarkStart w:id="633" w:name="_Toc477190531"/>
      <w:bookmarkStart w:id="634" w:name="_Toc477190427"/>
      <w:bookmarkStart w:id="635" w:name="_Toc477190587"/>
      <w:bookmarkStart w:id="636" w:name="_Toc477190518"/>
      <w:bookmarkStart w:id="637" w:name="_Toc477190566"/>
      <w:bookmarkStart w:id="638" w:name="_Toc477190579"/>
      <w:bookmarkStart w:id="639" w:name="_Toc477190612"/>
      <w:bookmarkStart w:id="640" w:name="_Toc477190473"/>
      <w:bookmarkStart w:id="641" w:name="_Toc477190576"/>
      <w:bookmarkStart w:id="642" w:name="_Toc477190464"/>
      <w:bookmarkStart w:id="643" w:name="_Toc477190562"/>
      <w:bookmarkStart w:id="644" w:name="_Toc477190468"/>
      <w:bookmarkStart w:id="645" w:name="_Toc477190433"/>
      <w:bookmarkStart w:id="646" w:name="_Toc477190456"/>
      <w:bookmarkStart w:id="647" w:name="_Toc477190418"/>
      <w:bookmarkStart w:id="648" w:name="_Toc477190646"/>
      <w:bookmarkStart w:id="649" w:name="_Toc477190516"/>
      <w:bookmarkStart w:id="650" w:name="_Toc477190452"/>
      <w:bookmarkStart w:id="651" w:name="_Toc477190367"/>
      <w:bookmarkStart w:id="652" w:name="_Toc477190561"/>
      <w:bookmarkStart w:id="653" w:name="_Toc477190598"/>
      <w:bookmarkStart w:id="654" w:name="_Toc477190366"/>
      <w:bookmarkStart w:id="655" w:name="_Toc477190459"/>
      <w:bookmarkStart w:id="656" w:name="_Toc477190463"/>
      <w:bookmarkStart w:id="657" w:name="_Toc477190368"/>
      <w:bookmarkStart w:id="658" w:name="_Toc477190430"/>
      <w:bookmarkStart w:id="659" w:name="_Toc477190437"/>
      <w:bookmarkStart w:id="660" w:name="_Toc477190569"/>
      <w:bookmarkStart w:id="661" w:name="_Toc477190365"/>
      <w:bookmarkStart w:id="662" w:name="_Toc477190632"/>
      <w:bookmarkStart w:id="663" w:name="_Toc477190474"/>
      <w:bookmarkStart w:id="664" w:name="_Toc477190440"/>
      <w:bookmarkStart w:id="665" w:name="_Toc477190420"/>
      <w:bookmarkStart w:id="666" w:name="_Toc477190442"/>
      <w:bookmarkStart w:id="667" w:name="_Toc477190650"/>
      <w:bookmarkStart w:id="668" w:name="_Toc477190447"/>
      <w:bookmarkStart w:id="669" w:name="_Toc477190448"/>
      <w:bookmarkStart w:id="670" w:name="_Toc477190537"/>
      <w:bookmarkStart w:id="671" w:name="_Toc477190514"/>
      <w:bookmarkStart w:id="672" w:name="_Toc477190601"/>
      <w:bookmarkStart w:id="673" w:name="_Toc477190444"/>
      <w:bookmarkStart w:id="674" w:name="_Toc113459647"/>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hAnsi="宋体" w:hint="eastAsia"/>
          <w:sz w:val="24"/>
          <w:szCs w:val="24"/>
        </w:rPr>
        <w:lastRenderedPageBreak/>
        <w:t>技术应答文件封面</w:t>
      </w:r>
      <w:bookmarkEnd w:id="674"/>
    </w:p>
    <w:p w14:paraId="0783F2E4" w14:textId="77777777" w:rsidR="00E56B07" w:rsidRDefault="001055AA">
      <w:pPr>
        <w:widowControl/>
        <w:jc w:val="right"/>
        <w:rPr>
          <w:rFonts w:ascii="宋体" w:hAnsi="宋体"/>
          <w:b/>
          <w:bCs/>
          <w:sz w:val="24"/>
        </w:rPr>
      </w:pPr>
      <w:r>
        <w:rPr>
          <w:rFonts w:ascii="宋体" w:hAnsi="宋体" w:hint="eastAsia"/>
          <w:b/>
          <w:bCs/>
          <w:sz w:val="24"/>
        </w:rPr>
        <w:t>正本/副本</w:t>
      </w:r>
    </w:p>
    <w:p w14:paraId="6C09B6EB" w14:textId="77777777" w:rsidR="00E56B07" w:rsidRDefault="00E56B07">
      <w:pPr>
        <w:spacing w:after="120" w:line="360" w:lineRule="atLeast"/>
        <w:jc w:val="center"/>
        <w:rPr>
          <w:rFonts w:ascii="宋体" w:hAnsi="宋体" w:cs="宋体"/>
          <w:sz w:val="32"/>
          <w:szCs w:val="32"/>
          <w:u w:val="single"/>
        </w:rPr>
      </w:pPr>
    </w:p>
    <w:p w14:paraId="4BBB4803" w14:textId="77777777" w:rsidR="00E56B07" w:rsidRDefault="00E56B07">
      <w:pPr>
        <w:spacing w:after="120" w:line="360" w:lineRule="atLeast"/>
        <w:jc w:val="center"/>
        <w:rPr>
          <w:rFonts w:ascii="宋体" w:hAnsi="宋体" w:cs="宋体"/>
          <w:sz w:val="32"/>
          <w:szCs w:val="32"/>
          <w:u w:val="single"/>
        </w:rPr>
      </w:pPr>
    </w:p>
    <w:p w14:paraId="6AC671A1" w14:textId="207C4B8A" w:rsidR="00E56B07" w:rsidRDefault="001055AA">
      <w:pPr>
        <w:spacing w:after="120" w:line="360" w:lineRule="atLeast"/>
        <w:jc w:val="center"/>
        <w:rPr>
          <w:rFonts w:ascii="宋体" w:hAnsi="宋体" w:cs="宋体"/>
          <w:b/>
          <w:sz w:val="30"/>
          <w:szCs w:val="30"/>
        </w:rPr>
      </w:pPr>
      <w:r>
        <w:rPr>
          <w:rFonts w:ascii="宋体" w:hAnsi="宋体" w:hint="eastAsia"/>
          <w:sz w:val="28"/>
          <w:szCs w:val="28"/>
          <w:u w:val="single"/>
        </w:rPr>
        <w:t xml:space="preserve"> </w:t>
      </w:r>
      <w:r w:rsidR="001B6134">
        <w:rPr>
          <w:rFonts w:ascii="宋体" w:hAnsi="宋体" w:hint="eastAsia"/>
          <w:sz w:val="28"/>
          <w:szCs w:val="28"/>
          <w:u w:val="single"/>
        </w:rPr>
        <w:t>中国邮政集团有限公司浙江省兰溪市分公司2024年广告制品外包服务项目第二次</w:t>
      </w:r>
      <w:r>
        <w:rPr>
          <w:rFonts w:ascii="宋体" w:hAnsi="宋体" w:hint="eastAsia"/>
          <w:sz w:val="28"/>
          <w:szCs w:val="28"/>
          <w:u w:val="single"/>
        </w:rPr>
        <w:t xml:space="preserve"> </w:t>
      </w:r>
      <w:r>
        <w:rPr>
          <w:rFonts w:ascii="宋体" w:hAnsi="宋体" w:hint="eastAsia"/>
          <w:sz w:val="28"/>
          <w:szCs w:val="28"/>
        </w:rPr>
        <w:t>（项目名称）</w:t>
      </w:r>
    </w:p>
    <w:p w14:paraId="5A0225D2" w14:textId="77777777" w:rsidR="00E56B07" w:rsidRDefault="00E56B07">
      <w:pPr>
        <w:jc w:val="center"/>
        <w:rPr>
          <w:rFonts w:ascii="宋体" w:hAnsi="宋体" w:cs="宋体"/>
          <w:sz w:val="28"/>
          <w:szCs w:val="28"/>
        </w:rPr>
      </w:pPr>
    </w:p>
    <w:p w14:paraId="1F71DEB4" w14:textId="77777777" w:rsidR="00E56B07" w:rsidRDefault="00E56B07">
      <w:pPr>
        <w:jc w:val="center"/>
        <w:rPr>
          <w:rFonts w:ascii="宋体" w:hAnsi="宋体" w:cs="宋体"/>
          <w:szCs w:val="21"/>
        </w:rPr>
      </w:pPr>
    </w:p>
    <w:p w14:paraId="6E796B11" w14:textId="77777777" w:rsidR="00E56B07" w:rsidRDefault="00E56B07">
      <w:pPr>
        <w:jc w:val="center"/>
        <w:rPr>
          <w:rFonts w:ascii="宋体" w:hAnsi="宋体" w:cs="宋体"/>
          <w:szCs w:val="21"/>
        </w:rPr>
      </w:pPr>
    </w:p>
    <w:p w14:paraId="430D568C" w14:textId="77777777" w:rsidR="00E56B07" w:rsidRDefault="00E56B07">
      <w:pPr>
        <w:jc w:val="center"/>
        <w:rPr>
          <w:rFonts w:ascii="宋体" w:hAnsi="宋体" w:cs="宋体"/>
          <w:szCs w:val="21"/>
        </w:rPr>
      </w:pPr>
    </w:p>
    <w:p w14:paraId="71BE1DEF" w14:textId="77777777" w:rsidR="00E56B07" w:rsidRDefault="001055AA">
      <w:pPr>
        <w:spacing w:after="120"/>
        <w:jc w:val="center"/>
        <w:rPr>
          <w:rFonts w:ascii="宋体" w:hAnsi="宋体" w:cs="宋体"/>
          <w:b/>
          <w:sz w:val="36"/>
          <w:szCs w:val="36"/>
        </w:rPr>
      </w:pPr>
      <w:r>
        <w:rPr>
          <w:rFonts w:ascii="宋体" w:hAnsi="宋体" w:cs="宋体" w:hint="eastAsia"/>
          <w:b/>
          <w:sz w:val="36"/>
          <w:szCs w:val="36"/>
        </w:rPr>
        <w:t>应答文件【技术应答文件】部分</w:t>
      </w:r>
    </w:p>
    <w:p w14:paraId="258F5B4D" w14:textId="77777777" w:rsidR="00E56B07" w:rsidRDefault="00E56B07">
      <w:pPr>
        <w:spacing w:after="120"/>
        <w:jc w:val="center"/>
        <w:rPr>
          <w:rFonts w:ascii="宋体" w:hAnsi="宋体" w:cs="宋体"/>
          <w:b/>
          <w:sz w:val="32"/>
          <w:szCs w:val="32"/>
        </w:rPr>
      </w:pPr>
    </w:p>
    <w:p w14:paraId="07AE6E05" w14:textId="77777777" w:rsidR="00E56B07" w:rsidRDefault="00E56B07">
      <w:pPr>
        <w:spacing w:after="120"/>
        <w:jc w:val="center"/>
        <w:rPr>
          <w:rFonts w:ascii="宋体" w:hAnsi="宋体" w:cs="宋体"/>
          <w:b/>
          <w:sz w:val="32"/>
          <w:szCs w:val="32"/>
        </w:rPr>
      </w:pPr>
    </w:p>
    <w:p w14:paraId="49BF6F83" w14:textId="77777777" w:rsidR="00E56B07" w:rsidRDefault="00E56B07">
      <w:pPr>
        <w:spacing w:after="120"/>
        <w:jc w:val="center"/>
        <w:rPr>
          <w:rFonts w:ascii="宋体" w:hAnsi="宋体" w:cs="宋体"/>
          <w:b/>
          <w:sz w:val="32"/>
          <w:szCs w:val="32"/>
        </w:rPr>
      </w:pPr>
    </w:p>
    <w:p w14:paraId="5025C92F" w14:textId="77777777" w:rsidR="00E56B07" w:rsidRDefault="00E56B07">
      <w:pPr>
        <w:spacing w:after="120"/>
        <w:jc w:val="center"/>
        <w:rPr>
          <w:rFonts w:ascii="宋体" w:hAnsi="宋体" w:cs="宋体"/>
          <w:b/>
          <w:sz w:val="32"/>
          <w:szCs w:val="32"/>
        </w:rPr>
      </w:pPr>
    </w:p>
    <w:p w14:paraId="54A3ECAF" w14:textId="77777777" w:rsidR="00E56B07" w:rsidRDefault="00E56B07">
      <w:pPr>
        <w:spacing w:after="120"/>
        <w:jc w:val="center"/>
        <w:rPr>
          <w:rFonts w:ascii="宋体" w:hAnsi="宋体" w:cs="宋体"/>
          <w:b/>
          <w:sz w:val="32"/>
          <w:szCs w:val="32"/>
        </w:rPr>
      </w:pPr>
    </w:p>
    <w:p w14:paraId="2FBBE2E5" w14:textId="77777777" w:rsidR="00E56B07" w:rsidRDefault="00E56B07">
      <w:pPr>
        <w:spacing w:after="120"/>
        <w:jc w:val="center"/>
        <w:rPr>
          <w:rFonts w:ascii="宋体" w:hAnsi="宋体" w:cs="宋体"/>
          <w:b/>
          <w:sz w:val="32"/>
          <w:szCs w:val="32"/>
        </w:rPr>
      </w:pPr>
    </w:p>
    <w:p w14:paraId="55FC458E" w14:textId="77777777" w:rsidR="00E56B07" w:rsidRDefault="001055AA">
      <w:pPr>
        <w:adjustRightInd w:val="0"/>
        <w:snapToGrid w:val="0"/>
        <w:spacing w:line="440" w:lineRule="exact"/>
        <w:ind w:firstLineChars="295" w:firstLine="708"/>
        <w:jc w:val="left"/>
        <w:rPr>
          <w:rFonts w:ascii="宋体" w:hAnsi="宋体" w:cs="宋体"/>
          <w:sz w:val="24"/>
        </w:rPr>
      </w:pPr>
      <w:r>
        <w:rPr>
          <w:rFonts w:ascii="宋体" w:hAnsi="宋体" w:cs="宋体" w:hint="eastAsia"/>
          <w:sz w:val="24"/>
        </w:rPr>
        <w:t>供应商名称：</w:t>
      </w:r>
      <w:r>
        <w:rPr>
          <w:rFonts w:ascii="宋体" w:hAnsi="宋体" w:cs="宋体"/>
          <w:sz w:val="24"/>
          <w:u w:val="single"/>
        </w:rPr>
        <w:t xml:space="preserve">                              </w:t>
      </w:r>
      <w:r>
        <w:rPr>
          <w:rFonts w:ascii="宋体" w:hAnsi="宋体" w:cs="宋体" w:hint="eastAsia"/>
          <w:sz w:val="24"/>
        </w:rPr>
        <w:t>（盖单位公章）</w:t>
      </w:r>
    </w:p>
    <w:p w14:paraId="4A0534AC" w14:textId="77777777" w:rsidR="00E56B07" w:rsidRDefault="00E56B07">
      <w:pPr>
        <w:adjustRightInd w:val="0"/>
        <w:snapToGrid w:val="0"/>
        <w:spacing w:line="440" w:lineRule="exact"/>
        <w:ind w:firstLineChars="295" w:firstLine="708"/>
        <w:rPr>
          <w:rFonts w:ascii="宋体" w:hAnsi="宋体" w:cs="宋体"/>
          <w:sz w:val="24"/>
        </w:rPr>
      </w:pPr>
    </w:p>
    <w:p w14:paraId="44C28D64" w14:textId="77777777" w:rsidR="00E56B07" w:rsidRDefault="001055AA">
      <w:pPr>
        <w:adjustRightInd w:val="0"/>
        <w:snapToGrid w:val="0"/>
        <w:spacing w:line="440" w:lineRule="exact"/>
        <w:ind w:firstLineChars="295" w:firstLine="708"/>
        <w:rPr>
          <w:rFonts w:ascii="宋体" w:hAnsi="宋体" w:cs="宋体"/>
          <w:sz w:val="24"/>
          <w:u w:val="single"/>
        </w:rPr>
      </w:pPr>
      <w:r>
        <w:rPr>
          <w:rFonts w:ascii="宋体" w:hAnsi="宋体" w:cs="宋体" w:hint="eastAsia"/>
          <w:sz w:val="24"/>
        </w:rPr>
        <w:t>法定代表人/负责人（签字或盖章）或者其委托代理人（签字）：</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14:paraId="76B7062C" w14:textId="77777777" w:rsidR="00E56B07" w:rsidRDefault="00E56B07">
      <w:pPr>
        <w:adjustRightInd w:val="0"/>
        <w:snapToGrid w:val="0"/>
        <w:spacing w:after="120" w:line="440" w:lineRule="exact"/>
        <w:ind w:firstLineChars="500" w:firstLine="1200"/>
        <w:jc w:val="left"/>
        <w:rPr>
          <w:rFonts w:ascii="宋体" w:hAnsi="宋体" w:cs="宋体"/>
          <w:sz w:val="24"/>
        </w:rPr>
      </w:pPr>
    </w:p>
    <w:p w14:paraId="6674C5CF" w14:textId="77777777" w:rsidR="00E56B07" w:rsidRDefault="001055AA">
      <w:pPr>
        <w:adjustRightInd w:val="0"/>
        <w:snapToGrid w:val="0"/>
        <w:spacing w:line="440" w:lineRule="exact"/>
        <w:jc w:val="center"/>
        <w:rPr>
          <w:rFonts w:ascii="宋体" w:hAnsi="宋体" w:cs="宋体"/>
          <w:b/>
          <w:bCs/>
          <w:kern w:val="0"/>
          <w:sz w:val="28"/>
          <w:szCs w:val="28"/>
        </w:rPr>
        <w:sectPr w:rsidR="00E56B07" w:rsidSect="007A7A3A">
          <w:pgSz w:w="11906" w:h="16838"/>
          <w:pgMar w:top="1440" w:right="1134" w:bottom="1440" w:left="1134" w:header="851" w:footer="992" w:gutter="0"/>
          <w:cols w:space="0"/>
          <w:docGrid w:type="lines" w:linePitch="317"/>
        </w:sectPr>
      </w:pPr>
      <w:r>
        <w:rPr>
          <w:rFonts w:ascii="宋体" w:hAnsi="宋体" w:cs="宋体"/>
          <w:sz w:val="24"/>
          <w:u w:val="single"/>
        </w:rPr>
        <w:t xml:space="preserve">_    __ </w:t>
      </w:r>
      <w:r>
        <w:rPr>
          <w:rFonts w:ascii="宋体" w:hAnsi="宋体" w:cs="宋体" w:hint="eastAsia"/>
          <w:sz w:val="24"/>
        </w:rPr>
        <w:t>年</w:t>
      </w:r>
      <w:r>
        <w:rPr>
          <w:rFonts w:ascii="宋体" w:hAnsi="宋体" w:cs="宋体"/>
          <w:sz w:val="24"/>
          <w:u w:val="single"/>
        </w:rPr>
        <w:t>_    __</w:t>
      </w:r>
      <w:r>
        <w:rPr>
          <w:rFonts w:ascii="宋体" w:hAnsi="宋体" w:cs="宋体" w:hint="eastAsia"/>
          <w:sz w:val="24"/>
        </w:rPr>
        <w:t>月</w:t>
      </w:r>
      <w:r>
        <w:rPr>
          <w:rFonts w:ascii="宋体" w:hAnsi="宋体" w:cs="宋体"/>
          <w:sz w:val="24"/>
          <w:u w:val="single"/>
        </w:rPr>
        <w:t>_    __</w:t>
      </w:r>
      <w:r>
        <w:rPr>
          <w:rFonts w:ascii="宋体" w:hAnsi="宋体" w:cs="宋体" w:hint="eastAsia"/>
          <w:sz w:val="24"/>
        </w:rPr>
        <w:t>日</w:t>
      </w:r>
    </w:p>
    <w:p w14:paraId="28D591E8"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675" w:name="_Toc113459648"/>
      <w:r>
        <w:rPr>
          <w:rFonts w:ascii="宋体" w:hAnsi="宋体" w:hint="eastAsia"/>
          <w:sz w:val="24"/>
          <w:szCs w:val="24"/>
        </w:rPr>
        <w:lastRenderedPageBreak/>
        <w:t>技术评审索引表</w:t>
      </w:r>
      <w:bookmarkEnd w:id="675"/>
    </w:p>
    <w:p w14:paraId="244B46DA" w14:textId="77777777" w:rsidR="00E56B07" w:rsidRDefault="00E56B07">
      <w:pPr>
        <w:rPr>
          <w:rFonts w:ascii="宋体" w:hAnsi="宋体"/>
        </w:rPr>
      </w:pPr>
    </w:p>
    <w:p w14:paraId="76E9DD4D" w14:textId="77777777" w:rsidR="00E56B07" w:rsidRDefault="001055AA">
      <w:pPr>
        <w:jc w:val="center"/>
        <w:rPr>
          <w:rFonts w:ascii="宋体" w:hAnsi="宋体"/>
          <w:b/>
          <w:sz w:val="24"/>
        </w:rPr>
      </w:pPr>
      <w:r>
        <w:rPr>
          <w:rFonts w:ascii="宋体" w:hAnsi="宋体" w:hint="eastAsia"/>
          <w:b/>
          <w:sz w:val="24"/>
        </w:rPr>
        <w:t>技术评评审引表</w:t>
      </w:r>
    </w:p>
    <w:p w14:paraId="04DBD773" w14:textId="77777777" w:rsidR="00E56B07" w:rsidRDefault="00E56B07">
      <w:pPr>
        <w:jc w:val="center"/>
        <w:rPr>
          <w:rFonts w:ascii="宋体" w:hAnsi="宋体"/>
          <w:b/>
        </w:rPr>
      </w:pPr>
    </w:p>
    <w:p w14:paraId="00E50FA7" w14:textId="77777777" w:rsidR="00E56B07" w:rsidRDefault="001055AA">
      <w:pPr>
        <w:jc w:val="left"/>
        <w:rPr>
          <w:rFonts w:ascii="宋体" w:hAnsi="宋体"/>
          <w:b/>
        </w:rPr>
      </w:pPr>
      <w:r>
        <w:rPr>
          <w:rFonts w:ascii="宋体" w:hAnsi="宋体" w:hint="eastAsia"/>
          <w:szCs w:val="21"/>
        </w:rPr>
        <w:t>【此部分内容建议按照第三章评审办法中的评审标准的顺序一一罗列】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974"/>
        <w:gridCol w:w="2608"/>
        <w:gridCol w:w="2809"/>
      </w:tblGrid>
      <w:tr w:rsidR="00E56B07" w14:paraId="7F811D7E" w14:textId="77777777">
        <w:trPr>
          <w:trHeight w:hRule="exact" w:val="454"/>
        </w:trPr>
        <w:tc>
          <w:tcPr>
            <w:tcW w:w="1463" w:type="dxa"/>
            <w:vAlign w:val="center"/>
          </w:tcPr>
          <w:p w14:paraId="6E9627F9" w14:textId="77777777" w:rsidR="00E56B07" w:rsidRDefault="001055AA">
            <w:pPr>
              <w:jc w:val="center"/>
              <w:rPr>
                <w:rFonts w:ascii="宋体" w:hAnsi="宋体"/>
                <w:szCs w:val="21"/>
              </w:rPr>
            </w:pPr>
            <w:r>
              <w:rPr>
                <w:rFonts w:ascii="宋体" w:hAnsi="宋体"/>
                <w:szCs w:val="21"/>
              </w:rPr>
              <w:t>条款号</w:t>
            </w:r>
          </w:p>
        </w:tc>
        <w:tc>
          <w:tcPr>
            <w:tcW w:w="2974" w:type="dxa"/>
            <w:vAlign w:val="center"/>
          </w:tcPr>
          <w:p w14:paraId="11885F0B" w14:textId="77777777" w:rsidR="00E56B07" w:rsidRDefault="001055AA">
            <w:pPr>
              <w:jc w:val="center"/>
              <w:rPr>
                <w:rFonts w:ascii="宋体" w:hAnsi="宋体"/>
                <w:szCs w:val="21"/>
              </w:rPr>
            </w:pPr>
            <w:r>
              <w:rPr>
                <w:rFonts w:ascii="宋体" w:hAnsi="宋体"/>
                <w:szCs w:val="21"/>
              </w:rPr>
              <w:t>评审因素</w:t>
            </w:r>
          </w:p>
        </w:tc>
        <w:tc>
          <w:tcPr>
            <w:tcW w:w="2608" w:type="dxa"/>
            <w:vAlign w:val="center"/>
          </w:tcPr>
          <w:p w14:paraId="37B2D115" w14:textId="77777777" w:rsidR="00E56B07" w:rsidRDefault="001055AA">
            <w:pPr>
              <w:jc w:val="center"/>
              <w:rPr>
                <w:rFonts w:ascii="宋体" w:hAnsi="宋体"/>
                <w:szCs w:val="21"/>
              </w:rPr>
            </w:pPr>
            <w:r>
              <w:rPr>
                <w:rFonts w:ascii="宋体" w:hAnsi="宋体" w:hint="eastAsia"/>
                <w:szCs w:val="21"/>
              </w:rPr>
              <w:t>对应页码</w:t>
            </w:r>
          </w:p>
        </w:tc>
        <w:tc>
          <w:tcPr>
            <w:tcW w:w="2809" w:type="dxa"/>
            <w:vAlign w:val="center"/>
          </w:tcPr>
          <w:p w14:paraId="620BF349" w14:textId="77777777" w:rsidR="00E56B07" w:rsidRDefault="001055AA">
            <w:pPr>
              <w:jc w:val="center"/>
              <w:rPr>
                <w:rFonts w:ascii="宋体" w:hAnsi="宋体"/>
                <w:szCs w:val="21"/>
              </w:rPr>
            </w:pPr>
            <w:r>
              <w:rPr>
                <w:rFonts w:ascii="宋体" w:hAnsi="宋体" w:hint="eastAsia"/>
                <w:szCs w:val="21"/>
              </w:rPr>
              <w:t>备注或者说明</w:t>
            </w:r>
          </w:p>
        </w:tc>
      </w:tr>
      <w:tr w:rsidR="00E56B07" w14:paraId="29D6EE06" w14:textId="77777777">
        <w:trPr>
          <w:trHeight w:hRule="exact" w:val="454"/>
        </w:trPr>
        <w:tc>
          <w:tcPr>
            <w:tcW w:w="1463" w:type="dxa"/>
            <w:vAlign w:val="center"/>
          </w:tcPr>
          <w:p w14:paraId="17557325" w14:textId="77777777" w:rsidR="00E56B07" w:rsidRDefault="001055AA">
            <w:pPr>
              <w:tabs>
                <w:tab w:val="left" w:pos="720"/>
              </w:tabs>
              <w:spacing w:line="360" w:lineRule="auto"/>
              <w:ind w:left="-2" w:firstLine="1"/>
              <w:jc w:val="center"/>
              <w:rPr>
                <w:rFonts w:ascii="宋体" w:hAnsi="宋体"/>
                <w:szCs w:val="21"/>
              </w:rPr>
            </w:pPr>
            <w:r>
              <w:rPr>
                <w:rFonts w:ascii="宋体" w:hAnsi="宋体" w:hint="eastAsia"/>
                <w:szCs w:val="21"/>
              </w:rPr>
              <w:t>1</w:t>
            </w:r>
          </w:p>
        </w:tc>
        <w:tc>
          <w:tcPr>
            <w:tcW w:w="2974" w:type="dxa"/>
            <w:vAlign w:val="center"/>
          </w:tcPr>
          <w:p w14:paraId="442F1C65" w14:textId="77777777" w:rsidR="00E56B07" w:rsidRDefault="001055AA">
            <w:pPr>
              <w:tabs>
                <w:tab w:val="left" w:pos="720"/>
              </w:tabs>
              <w:spacing w:line="360" w:lineRule="auto"/>
              <w:ind w:left="-2" w:firstLine="1"/>
              <w:jc w:val="center"/>
              <w:rPr>
                <w:rFonts w:ascii="宋体" w:hAnsi="宋体"/>
                <w:szCs w:val="21"/>
              </w:rPr>
            </w:pPr>
            <w:r>
              <w:rPr>
                <w:rFonts w:ascii="宋体" w:hAnsi="宋体" w:hint="eastAsia"/>
                <w:szCs w:val="21"/>
              </w:rPr>
              <w:t>……</w:t>
            </w:r>
          </w:p>
        </w:tc>
        <w:tc>
          <w:tcPr>
            <w:tcW w:w="2608" w:type="dxa"/>
            <w:vAlign w:val="center"/>
          </w:tcPr>
          <w:p w14:paraId="5E61333E" w14:textId="77777777" w:rsidR="00E56B07" w:rsidRDefault="00E56B07">
            <w:pPr>
              <w:tabs>
                <w:tab w:val="left" w:pos="720"/>
              </w:tabs>
              <w:spacing w:line="360" w:lineRule="auto"/>
              <w:jc w:val="center"/>
              <w:rPr>
                <w:rFonts w:ascii="宋体" w:hAnsi="宋体"/>
                <w:szCs w:val="21"/>
              </w:rPr>
            </w:pPr>
          </w:p>
        </w:tc>
        <w:tc>
          <w:tcPr>
            <w:tcW w:w="2809" w:type="dxa"/>
            <w:vAlign w:val="center"/>
          </w:tcPr>
          <w:p w14:paraId="51F7C895"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0D2C1092" w14:textId="77777777">
        <w:trPr>
          <w:trHeight w:hRule="exact" w:val="454"/>
        </w:trPr>
        <w:tc>
          <w:tcPr>
            <w:tcW w:w="1463" w:type="dxa"/>
            <w:vAlign w:val="center"/>
          </w:tcPr>
          <w:p w14:paraId="35761341"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2</w:t>
            </w:r>
          </w:p>
        </w:tc>
        <w:tc>
          <w:tcPr>
            <w:tcW w:w="2974" w:type="dxa"/>
            <w:vAlign w:val="center"/>
          </w:tcPr>
          <w:p w14:paraId="0DCD6B80"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c>
          <w:tcPr>
            <w:tcW w:w="2608" w:type="dxa"/>
            <w:vAlign w:val="center"/>
          </w:tcPr>
          <w:p w14:paraId="1CA1BA89" w14:textId="77777777" w:rsidR="00E56B07" w:rsidRDefault="00E56B07">
            <w:pPr>
              <w:tabs>
                <w:tab w:val="left" w:pos="720"/>
              </w:tabs>
              <w:spacing w:line="360" w:lineRule="auto"/>
              <w:jc w:val="center"/>
              <w:rPr>
                <w:rFonts w:ascii="宋体" w:hAnsi="宋体"/>
                <w:szCs w:val="21"/>
              </w:rPr>
            </w:pPr>
          </w:p>
        </w:tc>
        <w:tc>
          <w:tcPr>
            <w:tcW w:w="2809" w:type="dxa"/>
            <w:vAlign w:val="center"/>
          </w:tcPr>
          <w:p w14:paraId="037DD39E"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5BC47A6B" w14:textId="77777777">
        <w:trPr>
          <w:trHeight w:hRule="exact" w:val="454"/>
        </w:trPr>
        <w:tc>
          <w:tcPr>
            <w:tcW w:w="1463" w:type="dxa"/>
            <w:vAlign w:val="center"/>
          </w:tcPr>
          <w:p w14:paraId="6E845F0B"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3</w:t>
            </w:r>
          </w:p>
        </w:tc>
        <w:tc>
          <w:tcPr>
            <w:tcW w:w="2974" w:type="dxa"/>
            <w:vAlign w:val="center"/>
          </w:tcPr>
          <w:p w14:paraId="673F1710"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c>
          <w:tcPr>
            <w:tcW w:w="2608" w:type="dxa"/>
            <w:vAlign w:val="center"/>
          </w:tcPr>
          <w:p w14:paraId="7A64BA91" w14:textId="77777777" w:rsidR="00E56B07" w:rsidRDefault="00E56B07">
            <w:pPr>
              <w:tabs>
                <w:tab w:val="left" w:pos="720"/>
              </w:tabs>
              <w:spacing w:line="360" w:lineRule="auto"/>
              <w:jc w:val="center"/>
              <w:rPr>
                <w:rFonts w:ascii="宋体" w:hAnsi="宋体"/>
                <w:szCs w:val="21"/>
              </w:rPr>
            </w:pPr>
          </w:p>
        </w:tc>
        <w:tc>
          <w:tcPr>
            <w:tcW w:w="2809" w:type="dxa"/>
            <w:vAlign w:val="center"/>
          </w:tcPr>
          <w:p w14:paraId="05565340" w14:textId="77777777" w:rsidR="00E56B07" w:rsidRDefault="001055AA">
            <w:pPr>
              <w:tabs>
                <w:tab w:val="left" w:pos="720"/>
              </w:tabs>
              <w:spacing w:line="360" w:lineRule="auto"/>
              <w:jc w:val="center"/>
              <w:rPr>
                <w:rFonts w:ascii="宋体" w:hAnsi="宋体"/>
                <w:szCs w:val="21"/>
              </w:rPr>
            </w:pPr>
            <w:r>
              <w:rPr>
                <w:rFonts w:ascii="宋体" w:hAnsi="宋体" w:hint="eastAsia"/>
                <w:szCs w:val="21"/>
              </w:rPr>
              <w:t>……</w:t>
            </w:r>
          </w:p>
        </w:tc>
      </w:tr>
      <w:tr w:rsidR="00E56B07" w14:paraId="6A802758" w14:textId="77777777">
        <w:trPr>
          <w:trHeight w:hRule="exact" w:val="454"/>
        </w:trPr>
        <w:tc>
          <w:tcPr>
            <w:tcW w:w="1463" w:type="dxa"/>
            <w:vAlign w:val="center"/>
          </w:tcPr>
          <w:p w14:paraId="1B992F3E" w14:textId="77777777" w:rsidR="00E56B07" w:rsidRDefault="00E56B07">
            <w:pPr>
              <w:tabs>
                <w:tab w:val="left" w:pos="720"/>
              </w:tabs>
              <w:spacing w:line="360" w:lineRule="auto"/>
              <w:jc w:val="center"/>
              <w:rPr>
                <w:rFonts w:ascii="宋体" w:hAnsi="宋体"/>
                <w:szCs w:val="21"/>
              </w:rPr>
            </w:pPr>
          </w:p>
        </w:tc>
        <w:tc>
          <w:tcPr>
            <w:tcW w:w="2974" w:type="dxa"/>
            <w:vAlign w:val="center"/>
          </w:tcPr>
          <w:p w14:paraId="5EB6253A" w14:textId="77777777" w:rsidR="00E56B07" w:rsidRDefault="00E56B07">
            <w:pPr>
              <w:tabs>
                <w:tab w:val="left" w:pos="720"/>
              </w:tabs>
              <w:spacing w:line="360" w:lineRule="auto"/>
              <w:jc w:val="center"/>
              <w:rPr>
                <w:rFonts w:ascii="宋体" w:hAnsi="宋体"/>
                <w:szCs w:val="21"/>
              </w:rPr>
            </w:pPr>
          </w:p>
        </w:tc>
        <w:tc>
          <w:tcPr>
            <w:tcW w:w="2608" w:type="dxa"/>
            <w:vAlign w:val="center"/>
          </w:tcPr>
          <w:p w14:paraId="0CBF1BC2" w14:textId="77777777" w:rsidR="00E56B07" w:rsidRDefault="00E56B07">
            <w:pPr>
              <w:tabs>
                <w:tab w:val="left" w:pos="720"/>
              </w:tabs>
              <w:spacing w:line="360" w:lineRule="auto"/>
              <w:jc w:val="center"/>
              <w:rPr>
                <w:rFonts w:ascii="宋体" w:hAnsi="宋体"/>
                <w:szCs w:val="21"/>
              </w:rPr>
            </w:pPr>
          </w:p>
        </w:tc>
        <w:tc>
          <w:tcPr>
            <w:tcW w:w="2809" w:type="dxa"/>
            <w:vAlign w:val="center"/>
          </w:tcPr>
          <w:p w14:paraId="1A98945B" w14:textId="77777777" w:rsidR="00E56B07" w:rsidRDefault="00E56B07">
            <w:pPr>
              <w:tabs>
                <w:tab w:val="left" w:pos="720"/>
              </w:tabs>
              <w:spacing w:line="360" w:lineRule="auto"/>
              <w:jc w:val="center"/>
              <w:rPr>
                <w:rFonts w:ascii="宋体" w:hAnsi="宋体"/>
                <w:szCs w:val="21"/>
              </w:rPr>
            </w:pPr>
          </w:p>
        </w:tc>
      </w:tr>
      <w:tr w:rsidR="00E56B07" w14:paraId="37DDD2FD" w14:textId="77777777">
        <w:trPr>
          <w:trHeight w:hRule="exact" w:val="454"/>
        </w:trPr>
        <w:tc>
          <w:tcPr>
            <w:tcW w:w="1463" w:type="dxa"/>
            <w:vAlign w:val="center"/>
          </w:tcPr>
          <w:p w14:paraId="51725553" w14:textId="77777777" w:rsidR="00E56B07" w:rsidRDefault="00E56B07">
            <w:pPr>
              <w:tabs>
                <w:tab w:val="left" w:pos="720"/>
              </w:tabs>
              <w:spacing w:line="360" w:lineRule="auto"/>
              <w:jc w:val="center"/>
              <w:rPr>
                <w:rFonts w:ascii="宋体" w:hAnsi="宋体"/>
                <w:szCs w:val="21"/>
              </w:rPr>
            </w:pPr>
          </w:p>
        </w:tc>
        <w:tc>
          <w:tcPr>
            <w:tcW w:w="2974" w:type="dxa"/>
            <w:vAlign w:val="center"/>
          </w:tcPr>
          <w:p w14:paraId="2A4042BF" w14:textId="77777777" w:rsidR="00E56B07" w:rsidRDefault="00E56B07">
            <w:pPr>
              <w:tabs>
                <w:tab w:val="left" w:pos="720"/>
              </w:tabs>
              <w:spacing w:line="360" w:lineRule="auto"/>
              <w:jc w:val="center"/>
              <w:rPr>
                <w:rFonts w:ascii="宋体" w:hAnsi="宋体"/>
                <w:szCs w:val="21"/>
              </w:rPr>
            </w:pPr>
          </w:p>
        </w:tc>
        <w:tc>
          <w:tcPr>
            <w:tcW w:w="2608" w:type="dxa"/>
            <w:vAlign w:val="center"/>
          </w:tcPr>
          <w:p w14:paraId="7E4D5AF2" w14:textId="77777777" w:rsidR="00E56B07" w:rsidRDefault="00E56B07">
            <w:pPr>
              <w:tabs>
                <w:tab w:val="left" w:pos="720"/>
              </w:tabs>
              <w:spacing w:line="360" w:lineRule="auto"/>
              <w:jc w:val="center"/>
              <w:rPr>
                <w:rFonts w:ascii="宋体" w:hAnsi="宋体"/>
                <w:szCs w:val="21"/>
              </w:rPr>
            </w:pPr>
          </w:p>
        </w:tc>
        <w:tc>
          <w:tcPr>
            <w:tcW w:w="2809" w:type="dxa"/>
            <w:vAlign w:val="center"/>
          </w:tcPr>
          <w:p w14:paraId="78A6F3A4" w14:textId="77777777" w:rsidR="00E56B07" w:rsidRDefault="00E56B07">
            <w:pPr>
              <w:tabs>
                <w:tab w:val="left" w:pos="720"/>
              </w:tabs>
              <w:spacing w:line="360" w:lineRule="auto"/>
              <w:jc w:val="center"/>
              <w:rPr>
                <w:rFonts w:ascii="宋体" w:hAnsi="宋体"/>
                <w:szCs w:val="21"/>
              </w:rPr>
            </w:pPr>
          </w:p>
        </w:tc>
      </w:tr>
      <w:tr w:rsidR="00E56B07" w14:paraId="1B700943" w14:textId="77777777">
        <w:trPr>
          <w:trHeight w:hRule="exact" w:val="454"/>
        </w:trPr>
        <w:tc>
          <w:tcPr>
            <w:tcW w:w="1463" w:type="dxa"/>
            <w:vAlign w:val="center"/>
          </w:tcPr>
          <w:p w14:paraId="53F409DA" w14:textId="77777777" w:rsidR="00E56B07" w:rsidRDefault="00E56B07">
            <w:pPr>
              <w:tabs>
                <w:tab w:val="left" w:pos="720"/>
              </w:tabs>
              <w:spacing w:line="360" w:lineRule="auto"/>
              <w:jc w:val="center"/>
              <w:rPr>
                <w:rFonts w:ascii="宋体" w:hAnsi="宋体"/>
                <w:szCs w:val="21"/>
              </w:rPr>
            </w:pPr>
          </w:p>
        </w:tc>
        <w:tc>
          <w:tcPr>
            <w:tcW w:w="2974" w:type="dxa"/>
            <w:vAlign w:val="center"/>
          </w:tcPr>
          <w:p w14:paraId="542AD725" w14:textId="77777777" w:rsidR="00E56B07" w:rsidRDefault="00E56B07">
            <w:pPr>
              <w:tabs>
                <w:tab w:val="left" w:pos="720"/>
              </w:tabs>
              <w:spacing w:line="360" w:lineRule="auto"/>
              <w:jc w:val="center"/>
              <w:rPr>
                <w:rFonts w:ascii="宋体" w:hAnsi="宋体"/>
                <w:szCs w:val="21"/>
              </w:rPr>
            </w:pPr>
          </w:p>
        </w:tc>
        <w:tc>
          <w:tcPr>
            <w:tcW w:w="2608" w:type="dxa"/>
            <w:vAlign w:val="center"/>
          </w:tcPr>
          <w:p w14:paraId="0A8C9650" w14:textId="77777777" w:rsidR="00E56B07" w:rsidRDefault="00E56B07">
            <w:pPr>
              <w:tabs>
                <w:tab w:val="left" w:pos="720"/>
              </w:tabs>
              <w:spacing w:line="360" w:lineRule="auto"/>
              <w:jc w:val="center"/>
              <w:rPr>
                <w:rFonts w:ascii="宋体" w:hAnsi="宋体"/>
                <w:szCs w:val="21"/>
              </w:rPr>
            </w:pPr>
          </w:p>
        </w:tc>
        <w:tc>
          <w:tcPr>
            <w:tcW w:w="2809" w:type="dxa"/>
            <w:vAlign w:val="center"/>
          </w:tcPr>
          <w:p w14:paraId="4E6F35CE" w14:textId="77777777" w:rsidR="00E56B07" w:rsidRDefault="00E56B07">
            <w:pPr>
              <w:tabs>
                <w:tab w:val="left" w:pos="720"/>
              </w:tabs>
              <w:spacing w:line="360" w:lineRule="auto"/>
              <w:jc w:val="center"/>
              <w:rPr>
                <w:rFonts w:ascii="宋体" w:hAnsi="宋体"/>
                <w:szCs w:val="21"/>
              </w:rPr>
            </w:pPr>
          </w:p>
        </w:tc>
      </w:tr>
      <w:tr w:rsidR="00E56B07" w14:paraId="730D82C7" w14:textId="77777777">
        <w:trPr>
          <w:trHeight w:hRule="exact" w:val="454"/>
        </w:trPr>
        <w:tc>
          <w:tcPr>
            <w:tcW w:w="1463" w:type="dxa"/>
            <w:vAlign w:val="center"/>
          </w:tcPr>
          <w:p w14:paraId="3420189F" w14:textId="77777777" w:rsidR="00E56B07" w:rsidRDefault="00E56B07">
            <w:pPr>
              <w:tabs>
                <w:tab w:val="left" w:pos="720"/>
              </w:tabs>
              <w:spacing w:line="360" w:lineRule="auto"/>
              <w:jc w:val="center"/>
              <w:rPr>
                <w:rFonts w:ascii="宋体" w:hAnsi="宋体"/>
                <w:szCs w:val="21"/>
              </w:rPr>
            </w:pPr>
          </w:p>
        </w:tc>
        <w:tc>
          <w:tcPr>
            <w:tcW w:w="2974" w:type="dxa"/>
            <w:vAlign w:val="center"/>
          </w:tcPr>
          <w:p w14:paraId="4E5D57F7" w14:textId="77777777" w:rsidR="00E56B07" w:rsidRDefault="00E56B07">
            <w:pPr>
              <w:tabs>
                <w:tab w:val="left" w:pos="720"/>
              </w:tabs>
              <w:spacing w:line="360" w:lineRule="auto"/>
              <w:jc w:val="center"/>
              <w:rPr>
                <w:rFonts w:ascii="宋体" w:hAnsi="宋体"/>
                <w:szCs w:val="21"/>
              </w:rPr>
            </w:pPr>
          </w:p>
        </w:tc>
        <w:tc>
          <w:tcPr>
            <w:tcW w:w="2608" w:type="dxa"/>
            <w:vAlign w:val="center"/>
          </w:tcPr>
          <w:p w14:paraId="6E046E27" w14:textId="77777777" w:rsidR="00E56B07" w:rsidRDefault="00E56B07">
            <w:pPr>
              <w:tabs>
                <w:tab w:val="left" w:pos="720"/>
              </w:tabs>
              <w:spacing w:line="360" w:lineRule="auto"/>
              <w:ind w:left="420"/>
              <w:jc w:val="center"/>
              <w:rPr>
                <w:rFonts w:ascii="宋体" w:hAnsi="宋体"/>
                <w:szCs w:val="21"/>
              </w:rPr>
            </w:pPr>
          </w:p>
        </w:tc>
        <w:tc>
          <w:tcPr>
            <w:tcW w:w="2809" w:type="dxa"/>
            <w:vAlign w:val="center"/>
          </w:tcPr>
          <w:p w14:paraId="3B02BCB0" w14:textId="77777777" w:rsidR="00E56B07" w:rsidRDefault="00E56B07">
            <w:pPr>
              <w:tabs>
                <w:tab w:val="left" w:pos="720"/>
              </w:tabs>
              <w:spacing w:line="360" w:lineRule="auto"/>
              <w:ind w:left="420"/>
              <w:jc w:val="center"/>
              <w:rPr>
                <w:rFonts w:ascii="宋体" w:hAnsi="宋体"/>
                <w:szCs w:val="21"/>
              </w:rPr>
            </w:pPr>
          </w:p>
        </w:tc>
      </w:tr>
      <w:tr w:rsidR="00E56B07" w14:paraId="79FF1E61" w14:textId="77777777">
        <w:trPr>
          <w:trHeight w:hRule="exact" w:val="454"/>
        </w:trPr>
        <w:tc>
          <w:tcPr>
            <w:tcW w:w="1463" w:type="dxa"/>
            <w:vAlign w:val="center"/>
          </w:tcPr>
          <w:p w14:paraId="685EFA23" w14:textId="77777777" w:rsidR="00E56B07" w:rsidRDefault="00E56B07">
            <w:pPr>
              <w:tabs>
                <w:tab w:val="left" w:pos="720"/>
              </w:tabs>
              <w:spacing w:line="360" w:lineRule="auto"/>
              <w:jc w:val="center"/>
              <w:rPr>
                <w:rFonts w:ascii="宋体" w:hAnsi="宋体"/>
                <w:szCs w:val="21"/>
              </w:rPr>
            </w:pPr>
          </w:p>
        </w:tc>
        <w:tc>
          <w:tcPr>
            <w:tcW w:w="2974" w:type="dxa"/>
            <w:vAlign w:val="center"/>
          </w:tcPr>
          <w:p w14:paraId="1EAEF5A5" w14:textId="77777777" w:rsidR="00E56B07" w:rsidRDefault="00E56B07">
            <w:pPr>
              <w:tabs>
                <w:tab w:val="left" w:pos="720"/>
              </w:tabs>
              <w:spacing w:line="360" w:lineRule="auto"/>
              <w:jc w:val="center"/>
              <w:rPr>
                <w:rFonts w:ascii="宋体" w:hAnsi="宋体"/>
                <w:szCs w:val="21"/>
              </w:rPr>
            </w:pPr>
          </w:p>
        </w:tc>
        <w:tc>
          <w:tcPr>
            <w:tcW w:w="2608" w:type="dxa"/>
            <w:vAlign w:val="center"/>
          </w:tcPr>
          <w:p w14:paraId="3912881E" w14:textId="77777777" w:rsidR="00E56B07" w:rsidRDefault="00E56B07">
            <w:pPr>
              <w:tabs>
                <w:tab w:val="left" w:pos="720"/>
              </w:tabs>
              <w:spacing w:line="360" w:lineRule="auto"/>
              <w:ind w:left="420"/>
              <w:jc w:val="center"/>
              <w:rPr>
                <w:rFonts w:ascii="宋体" w:hAnsi="宋体"/>
                <w:szCs w:val="21"/>
              </w:rPr>
            </w:pPr>
          </w:p>
        </w:tc>
        <w:tc>
          <w:tcPr>
            <w:tcW w:w="2809" w:type="dxa"/>
            <w:vAlign w:val="center"/>
          </w:tcPr>
          <w:p w14:paraId="16FCC430" w14:textId="77777777" w:rsidR="00E56B07" w:rsidRDefault="00E56B07">
            <w:pPr>
              <w:tabs>
                <w:tab w:val="left" w:pos="720"/>
              </w:tabs>
              <w:spacing w:line="360" w:lineRule="auto"/>
              <w:jc w:val="center"/>
              <w:rPr>
                <w:rFonts w:ascii="宋体" w:hAnsi="宋体"/>
                <w:szCs w:val="21"/>
              </w:rPr>
            </w:pPr>
          </w:p>
        </w:tc>
      </w:tr>
      <w:tr w:rsidR="00E56B07" w14:paraId="26534216" w14:textId="77777777">
        <w:trPr>
          <w:trHeight w:hRule="exact" w:val="454"/>
        </w:trPr>
        <w:tc>
          <w:tcPr>
            <w:tcW w:w="1463" w:type="dxa"/>
            <w:vAlign w:val="center"/>
          </w:tcPr>
          <w:p w14:paraId="4B3D713D" w14:textId="77777777" w:rsidR="00E56B07" w:rsidRDefault="00E56B07">
            <w:pPr>
              <w:tabs>
                <w:tab w:val="left" w:pos="720"/>
              </w:tabs>
              <w:spacing w:line="360" w:lineRule="auto"/>
              <w:jc w:val="center"/>
              <w:rPr>
                <w:rFonts w:ascii="宋体" w:hAnsi="宋体"/>
                <w:szCs w:val="21"/>
              </w:rPr>
            </w:pPr>
          </w:p>
        </w:tc>
        <w:tc>
          <w:tcPr>
            <w:tcW w:w="2974" w:type="dxa"/>
            <w:vAlign w:val="center"/>
          </w:tcPr>
          <w:p w14:paraId="0F2E10B2" w14:textId="77777777" w:rsidR="00E56B07" w:rsidRDefault="00E56B07">
            <w:pPr>
              <w:tabs>
                <w:tab w:val="left" w:pos="720"/>
              </w:tabs>
              <w:spacing w:line="360" w:lineRule="auto"/>
              <w:jc w:val="center"/>
              <w:rPr>
                <w:rFonts w:ascii="宋体" w:hAnsi="宋体"/>
                <w:szCs w:val="21"/>
              </w:rPr>
            </w:pPr>
          </w:p>
        </w:tc>
        <w:tc>
          <w:tcPr>
            <w:tcW w:w="2608" w:type="dxa"/>
            <w:vAlign w:val="center"/>
          </w:tcPr>
          <w:p w14:paraId="754346D7" w14:textId="77777777" w:rsidR="00E56B07" w:rsidRDefault="00E56B07">
            <w:pPr>
              <w:tabs>
                <w:tab w:val="left" w:pos="720"/>
              </w:tabs>
              <w:spacing w:line="360" w:lineRule="auto"/>
              <w:jc w:val="center"/>
              <w:rPr>
                <w:rFonts w:ascii="宋体" w:hAnsi="宋体"/>
                <w:szCs w:val="21"/>
              </w:rPr>
            </w:pPr>
          </w:p>
        </w:tc>
        <w:tc>
          <w:tcPr>
            <w:tcW w:w="2809" w:type="dxa"/>
            <w:vAlign w:val="center"/>
          </w:tcPr>
          <w:p w14:paraId="31019F91" w14:textId="77777777" w:rsidR="00E56B07" w:rsidRDefault="00E56B07">
            <w:pPr>
              <w:tabs>
                <w:tab w:val="left" w:pos="720"/>
              </w:tabs>
              <w:spacing w:line="360" w:lineRule="auto"/>
              <w:jc w:val="center"/>
              <w:rPr>
                <w:rFonts w:ascii="宋体" w:hAnsi="宋体"/>
                <w:szCs w:val="21"/>
              </w:rPr>
            </w:pPr>
          </w:p>
        </w:tc>
      </w:tr>
      <w:tr w:rsidR="00E56B07" w14:paraId="2A422AF8" w14:textId="77777777">
        <w:trPr>
          <w:trHeight w:hRule="exact" w:val="454"/>
        </w:trPr>
        <w:tc>
          <w:tcPr>
            <w:tcW w:w="1463" w:type="dxa"/>
            <w:vAlign w:val="center"/>
          </w:tcPr>
          <w:p w14:paraId="631B199C" w14:textId="77777777" w:rsidR="00E56B07" w:rsidRDefault="00E56B07">
            <w:pPr>
              <w:tabs>
                <w:tab w:val="left" w:pos="720"/>
              </w:tabs>
              <w:spacing w:line="360" w:lineRule="auto"/>
              <w:jc w:val="center"/>
              <w:rPr>
                <w:rFonts w:ascii="宋体" w:hAnsi="宋体"/>
                <w:szCs w:val="21"/>
              </w:rPr>
            </w:pPr>
          </w:p>
        </w:tc>
        <w:tc>
          <w:tcPr>
            <w:tcW w:w="2974" w:type="dxa"/>
            <w:vAlign w:val="center"/>
          </w:tcPr>
          <w:p w14:paraId="21B26AC9" w14:textId="77777777" w:rsidR="00E56B07" w:rsidRDefault="00E56B07">
            <w:pPr>
              <w:tabs>
                <w:tab w:val="left" w:pos="720"/>
              </w:tabs>
              <w:spacing w:line="360" w:lineRule="auto"/>
              <w:jc w:val="center"/>
              <w:rPr>
                <w:rFonts w:ascii="宋体" w:hAnsi="宋体"/>
                <w:szCs w:val="21"/>
              </w:rPr>
            </w:pPr>
          </w:p>
        </w:tc>
        <w:tc>
          <w:tcPr>
            <w:tcW w:w="2608" w:type="dxa"/>
            <w:vAlign w:val="center"/>
          </w:tcPr>
          <w:p w14:paraId="54B77730" w14:textId="77777777" w:rsidR="00E56B07" w:rsidRDefault="00E56B07">
            <w:pPr>
              <w:tabs>
                <w:tab w:val="left" w:pos="720"/>
              </w:tabs>
              <w:spacing w:line="360" w:lineRule="auto"/>
              <w:jc w:val="center"/>
              <w:rPr>
                <w:rFonts w:ascii="宋体" w:hAnsi="宋体"/>
                <w:szCs w:val="21"/>
              </w:rPr>
            </w:pPr>
          </w:p>
        </w:tc>
        <w:tc>
          <w:tcPr>
            <w:tcW w:w="2809" w:type="dxa"/>
            <w:vAlign w:val="center"/>
          </w:tcPr>
          <w:p w14:paraId="1D6441EF" w14:textId="77777777" w:rsidR="00E56B07" w:rsidRDefault="00E56B07">
            <w:pPr>
              <w:tabs>
                <w:tab w:val="left" w:pos="720"/>
              </w:tabs>
              <w:spacing w:line="360" w:lineRule="auto"/>
              <w:jc w:val="center"/>
              <w:rPr>
                <w:rFonts w:ascii="宋体" w:hAnsi="宋体"/>
                <w:szCs w:val="21"/>
              </w:rPr>
            </w:pPr>
          </w:p>
        </w:tc>
      </w:tr>
      <w:tr w:rsidR="00E56B07" w14:paraId="37E70C39" w14:textId="77777777">
        <w:trPr>
          <w:trHeight w:hRule="exact" w:val="454"/>
        </w:trPr>
        <w:tc>
          <w:tcPr>
            <w:tcW w:w="1463" w:type="dxa"/>
            <w:vAlign w:val="center"/>
          </w:tcPr>
          <w:p w14:paraId="477727F6" w14:textId="77777777" w:rsidR="00E56B07" w:rsidRDefault="00E56B07">
            <w:pPr>
              <w:tabs>
                <w:tab w:val="left" w:pos="720"/>
              </w:tabs>
              <w:spacing w:line="360" w:lineRule="auto"/>
              <w:jc w:val="center"/>
              <w:rPr>
                <w:rFonts w:ascii="宋体" w:hAnsi="宋体"/>
                <w:szCs w:val="21"/>
              </w:rPr>
            </w:pPr>
          </w:p>
        </w:tc>
        <w:tc>
          <w:tcPr>
            <w:tcW w:w="2974" w:type="dxa"/>
            <w:vAlign w:val="center"/>
          </w:tcPr>
          <w:p w14:paraId="4144E73A" w14:textId="77777777" w:rsidR="00E56B07" w:rsidRDefault="00E56B07">
            <w:pPr>
              <w:tabs>
                <w:tab w:val="left" w:pos="720"/>
              </w:tabs>
              <w:spacing w:line="360" w:lineRule="auto"/>
              <w:jc w:val="center"/>
              <w:rPr>
                <w:rFonts w:ascii="宋体" w:hAnsi="宋体"/>
                <w:szCs w:val="21"/>
              </w:rPr>
            </w:pPr>
          </w:p>
        </w:tc>
        <w:tc>
          <w:tcPr>
            <w:tcW w:w="2608" w:type="dxa"/>
            <w:vAlign w:val="center"/>
          </w:tcPr>
          <w:p w14:paraId="0B677444" w14:textId="77777777" w:rsidR="00E56B07" w:rsidRDefault="00E56B07">
            <w:pPr>
              <w:tabs>
                <w:tab w:val="left" w:pos="720"/>
              </w:tabs>
              <w:spacing w:line="360" w:lineRule="auto"/>
              <w:jc w:val="center"/>
              <w:rPr>
                <w:rFonts w:ascii="宋体" w:hAnsi="宋体"/>
                <w:szCs w:val="21"/>
              </w:rPr>
            </w:pPr>
          </w:p>
        </w:tc>
        <w:tc>
          <w:tcPr>
            <w:tcW w:w="2809" w:type="dxa"/>
            <w:vAlign w:val="center"/>
          </w:tcPr>
          <w:p w14:paraId="1AE4002A" w14:textId="77777777" w:rsidR="00E56B07" w:rsidRDefault="00E56B07">
            <w:pPr>
              <w:tabs>
                <w:tab w:val="left" w:pos="720"/>
              </w:tabs>
              <w:spacing w:line="360" w:lineRule="auto"/>
              <w:jc w:val="center"/>
              <w:rPr>
                <w:rFonts w:ascii="宋体" w:hAnsi="宋体"/>
                <w:szCs w:val="21"/>
              </w:rPr>
            </w:pPr>
          </w:p>
        </w:tc>
      </w:tr>
    </w:tbl>
    <w:p w14:paraId="35CCACB1" w14:textId="77777777" w:rsidR="00E56B07" w:rsidRDefault="00E56B07">
      <w:pPr>
        <w:topLinePunct/>
        <w:spacing w:line="440" w:lineRule="exact"/>
        <w:ind w:left="360"/>
        <w:jc w:val="left"/>
        <w:rPr>
          <w:rFonts w:ascii="宋体" w:hAnsi="宋体"/>
          <w:b/>
        </w:rPr>
        <w:sectPr w:rsidR="00E56B07" w:rsidSect="007A7A3A">
          <w:pgSz w:w="11906" w:h="16838"/>
          <w:pgMar w:top="1440" w:right="1134" w:bottom="1440" w:left="1134" w:header="851" w:footer="992" w:gutter="0"/>
          <w:cols w:space="0"/>
          <w:docGrid w:type="lines" w:linePitch="317"/>
        </w:sectPr>
      </w:pPr>
    </w:p>
    <w:p w14:paraId="0809CECE"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676" w:name="_Toc475472690"/>
      <w:bookmarkStart w:id="677" w:name="_Toc113459649"/>
      <w:r>
        <w:rPr>
          <w:rFonts w:ascii="宋体" w:hAnsi="宋体" w:hint="eastAsia"/>
          <w:sz w:val="24"/>
          <w:szCs w:val="24"/>
        </w:rPr>
        <w:lastRenderedPageBreak/>
        <w:t>技术规范偏离表</w:t>
      </w:r>
      <w:bookmarkEnd w:id="676"/>
      <w:bookmarkEnd w:id="677"/>
    </w:p>
    <w:p w14:paraId="7B4F79C4" w14:textId="25B445EE" w:rsidR="00E56B07" w:rsidRDefault="001055AA">
      <w:pPr>
        <w:adjustRightInd w:val="0"/>
        <w:snapToGrid w:val="0"/>
        <w:spacing w:after="120" w:line="440" w:lineRule="exact"/>
        <w:rPr>
          <w:rFonts w:ascii="宋体" w:hAnsi="宋体" w:cs="宋体"/>
          <w:szCs w:val="21"/>
          <w:u w:val="single"/>
        </w:rPr>
      </w:pPr>
      <w:r>
        <w:rPr>
          <w:rFonts w:ascii="宋体" w:hAnsi="宋体" w:cs="宋体" w:hint="eastAsia"/>
          <w:szCs w:val="21"/>
        </w:rPr>
        <w:t>项目</w:t>
      </w:r>
      <w:r>
        <w:rPr>
          <w:rFonts w:ascii="宋体" w:hAnsi="宋体" w:cs="宋体"/>
          <w:szCs w:val="21"/>
        </w:rPr>
        <w:t>名称：</w:t>
      </w:r>
      <w:r>
        <w:rPr>
          <w:rFonts w:ascii="宋体" w:hAnsi="宋体" w:cs="宋体"/>
          <w:szCs w:val="21"/>
          <w:u w:val="single"/>
        </w:rPr>
        <w:t xml:space="preserve"> </w:t>
      </w:r>
      <w:r w:rsidR="001B6134">
        <w:rPr>
          <w:rFonts w:ascii="宋体" w:hAnsi="宋体" w:cs="宋体" w:hint="eastAsia"/>
          <w:szCs w:val="21"/>
          <w:u w:val="single"/>
        </w:rPr>
        <w:t>中国邮政集团有限公司浙江省兰溪市分公司2024年广告制品外包服务项目第二次</w:t>
      </w:r>
      <w:r>
        <w:rPr>
          <w:rFonts w:ascii="宋体" w:hAnsi="宋体" w:cs="宋体"/>
          <w:szCs w:val="21"/>
          <w:u w:val="single"/>
        </w:rPr>
        <w:t xml:space="preserve"> </w:t>
      </w:r>
    </w:p>
    <w:p w14:paraId="32FF589A" w14:textId="169DEA59" w:rsidR="00E56B07" w:rsidRDefault="001055AA">
      <w:pPr>
        <w:adjustRightInd w:val="0"/>
        <w:snapToGrid w:val="0"/>
        <w:spacing w:after="120" w:line="440" w:lineRule="exact"/>
        <w:rPr>
          <w:rFonts w:ascii="宋体" w:hAnsi="宋体" w:cs="宋体"/>
          <w:szCs w:val="21"/>
        </w:rPr>
      </w:pPr>
      <w:r>
        <w:rPr>
          <w:rFonts w:ascii="宋体" w:hAnsi="宋体" w:cs="宋体" w:hint="eastAsia"/>
          <w:szCs w:val="21"/>
        </w:rPr>
        <w:t>项目编号</w:t>
      </w:r>
      <w:r>
        <w:rPr>
          <w:rFonts w:ascii="宋体" w:hAnsi="宋体" w:cs="宋体"/>
          <w:szCs w:val="21"/>
        </w:rPr>
        <w:t>：</w:t>
      </w:r>
      <w:r>
        <w:rPr>
          <w:rFonts w:ascii="宋体" w:hAnsi="宋体" w:cs="宋体"/>
          <w:szCs w:val="21"/>
          <w:u w:val="single"/>
        </w:rPr>
        <w:t xml:space="preserve"> </w:t>
      </w:r>
      <w:r w:rsidR="007D54D4">
        <w:rPr>
          <w:rFonts w:ascii="宋体" w:hAnsi="宋体" w:cs="宋体" w:hint="eastAsia"/>
          <w:szCs w:val="21"/>
          <w:u w:val="single"/>
        </w:rPr>
        <w:t>ZJZT-2024-11655</w:t>
      </w:r>
      <w:r>
        <w:rPr>
          <w:rFonts w:ascii="宋体" w:hAnsi="宋体" w:cs="宋体"/>
          <w:szCs w:val="21"/>
          <w:u w:val="single"/>
        </w:rPr>
        <w:t xml:space="preserve"> </w:t>
      </w:r>
    </w:p>
    <w:tbl>
      <w:tblPr>
        <w:tblW w:w="9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87"/>
        <w:gridCol w:w="2006"/>
        <w:gridCol w:w="2537"/>
        <w:gridCol w:w="2797"/>
        <w:gridCol w:w="1567"/>
      </w:tblGrid>
      <w:tr w:rsidR="00E56B07" w14:paraId="0DC18A68" w14:textId="77777777">
        <w:trPr>
          <w:trHeight w:val="813"/>
        </w:trPr>
        <w:tc>
          <w:tcPr>
            <w:tcW w:w="787" w:type="dxa"/>
            <w:vAlign w:val="center"/>
          </w:tcPr>
          <w:p w14:paraId="08F6E44A"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序号</w:t>
            </w:r>
          </w:p>
        </w:tc>
        <w:tc>
          <w:tcPr>
            <w:tcW w:w="2006" w:type="dxa"/>
            <w:vAlign w:val="center"/>
          </w:tcPr>
          <w:p w14:paraId="02A0A448"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采购文件条目号</w:t>
            </w:r>
          </w:p>
        </w:tc>
        <w:tc>
          <w:tcPr>
            <w:tcW w:w="2537" w:type="dxa"/>
            <w:vAlign w:val="center"/>
          </w:tcPr>
          <w:p w14:paraId="67CB16E0"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采购文件的</w:t>
            </w:r>
            <w:r>
              <w:rPr>
                <w:rFonts w:ascii="宋体" w:hAnsi="宋体" w:cs="宋体" w:hint="eastAsia"/>
                <w:szCs w:val="21"/>
              </w:rPr>
              <w:t>合同</w:t>
            </w:r>
            <w:r>
              <w:rPr>
                <w:rFonts w:ascii="宋体" w:hAnsi="宋体" w:cs="宋体"/>
                <w:szCs w:val="21"/>
              </w:rPr>
              <w:t>条款</w:t>
            </w:r>
          </w:p>
        </w:tc>
        <w:tc>
          <w:tcPr>
            <w:tcW w:w="2797" w:type="dxa"/>
            <w:vAlign w:val="center"/>
          </w:tcPr>
          <w:p w14:paraId="75397C78" w14:textId="77777777" w:rsidR="00E56B07" w:rsidRDefault="001055AA">
            <w:pPr>
              <w:adjustRightInd w:val="0"/>
              <w:snapToGrid w:val="0"/>
              <w:spacing w:line="440" w:lineRule="exact"/>
              <w:jc w:val="center"/>
              <w:rPr>
                <w:rFonts w:ascii="宋体" w:hAnsi="宋体" w:cs="宋体"/>
                <w:szCs w:val="21"/>
              </w:rPr>
            </w:pPr>
            <w:r>
              <w:rPr>
                <w:rFonts w:ascii="宋体" w:hAnsi="宋体" w:cs="宋体" w:hint="eastAsia"/>
                <w:szCs w:val="21"/>
              </w:rPr>
              <w:t>应答文件</w:t>
            </w:r>
            <w:r>
              <w:rPr>
                <w:rFonts w:ascii="宋体" w:hAnsi="宋体" w:cs="宋体"/>
                <w:szCs w:val="21"/>
              </w:rPr>
              <w:t>偏离情况</w:t>
            </w:r>
          </w:p>
        </w:tc>
        <w:tc>
          <w:tcPr>
            <w:tcW w:w="1567" w:type="dxa"/>
            <w:vAlign w:val="center"/>
          </w:tcPr>
          <w:p w14:paraId="39690A6B" w14:textId="77777777" w:rsidR="00E56B07" w:rsidRDefault="001055AA">
            <w:pPr>
              <w:adjustRightInd w:val="0"/>
              <w:snapToGrid w:val="0"/>
              <w:spacing w:line="440" w:lineRule="exact"/>
              <w:jc w:val="center"/>
              <w:rPr>
                <w:rFonts w:ascii="宋体" w:hAnsi="宋体" w:cs="宋体"/>
                <w:szCs w:val="21"/>
              </w:rPr>
            </w:pPr>
            <w:r>
              <w:rPr>
                <w:rFonts w:ascii="宋体" w:hAnsi="宋体" w:cs="宋体"/>
                <w:szCs w:val="21"/>
              </w:rPr>
              <w:t>说明</w:t>
            </w:r>
          </w:p>
        </w:tc>
      </w:tr>
      <w:tr w:rsidR="00E56B07" w14:paraId="4443E9C2" w14:textId="77777777">
        <w:trPr>
          <w:trHeight w:val="883"/>
        </w:trPr>
        <w:tc>
          <w:tcPr>
            <w:tcW w:w="787" w:type="dxa"/>
            <w:vAlign w:val="center"/>
          </w:tcPr>
          <w:p w14:paraId="54E781F6"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50718D76"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2F4CD291"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3136D154"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1F095663" w14:textId="77777777" w:rsidR="00E56B07" w:rsidRDefault="00E56B07">
            <w:pPr>
              <w:adjustRightInd w:val="0"/>
              <w:snapToGrid w:val="0"/>
              <w:spacing w:line="440" w:lineRule="exact"/>
              <w:rPr>
                <w:rFonts w:ascii="宋体" w:hAnsi="宋体" w:cs="宋体"/>
                <w:szCs w:val="21"/>
              </w:rPr>
            </w:pPr>
          </w:p>
        </w:tc>
      </w:tr>
      <w:tr w:rsidR="00E56B07" w14:paraId="489E693A" w14:textId="77777777">
        <w:trPr>
          <w:trHeight w:val="883"/>
        </w:trPr>
        <w:tc>
          <w:tcPr>
            <w:tcW w:w="787" w:type="dxa"/>
            <w:vAlign w:val="center"/>
          </w:tcPr>
          <w:p w14:paraId="7C6B907D"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45930385"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33FAE5C0"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3B4CC7D3"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0B9AB1A9" w14:textId="77777777" w:rsidR="00E56B07" w:rsidRDefault="00E56B07">
            <w:pPr>
              <w:adjustRightInd w:val="0"/>
              <w:snapToGrid w:val="0"/>
              <w:spacing w:line="440" w:lineRule="exact"/>
              <w:rPr>
                <w:rFonts w:ascii="宋体" w:hAnsi="宋体" w:cs="宋体"/>
                <w:szCs w:val="21"/>
              </w:rPr>
            </w:pPr>
          </w:p>
        </w:tc>
      </w:tr>
      <w:tr w:rsidR="00E56B07" w14:paraId="577929F1" w14:textId="77777777">
        <w:trPr>
          <w:trHeight w:val="883"/>
        </w:trPr>
        <w:tc>
          <w:tcPr>
            <w:tcW w:w="787" w:type="dxa"/>
            <w:vAlign w:val="center"/>
          </w:tcPr>
          <w:p w14:paraId="00379ED4"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70D4ECCD"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338D60BF"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51C55361"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1A1CA1D5" w14:textId="77777777" w:rsidR="00E56B07" w:rsidRDefault="00E56B07">
            <w:pPr>
              <w:adjustRightInd w:val="0"/>
              <w:snapToGrid w:val="0"/>
              <w:spacing w:line="440" w:lineRule="exact"/>
              <w:rPr>
                <w:rFonts w:ascii="宋体" w:hAnsi="宋体" w:cs="宋体"/>
                <w:szCs w:val="21"/>
              </w:rPr>
            </w:pPr>
          </w:p>
        </w:tc>
      </w:tr>
      <w:tr w:rsidR="00E56B07" w14:paraId="7D4CCDAB" w14:textId="77777777">
        <w:trPr>
          <w:trHeight w:val="906"/>
        </w:trPr>
        <w:tc>
          <w:tcPr>
            <w:tcW w:w="787" w:type="dxa"/>
            <w:vAlign w:val="center"/>
          </w:tcPr>
          <w:p w14:paraId="5E4AD9EA"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7896DE44"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4ED9C4FF"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136752DD"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7DE2B528" w14:textId="77777777" w:rsidR="00E56B07" w:rsidRDefault="00E56B07">
            <w:pPr>
              <w:adjustRightInd w:val="0"/>
              <w:snapToGrid w:val="0"/>
              <w:spacing w:line="440" w:lineRule="exact"/>
              <w:rPr>
                <w:rFonts w:ascii="宋体" w:hAnsi="宋体" w:cs="宋体"/>
                <w:szCs w:val="21"/>
              </w:rPr>
            </w:pPr>
          </w:p>
        </w:tc>
      </w:tr>
      <w:tr w:rsidR="00E56B07" w14:paraId="6CE1389B" w14:textId="77777777">
        <w:trPr>
          <w:trHeight w:val="883"/>
        </w:trPr>
        <w:tc>
          <w:tcPr>
            <w:tcW w:w="787" w:type="dxa"/>
            <w:vAlign w:val="center"/>
          </w:tcPr>
          <w:p w14:paraId="067B08FE"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3914B318"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6A2769BF"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0510AFEA"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6C394A38" w14:textId="77777777" w:rsidR="00E56B07" w:rsidRDefault="00E56B07">
            <w:pPr>
              <w:adjustRightInd w:val="0"/>
              <w:snapToGrid w:val="0"/>
              <w:spacing w:line="440" w:lineRule="exact"/>
              <w:rPr>
                <w:rFonts w:ascii="宋体" w:hAnsi="宋体" w:cs="宋体"/>
                <w:szCs w:val="21"/>
              </w:rPr>
            </w:pPr>
          </w:p>
        </w:tc>
      </w:tr>
      <w:tr w:rsidR="00E56B07" w14:paraId="6FD4299C" w14:textId="77777777">
        <w:trPr>
          <w:trHeight w:val="883"/>
        </w:trPr>
        <w:tc>
          <w:tcPr>
            <w:tcW w:w="787" w:type="dxa"/>
            <w:vAlign w:val="center"/>
          </w:tcPr>
          <w:p w14:paraId="174592AA" w14:textId="77777777" w:rsidR="00E56B07" w:rsidRDefault="00E56B07">
            <w:pPr>
              <w:adjustRightInd w:val="0"/>
              <w:snapToGrid w:val="0"/>
              <w:spacing w:line="440" w:lineRule="exact"/>
              <w:rPr>
                <w:rFonts w:ascii="宋体" w:hAnsi="宋体" w:cs="宋体"/>
                <w:szCs w:val="21"/>
              </w:rPr>
            </w:pPr>
          </w:p>
        </w:tc>
        <w:tc>
          <w:tcPr>
            <w:tcW w:w="2006" w:type="dxa"/>
            <w:vAlign w:val="center"/>
          </w:tcPr>
          <w:p w14:paraId="63183D13" w14:textId="77777777" w:rsidR="00E56B07" w:rsidRDefault="00E56B07">
            <w:pPr>
              <w:adjustRightInd w:val="0"/>
              <w:snapToGrid w:val="0"/>
              <w:spacing w:line="440" w:lineRule="exact"/>
              <w:rPr>
                <w:rFonts w:ascii="宋体" w:hAnsi="宋体" w:cs="宋体"/>
                <w:szCs w:val="21"/>
              </w:rPr>
            </w:pPr>
          </w:p>
        </w:tc>
        <w:tc>
          <w:tcPr>
            <w:tcW w:w="2537" w:type="dxa"/>
            <w:vAlign w:val="center"/>
          </w:tcPr>
          <w:p w14:paraId="33EC0062" w14:textId="77777777" w:rsidR="00E56B07" w:rsidRDefault="00E56B07">
            <w:pPr>
              <w:adjustRightInd w:val="0"/>
              <w:snapToGrid w:val="0"/>
              <w:spacing w:line="440" w:lineRule="exact"/>
              <w:rPr>
                <w:rFonts w:ascii="宋体" w:hAnsi="宋体" w:cs="宋体"/>
                <w:szCs w:val="21"/>
              </w:rPr>
            </w:pPr>
          </w:p>
        </w:tc>
        <w:tc>
          <w:tcPr>
            <w:tcW w:w="2797" w:type="dxa"/>
            <w:vAlign w:val="center"/>
          </w:tcPr>
          <w:p w14:paraId="7FD77A74" w14:textId="77777777" w:rsidR="00E56B07" w:rsidRDefault="00E56B07">
            <w:pPr>
              <w:adjustRightInd w:val="0"/>
              <w:snapToGrid w:val="0"/>
              <w:spacing w:line="440" w:lineRule="exact"/>
              <w:rPr>
                <w:rFonts w:ascii="宋体" w:hAnsi="宋体" w:cs="宋体"/>
                <w:szCs w:val="21"/>
              </w:rPr>
            </w:pPr>
          </w:p>
        </w:tc>
        <w:tc>
          <w:tcPr>
            <w:tcW w:w="1567" w:type="dxa"/>
            <w:vAlign w:val="center"/>
          </w:tcPr>
          <w:p w14:paraId="08819F97" w14:textId="77777777" w:rsidR="00E56B07" w:rsidRDefault="00E56B07">
            <w:pPr>
              <w:adjustRightInd w:val="0"/>
              <w:snapToGrid w:val="0"/>
              <w:spacing w:line="440" w:lineRule="exact"/>
              <w:rPr>
                <w:rFonts w:ascii="宋体" w:hAnsi="宋体" w:cs="宋体"/>
                <w:szCs w:val="21"/>
              </w:rPr>
            </w:pPr>
          </w:p>
        </w:tc>
      </w:tr>
    </w:tbl>
    <w:p w14:paraId="394D49FF" w14:textId="77777777" w:rsidR="00E56B07" w:rsidRDefault="001055AA">
      <w:pPr>
        <w:pStyle w:val="12"/>
        <w:ind w:firstLineChars="0" w:firstLine="0"/>
        <w:jc w:val="left"/>
        <w:rPr>
          <w:rFonts w:ascii="宋体" w:hAnsi="宋体"/>
          <w:szCs w:val="21"/>
        </w:rPr>
      </w:pPr>
      <w:r>
        <w:rPr>
          <w:rFonts w:ascii="宋体" w:hAnsi="宋体" w:hint="eastAsia"/>
          <w:szCs w:val="21"/>
        </w:rPr>
        <w:t>注：1.若完全满足本项目技术规范书，则仅需在第一行“偏离”列填写“无偏离”即可；</w:t>
      </w:r>
    </w:p>
    <w:p w14:paraId="651C8D15" w14:textId="77777777" w:rsidR="00E56B07" w:rsidRDefault="001055AA">
      <w:pPr>
        <w:pStyle w:val="12"/>
        <w:ind w:firstLineChars="0"/>
        <w:jc w:val="left"/>
        <w:rPr>
          <w:rFonts w:ascii="宋体" w:hAnsi="宋体"/>
          <w:b/>
          <w:szCs w:val="21"/>
        </w:rPr>
      </w:pPr>
      <w:r>
        <w:rPr>
          <w:rFonts w:ascii="宋体" w:hAnsi="宋体" w:hint="eastAsia"/>
          <w:szCs w:val="21"/>
        </w:rPr>
        <w:t>*</w:t>
      </w:r>
      <w:r>
        <w:rPr>
          <w:rFonts w:ascii="宋体" w:hAnsi="宋体" w:hint="eastAsia"/>
          <w:b/>
          <w:szCs w:val="21"/>
        </w:rPr>
        <w:t>2、供应商若对本项目技术规范书带“</w:t>
      </w:r>
      <w:r>
        <w:rPr>
          <w:rFonts w:ascii="宋体" w:hAnsi="宋体" w:hint="eastAsia"/>
          <w:szCs w:val="21"/>
        </w:rPr>
        <w:t>*</w:t>
      </w:r>
      <w:r>
        <w:rPr>
          <w:rFonts w:ascii="宋体" w:hAnsi="宋体" w:hint="eastAsia"/>
          <w:b/>
          <w:szCs w:val="21"/>
        </w:rPr>
        <w:t>”条款有所保留或负偏离，将导致其应答被否决；</w:t>
      </w:r>
    </w:p>
    <w:p w14:paraId="135D497B" w14:textId="77777777" w:rsidR="00E56B07" w:rsidRDefault="001055AA">
      <w:pPr>
        <w:pStyle w:val="12"/>
        <w:ind w:firstLineChars="0"/>
        <w:jc w:val="left"/>
        <w:rPr>
          <w:rFonts w:ascii="宋体" w:hAnsi="宋体"/>
          <w:szCs w:val="21"/>
        </w:rPr>
      </w:pPr>
      <w:r>
        <w:rPr>
          <w:rFonts w:ascii="宋体" w:hAnsi="宋体" w:hint="eastAsia"/>
          <w:szCs w:val="21"/>
        </w:rPr>
        <w:t>3、对非关键性技术指标及要求出现偏离，须将详细的偏离情况填写在技术偏离表中，且偏离项数不得超过“供应商须知前附表”规定的数量。</w:t>
      </w:r>
    </w:p>
    <w:p w14:paraId="7CD8A7E8" w14:textId="77777777" w:rsidR="00E56B07" w:rsidRDefault="001055AA">
      <w:pPr>
        <w:pStyle w:val="12"/>
        <w:ind w:left="420" w:firstLineChars="0" w:firstLine="0"/>
        <w:jc w:val="left"/>
        <w:rPr>
          <w:rFonts w:ascii="宋体" w:hAnsi="宋体"/>
          <w:szCs w:val="21"/>
        </w:rPr>
      </w:pPr>
      <w:r>
        <w:rPr>
          <w:rFonts w:ascii="宋体" w:hAnsi="宋体" w:hint="eastAsia"/>
          <w:szCs w:val="21"/>
        </w:rPr>
        <w:t>4.未填写本表的视为全部应答无偏离满足。</w:t>
      </w:r>
    </w:p>
    <w:p w14:paraId="1EAE6047" w14:textId="77777777" w:rsidR="00E56B07" w:rsidRDefault="00E56B07">
      <w:pPr>
        <w:adjustRightInd w:val="0"/>
        <w:snapToGrid w:val="0"/>
        <w:spacing w:after="120" w:line="440" w:lineRule="exact"/>
        <w:ind w:left="693" w:hangingChars="330" w:hanging="693"/>
        <w:rPr>
          <w:rFonts w:ascii="宋体" w:hAnsi="宋体" w:cs="宋体"/>
          <w:szCs w:val="21"/>
        </w:rPr>
      </w:pPr>
    </w:p>
    <w:p w14:paraId="22B033F9" w14:textId="77777777" w:rsidR="00E56B07" w:rsidRDefault="001055AA">
      <w:pPr>
        <w:spacing w:line="440" w:lineRule="exact"/>
        <w:ind w:firstLineChars="540" w:firstLine="1134"/>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5CC6A96D" w14:textId="77777777" w:rsidR="00E56B07" w:rsidRDefault="001055AA">
      <w:pPr>
        <w:spacing w:line="440" w:lineRule="exact"/>
        <w:ind w:firstLineChars="540" w:firstLine="1134"/>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4C5EAFDC" w14:textId="77777777" w:rsidR="00E56B07" w:rsidRDefault="00E56B07">
      <w:pPr>
        <w:widowControl/>
        <w:tabs>
          <w:tab w:val="left" w:pos="3018"/>
          <w:tab w:val="left" w:pos="6260"/>
        </w:tabs>
        <w:ind w:firstLineChars="1282" w:firstLine="2692"/>
        <w:jc w:val="left"/>
        <w:rPr>
          <w:rFonts w:ascii="宋体" w:hAnsi="宋体" w:cs="Arial"/>
          <w:bCs/>
          <w:szCs w:val="21"/>
        </w:rPr>
      </w:pPr>
    </w:p>
    <w:p w14:paraId="678D6F06" w14:textId="77777777" w:rsidR="00E56B07" w:rsidRDefault="001055AA">
      <w:pPr>
        <w:widowControl/>
        <w:tabs>
          <w:tab w:val="left" w:pos="3018"/>
          <w:tab w:val="left" w:pos="6260"/>
        </w:tabs>
        <w:ind w:firstLineChars="540" w:firstLine="1134"/>
        <w:jc w:val="left"/>
        <w:rPr>
          <w:rFonts w:ascii="宋体" w:hAnsi="宋体" w:cs="Arial"/>
          <w:bCs/>
          <w:szCs w:val="21"/>
        </w:rPr>
      </w:pPr>
      <w:r>
        <w:rPr>
          <w:rFonts w:ascii="宋体" w:hAnsi="宋体" w:cs="Arial" w:hint="eastAsia"/>
          <w:bCs/>
          <w:szCs w:val="21"/>
        </w:rPr>
        <w:t>日期：XX年 XX月XX日</w:t>
      </w:r>
    </w:p>
    <w:p w14:paraId="37E92CCB" w14:textId="77777777" w:rsidR="00E56B07" w:rsidRDefault="00E56B07">
      <w:pPr>
        <w:topLinePunct/>
        <w:spacing w:line="440" w:lineRule="exact"/>
        <w:ind w:left="422"/>
        <w:jc w:val="left"/>
        <w:rPr>
          <w:rFonts w:ascii="宋体" w:hAnsi="宋体"/>
        </w:rPr>
      </w:pPr>
    </w:p>
    <w:p w14:paraId="07684C01" w14:textId="77777777" w:rsidR="00E56B07" w:rsidRDefault="00E56B07">
      <w:pPr>
        <w:topLinePunct/>
        <w:spacing w:line="440" w:lineRule="exact"/>
        <w:ind w:left="422"/>
        <w:jc w:val="left"/>
        <w:rPr>
          <w:rFonts w:ascii="宋体" w:hAnsi="宋体"/>
        </w:rPr>
        <w:sectPr w:rsidR="00E56B07" w:rsidSect="007A7A3A">
          <w:pgSz w:w="11906" w:h="16838"/>
          <w:pgMar w:top="1440" w:right="1134" w:bottom="1440" w:left="1134" w:header="851" w:footer="992" w:gutter="0"/>
          <w:cols w:space="0"/>
          <w:docGrid w:type="lines" w:linePitch="317"/>
        </w:sectPr>
      </w:pPr>
    </w:p>
    <w:p w14:paraId="7785E228" w14:textId="4FFCF926" w:rsidR="00E56B07" w:rsidRDefault="00D117A3">
      <w:pPr>
        <w:rPr>
          <w:rFonts w:ascii="宋体" w:hAnsi="宋体"/>
        </w:rPr>
      </w:pPr>
      <w:r>
        <w:rPr>
          <w:rFonts w:ascii="宋体" w:hAnsi="宋体" w:hint="eastAsia"/>
        </w:rPr>
        <w:lastRenderedPageBreak/>
        <w:t>其他按第三章详细评审技术分要求编制</w:t>
      </w:r>
    </w:p>
    <w:p w14:paraId="664212E3" w14:textId="77777777" w:rsidR="00E56B07" w:rsidRDefault="00E56B07">
      <w:pPr>
        <w:rPr>
          <w:rFonts w:ascii="宋体" w:hAnsi="宋体"/>
        </w:rPr>
      </w:pPr>
    </w:p>
    <w:p w14:paraId="0FDB8022" w14:textId="77777777" w:rsidR="00E56B07" w:rsidRDefault="00E56B07">
      <w:pPr>
        <w:rPr>
          <w:rFonts w:ascii="宋体" w:hAnsi="宋体"/>
          <w:szCs w:val="21"/>
        </w:rPr>
      </w:pPr>
    </w:p>
    <w:p w14:paraId="72CF60E1" w14:textId="77777777" w:rsidR="00E56B07" w:rsidRDefault="00E56B07">
      <w:pPr>
        <w:ind w:left="424" w:hangingChars="202" w:hanging="424"/>
        <w:rPr>
          <w:rFonts w:ascii="宋体" w:hAnsi="宋体"/>
        </w:rPr>
        <w:sectPr w:rsidR="00E56B07" w:rsidSect="007A7A3A">
          <w:pgSz w:w="11906" w:h="16838"/>
          <w:pgMar w:top="1440" w:right="1134" w:bottom="1440" w:left="1134" w:header="851" w:footer="992" w:gutter="0"/>
          <w:cols w:space="0"/>
          <w:docGrid w:type="lines" w:linePitch="317"/>
        </w:sectPr>
      </w:pPr>
    </w:p>
    <w:p w14:paraId="18C4915A"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678" w:name="_Toc475472693"/>
      <w:bookmarkStart w:id="679" w:name="_Toc113459650"/>
      <w:r>
        <w:rPr>
          <w:rFonts w:ascii="宋体" w:hAnsi="宋体" w:hint="eastAsia"/>
          <w:sz w:val="24"/>
          <w:szCs w:val="24"/>
        </w:rPr>
        <w:lastRenderedPageBreak/>
        <w:t>报价文件封面</w:t>
      </w:r>
      <w:bookmarkEnd w:id="678"/>
      <w:bookmarkEnd w:id="679"/>
    </w:p>
    <w:p w14:paraId="4808D5AE" w14:textId="77777777" w:rsidR="00E56B07" w:rsidRDefault="001055AA">
      <w:pPr>
        <w:spacing w:after="120" w:line="360" w:lineRule="atLeast"/>
        <w:jc w:val="right"/>
        <w:rPr>
          <w:rFonts w:ascii="宋体" w:hAnsi="宋体" w:cs="宋体"/>
          <w:b/>
          <w:bCs/>
          <w:sz w:val="24"/>
        </w:rPr>
      </w:pPr>
      <w:r>
        <w:rPr>
          <w:rFonts w:ascii="宋体" w:hAnsi="宋体" w:cs="宋体" w:hint="eastAsia"/>
          <w:b/>
          <w:bCs/>
          <w:sz w:val="24"/>
        </w:rPr>
        <w:t>正本/副本</w:t>
      </w:r>
    </w:p>
    <w:p w14:paraId="15FA3F97" w14:textId="77777777" w:rsidR="00E56B07" w:rsidRDefault="00E56B07">
      <w:pPr>
        <w:spacing w:after="120" w:line="360" w:lineRule="atLeast"/>
        <w:jc w:val="center"/>
        <w:rPr>
          <w:rFonts w:ascii="宋体" w:hAnsi="宋体" w:cs="宋体"/>
          <w:sz w:val="32"/>
          <w:szCs w:val="32"/>
          <w:u w:val="single"/>
        </w:rPr>
      </w:pPr>
    </w:p>
    <w:p w14:paraId="3C66535B" w14:textId="59EE521D" w:rsidR="00E56B07" w:rsidRDefault="001055AA">
      <w:pPr>
        <w:spacing w:after="120" w:line="360" w:lineRule="atLeast"/>
        <w:jc w:val="center"/>
        <w:rPr>
          <w:rFonts w:ascii="宋体" w:hAnsi="宋体" w:cs="宋体"/>
          <w:b/>
          <w:sz w:val="30"/>
          <w:szCs w:val="30"/>
        </w:rPr>
      </w:pPr>
      <w:r>
        <w:rPr>
          <w:rFonts w:ascii="宋体" w:hAnsi="宋体" w:hint="eastAsia"/>
          <w:sz w:val="28"/>
          <w:szCs w:val="28"/>
          <w:u w:val="single"/>
        </w:rPr>
        <w:t xml:space="preserve"> </w:t>
      </w:r>
      <w:r w:rsidR="001B6134">
        <w:rPr>
          <w:rFonts w:ascii="宋体" w:hAnsi="宋体" w:hint="eastAsia"/>
          <w:sz w:val="28"/>
          <w:szCs w:val="28"/>
          <w:u w:val="single"/>
        </w:rPr>
        <w:t>中国邮政集团有限公司浙江省兰溪市分公司2024年广告制品外包服务项目第二次</w:t>
      </w:r>
      <w:r>
        <w:rPr>
          <w:rFonts w:ascii="宋体" w:hAnsi="宋体" w:hint="eastAsia"/>
          <w:sz w:val="28"/>
          <w:szCs w:val="28"/>
          <w:u w:val="single"/>
        </w:rPr>
        <w:t xml:space="preserve"> </w:t>
      </w:r>
      <w:r>
        <w:rPr>
          <w:rFonts w:ascii="宋体" w:hAnsi="宋体" w:hint="eastAsia"/>
          <w:sz w:val="28"/>
          <w:szCs w:val="28"/>
        </w:rPr>
        <w:t>（项目名称）</w:t>
      </w:r>
    </w:p>
    <w:p w14:paraId="3C98992F" w14:textId="77777777" w:rsidR="00E56B07" w:rsidRDefault="00E56B07">
      <w:pPr>
        <w:jc w:val="center"/>
        <w:rPr>
          <w:rFonts w:ascii="宋体" w:hAnsi="宋体" w:cs="宋体"/>
          <w:sz w:val="28"/>
          <w:szCs w:val="28"/>
        </w:rPr>
      </w:pPr>
    </w:p>
    <w:p w14:paraId="453972B8" w14:textId="77777777" w:rsidR="00E56B07" w:rsidRDefault="00E56B07">
      <w:pPr>
        <w:jc w:val="center"/>
        <w:rPr>
          <w:rFonts w:ascii="宋体" w:hAnsi="宋体" w:cs="宋体"/>
          <w:szCs w:val="21"/>
        </w:rPr>
      </w:pPr>
    </w:p>
    <w:p w14:paraId="47F2E418" w14:textId="77777777" w:rsidR="00E56B07" w:rsidRDefault="00E56B07">
      <w:pPr>
        <w:jc w:val="center"/>
        <w:rPr>
          <w:rFonts w:ascii="宋体" w:hAnsi="宋体" w:cs="宋体"/>
          <w:szCs w:val="21"/>
        </w:rPr>
      </w:pPr>
    </w:p>
    <w:p w14:paraId="4C255219" w14:textId="77777777" w:rsidR="00E56B07" w:rsidRDefault="00E56B07">
      <w:pPr>
        <w:jc w:val="center"/>
        <w:rPr>
          <w:rFonts w:ascii="宋体" w:hAnsi="宋体" w:cs="宋体"/>
          <w:szCs w:val="21"/>
        </w:rPr>
      </w:pPr>
    </w:p>
    <w:p w14:paraId="4ECB59B4" w14:textId="77777777" w:rsidR="00E56B07" w:rsidRDefault="001055AA">
      <w:pPr>
        <w:spacing w:after="120"/>
        <w:jc w:val="center"/>
        <w:rPr>
          <w:rFonts w:ascii="宋体" w:hAnsi="宋体" w:cs="宋体"/>
          <w:b/>
          <w:sz w:val="36"/>
          <w:szCs w:val="36"/>
        </w:rPr>
      </w:pPr>
      <w:r>
        <w:rPr>
          <w:rFonts w:ascii="宋体" w:hAnsi="宋体" w:cs="宋体" w:hint="eastAsia"/>
          <w:b/>
          <w:sz w:val="36"/>
          <w:szCs w:val="36"/>
        </w:rPr>
        <w:t>应答文件【报价文件】部分</w:t>
      </w:r>
    </w:p>
    <w:p w14:paraId="6A3D3950" w14:textId="77777777" w:rsidR="00E56B07" w:rsidRDefault="00E56B07">
      <w:pPr>
        <w:spacing w:after="120"/>
        <w:jc w:val="center"/>
        <w:rPr>
          <w:rFonts w:ascii="宋体" w:hAnsi="宋体" w:cs="宋体"/>
          <w:b/>
          <w:sz w:val="32"/>
          <w:szCs w:val="32"/>
        </w:rPr>
      </w:pPr>
    </w:p>
    <w:p w14:paraId="49CC939E" w14:textId="77777777" w:rsidR="00E56B07" w:rsidRDefault="00E56B07">
      <w:pPr>
        <w:spacing w:after="120"/>
        <w:jc w:val="center"/>
        <w:rPr>
          <w:rFonts w:ascii="宋体" w:hAnsi="宋体" w:cs="宋体"/>
          <w:b/>
          <w:sz w:val="32"/>
          <w:szCs w:val="32"/>
        </w:rPr>
      </w:pPr>
    </w:p>
    <w:p w14:paraId="48480145" w14:textId="77777777" w:rsidR="00E56B07" w:rsidRDefault="00E56B07">
      <w:pPr>
        <w:spacing w:after="120"/>
        <w:jc w:val="center"/>
        <w:rPr>
          <w:rFonts w:ascii="宋体" w:hAnsi="宋体" w:cs="宋体"/>
          <w:b/>
          <w:sz w:val="32"/>
          <w:szCs w:val="32"/>
        </w:rPr>
      </w:pPr>
    </w:p>
    <w:p w14:paraId="0D658AFD" w14:textId="77777777" w:rsidR="00E56B07" w:rsidRDefault="00E56B07">
      <w:pPr>
        <w:spacing w:after="120"/>
        <w:jc w:val="center"/>
        <w:rPr>
          <w:rFonts w:ascii="宋体" w:hAnsi="宋体" w:cs="宋体"/>
          <w:b/>
          <w:sz w:val="32"/>
          <w:szCs w:val="32"/>
        </w:rPr>
      </w:pPr>
    </w:p>
    <w:p w14:paraId="0B91B400" w14:textId="77777777" w:rsidR="00E56B07" w:rsidRDefault="00E56B07">
      <w:pPr>
        <w:spacing w:after="120"/>
        <w:jc w:val="center"/>
        <w:rPr>
          <w:rFonts w:ascii="宋体" w:hAnsi="宋体" w:cs="宋体"/>
          <w:b/>
          <w:sz w:val="32"/>
          <w:szCs w:val="32"/>
        </w:rPr>
      </w:pPr>
    </w:p>
    <w:p w14:paraId="6FB31E4B" w14:textId="77777777" w:rsidR="00E56B07" w:rsidRDefault="00E56B07">
      <w:pPr>
        <w:spacing w:after="120"/>
        <w:jc w:val="center"/>
        <w:rPr>
          <w:rFonts w:ascii="宋体" w:hAnsi="宋体" w:cs="宋体"/>
          <w:b/>
          <w:sz w:val="32"/>
          <w:szCs w:val="32"/>
        </w:rPr>
      </w:pPr>
    </w:p>
    <w:p w14:paraId="459E0939" w14:textId="77777777" w:rsidR="00E56B07" w:rsidRDefault="001055AA">
      <w:pPr>
        <w:adjustRightInd w:val="0"/>
        <w:snapToGrid w:val="0"/>
        <w:spacing w:line="440" w:lineRule="exact"/>
        <w:ind w:firstLineChars="295" w:firstLine="708"/>
        <w:jc w:val="left"/>
        <w:rPr>
          <w:rFonts w:ascii="宋体" w:hAnsi="宋体" w:cs="宋体"/>
          <w:sz w:val="24"/>
        </w:rPr>
      </w:pPr>
      <w:r>
        <w:rPr>
          <w:rFonts w:ascii="宋体" w:hAnsi="宋体" w:cs="宋体" w:hint="eastAsia"/>
          <w:sz w:val="24"/>
        </w:rPr>
        <w:t>供应商名称：</w:t>
      </w:r>
      <w:r>
        <w:rPr>
          <w:rFonts w:ascii="宋体" w:hAnsi="宋体" w:cs="宋体"/>
          <w:sz w:val="24"/>
          <w:u w:val="single"/>
        </w:rPr>
        <w:t xml:space="preserve">                              </w:t>
      </w:r>
      <w:r>
        <w:rPr>
          <w:rFonts w:ascii="宋体" w:hAnsi="宋体" w:cs="宋体" w:hint="eastAsia"/>
          <w:sz w:val="24"/>
        </w:rPr>
        <w:t>（盖单位公章）</w:t>
      </w:r>
    </w:p>
    <w:p w14:paraId="5AD4B1C9" w14:textId="77777777" w:rsidR="00E56B07" w:rsidRDefault="00E56B07">
      <w:pPr>
        <w:adjustRightInd w:val="0"/>
        <w:snapToGrid w:val="0"/>
        <w:spacing w:line="440" w:lineRule="exact"/>
        <w:ind w:firstLineChars="295" w:firstLine="708"/>
        <w:rPr>
          <w:rFonts w:ascii="宋体" w:hAnsi="宋体" w:cs="宋体"/>
          <w:sz w:val="24"/>
        </w:rPr>
      </w:pPr>
    </w:p>
    <w:p w14:paraId="2CB5634F" w14:textId="77777777" w:rsidR="00E56B07" w:rsidRDefault="001055AA">
      <w:pPr>
        <w:adjustRightInd w:val="0"/>
        <w:snapToGrid w:val="0"/>
        <w:spacing w:line="440" w:lineRule="exact"/>
        <w:ind w:firstLineChars="295" w:firstLine="708"/>
        <w:rPr>
          <w:rFonts w:ascii="宋体" w:hAnsi="宋体" w:cs="宋体"/>
          <w:sz w:val="24"/>
          <w:u w:val="single"/>
        </w:rPr>
      </w:pPr>
      <w:r>
        <w:rPr>
          <w:rFonts w:ascii="宋体" w:hAnsi="宋体" w:cs="宋体" w:hint="eastAsia"/>
          <w:sz w:val="24"/>
        </w:rPr>
        <w:t>法定代表人/负责人（签字或盖章）或者其委托代理人（签字）：</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14:paraId="45AF87C5" w14:textId="77777777" w:rsidR="00E56B07" w:rsidRDefault="00E56B07">
      <w:pPr>
        <w:adjustRightInd w:val="0"/>
        <w:snapToGrid w:val="0"/>
        <w:spacing w:after="120" w:line="440" w:lineRule="exact"/>
        <w:ind w:firstLineChars="500" w:firstLine="1200"/>
        <w:jc w:val="left"/>
        <w:rPr>
          <w:rFonts w:ascii="宋体" w:hAnsi="宋体" w:cs="宋体"/>
          <w:sz w:val="24"/>
        </w:rPr>
      </w:pPr>
    </w:p>
    <w:p w14:paraId="79F861A3" w14:textId="77777777" w:rsidR="00E56B07" w:rsidRDefault="001055AA">
      <w:pPr>
        <w:adjustRightInd w:val="0"/>
        <w:snapToGrid w:val="0"/>
        <w:spacing w:line="440" w:lineRule="exact"/>
        <w:jc w:val="center"/>
        <w:rPr>
          <w:rFonts w:ascii="宋体" w:hAnsi="宋体"/>
        </w:rPr>
      </w:pPr>
      <w:r>
        <w:rPr>
          <w:rFonts w:ascii="宋体" w:hAnsi="宋体" w:cs="宋体"/>
          <w:sz w:val="24"/>
          <w:u w:val="single"/>
        </w:rPr>
        <w:t xml:space="preserve">_    __ </w:t>
      </w:r>
      <w:r>
        <w:rPr>
          <w:rFonts w:ascii="宋体" w:hAnsi="宋体" w:cs="宋体" w:hint="eastAsia"/>
          <w:sz w:val="24"/>
        </w:rPr>
        <w:t>年</w:t>
      </w:r>
      <w:r>
        <w:rPr>
          <w:rFonts w:ascii="宋体" w:hAnsi="宋体" w:cs="宋体"/>
          <w:sz w:val="24"/>
          <w:u w:val="single"/>
        </w:rPr>
        <w:t>_    __</w:t>
      </w:r>
      <w:r>
        <w:rPr>
          <w:rFonts w:ascii="宋体" w:hAnsi="宋体" w:cs="宋体" w:hint="eastAsia"/>
          <w:sz w:val="24"/>
        </w:rPr>
        <w:t>月</w:t>
      </w:r>
      <w:r>
        <w:rPr>
          <w:rFonts w:ascii="宋体" w:hAnsi="宋体" w:cs="宋体"/>
          <w:sz w:val="24"/>
          <w:u w:val="single"/>
        </w:rPr>
        <w:t>_    __</w:t>
      </w:r>
      <w:r>
        <w:rPr>
          <w:rFonts w:ascii="宋体" w:hAnsi="宋体" w:cs="宋体" w:hint="eastAsia"/>
          <w:sz w:val="24"/>
        </w:rPr>
        <w:t>日</w:t>
      </w:r>
    </w:p>
    <w:p w14:paraId="48C69896" w14:textId="77777777" w:rsidR="00E56B07" w:rsidRDefault="00E56B07">
      <w:pPr>
        <w:pStyle w:val="afa"/>
        <w:tabs>
          <w:tab w:val="left" w:pos="588"/>
        </w:tabs>
        <w:snapToGrid w:val="0"/>
        <w:spacing w:before="120" w:after="120" w:line="440" w:lineRule="exact"/>
        <w:ind w:left="425"/>
        <w:jc w:val="left"/>
        <w:rPr>
          <w:rFonts w:ascii="宋体" w:hAnsi="宋体"/>
          <w:sz w:val="24"/>
          <w:szCs w:val="24"/>
        </w:rPr>
        <w:sectPr w:rsidR="00E56B07" w:rsidSect="007A7A3A">
          <w:pgSz w:w="11906" w:h="16838"/>
          <w:pgMar w:top="1440" w:right="1134" w:bottom="1440" w:left="1134" w:header="851" w:footer="992" w:gutter="0"/>
          <w:cols w:space="0"/>
          <w:docGrid w:type="lines" w:linePitch="317"/>
        </w:sectPr>
      </w:pPr>
    </w:p>
    <w:p w14:paraId="05D87B67" w14:textId="77777777"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680" w:name="_Toc113459651"/>
      <w:r>
        <w:rPr>
          <w:rFonts w:ascii="宋体" w:hAnsi="宋体" w:hint="eastAsia"/>
          <w:sz w:val="24"/>
          <w:szCs w:val="24"/>
        </w:rPr>
        <w:lastRenderedPageBreak/>
        <w:t>初次报价一览表</w:t>
      </w:r>
      <w:bookmarkEnd w:id="680"/>
    </w:p>
    <w:p w14:paraId="5D02C7C7" w14:textId="747EB828" w:rsidR="00E56B07" w:rsidRDefault="001055AA">
      <w:pPr>
        <w:jc w:val="center"/>
        <w:rPr>
          <w:rFonts w:ascii="宋体" w:hAnsi="宋体" w:cs="宋体"/>
          <w:b/>
          <w:sz w:val="24"/>
        </w:rPr>
      </w:pPr>
      <w:r>
        <w:rPr>
          <w:rFonts w:ascii="宋体" w:hAnsi="宋体" w:cs="宋体" w:hint="eastAsia"/>
          <w:b/>
          <w:sz w:val="24"/>
        </w:rPr>
        <w:t>初次报价一览表</w:t>
      </w:r>
    </w:p>
    <w:p w14:paraId="4EB70152" w14:textId="77777777" w:rsidR="00E56B07" w:rsidRDefault="00E56B07">
      <w:pPr>
        <w:widowControl/>
        <w:rPr>
          <w:rFonts w:ascii="宋体" w:hAnsi="宋体" w:cs="宋体"/>
          <w:szCs w:val="21"/>
        </w:rPr>
      </w:pPr>
    </w:p>
    <w:p w14:paraId="5DBA936F" w14:textId="39664C72" w:rsidR="00E56B07" w:rsidRDefault="001055AA">
      <w:pPr>
        <w:snapToGrid w:val="0"/>
        <w:spacing w:line="440" w:lineRule="exact"/>
        <w:rPr>
          <w:rFonts w:ascii="宋体" w:hAnsi="宋体" w:cs="宋体"/>
          <w:szCs w:val="21"/>
        </w:rPr>
      </w:pPr>
      <w:r>
        <w:rPr>
          <w:rFonts w:ascii="宋体" w:hAnsi="宋体" w:cs="宋体" w:hint="eastAsia"/>
          <w:szCs w:val="21"/>
        </w:rPr>
        <w:t>项目</w:t>
      </w:r>
      <w:r>
        <w:rPr>
          <w:rFonts w:ascii="宋体" w:hAnsi="宋体" w:cs="宋体"/>
          <w:szCs w:val="21"/>
        </w:rPr>
        <w:t>名称：</w:t>
      </w:r>
      <w:r>
        <w:rPr>
          <w:rFonts w:ascii="宋体" w:hAnsi="宋体" w:cs="宋体"/>
          <w:szCs w:val="21"/>
          <w:u w:val="single"/>
        </w:rPr>
        <w:t xml:space="preserve"> </w:t>
      </w:r>
      <w:r w:rsidR="001B6134">
        <w:rPr>
          <w:rFonts w:ascii="宋体" w:hAnsi="宋体" w:cs="宋体" w:hint="eastAsia"/>
          <w:szCs w:val="21"/>
          <w:u w:val="single"/>
        </w:rPr>
        <w:t>中国邮政集团有限公司浙江省兰溪市分公司2024年广告制品外包服务项目第二次</w:t>
      </w:r>
      <w:r>
        <w:rPr>
          <w:rFonts w:ascii="宋体" w:hAnsi="宋体" w:cs="宋体"/>
          <w:szCs w:val="21"/>
          <w:u w:val="single"/>
        </w:rPr>
        <w:t xml:space="preserve"> </w:t>
      </w:r>
      <w:r>
        <w:rPr>
          <w:rFonts w:ascii="宋体" w:hAnsi="宋体" w:cs="宋体"/>
          <w:szCs w:val="21"/>
        </w:rPr>
        <w:t xml:space="preserve">  </w:t>
      </w:r>
    </w:p>
    <w:p w14:paraId="59B6F1B3" w14:textId="4178F60F" w:rsidR="00E56B07" w:rsidRDefault="001055AA">
      <w:pPr>
        <w:snapToGrid w:val="0"/>
        <w:spacing w:line="440" w:lineRule="exact"/>
        <w:rPr>
          <w:rFonts w:ascii="宋体" w:hAnsi="宋体" w:cs="宋体"/>
          <w:szCs w:val="21"/>
          <w:u w:val="single"/>
        </w:rPr>
      </w:pPr>
      <w:r>
        <w:rPr>
          <w:rFonts w:ascii="宋体" w:hAnsi="宋体" w:cs="宋体" w:hint="eastAsia"/>
          <w:szCs w:val="21"/>
        </w:rPr>
        <w:t>项目</w:t>
      </w:r>
      <w:r>
        <w:rPr>
          <w:rFonts w:ascii="宋体" w:hAnsi="宋体" w:cs="宋体"/>
          <w:szCs w:val="21"/>
        </w:rPr>
        <w:t>编号：</w:t>
      </w:r>
      <w:r>
        <w:rPr>
          <w:rFonts w:ascii="宋体" w:hAnsi="宋体" w:cs="宋体"/>
          <w:szCs w:val="21"/>
          <w:u w:val="single"/>
        </w:rPr>
        <w:t xml:space="preserve"> </w:t>
      </w:r>
      <w:r w:rsidR="007D54D4">
        <w:rPr>
          <w:rFonts w:ascii="宋体" w:hAnsi="宋体" w:cs="宋体" w:hint="eastAsia"/>
          <w:szCs w:val="21"/>
          <w:u w:val="single"/>
        </w:rPr>
        <w:t>ZJZT-2024-11655</w:t>
      </w:r>
      <w:r>
        <w:rPr>
          <w:rFonts w:ascii="宋体" w:hAnsi="宋体" w:cs="宋体"/>
          <w:szCs w:val="21"/>
          <w:u w:val="single"/>
        </w:rPr>
        <w:t xml:space="preserve"> </w:t>
      </w:r>
    </w:p>
    <w:p w14:paraId="5A633AD7" w14:textId="77777777" w:rsidR="00E56B07" w:rsidRDefault="001055AA">
      <w:pPr>
        <w:spacing w:line="440" w:lineRule="exact"/>
        <w:jc w:val="right"/>
      </w:pPr>
      <w:r>
        <w:rPr>
          <w:rFonts w:hint="eastAsia"/>
        </w:rPr>
        <w:t>货币单位：含税人民币</w:t>
      </w:r>
    </w:p>
    <w:tbl>
      <w:tblPr>
        <w:tblW w:w="957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72"/>
        <w:gridCol w:w="1418"/>
        <w:gridCol w:w="2835"/>
        <w:gridCol w:w="1676"/>
        <w:gridCol w:w="845"/>
        <w:gridCol w:w="845"/>
        <w:gridCol w:w="1280"/>
      </w:tblGrid>
      <w:tr w:rsidR="009D31B5" w:rsidRPr="009D31B5" w14:paraId="530C9CF2" w14:textId="77777777" w:rsidTr="009D31B5">
        <w:trPr>
          <w:trHeight w:val="1445"/>
          <w:jc w:val="center"/>
        </w:trPr>
        <w:tc>
          <w:tcPr>
            <w:tcW w:w="672" w:type="dxa"/>
            <w:vAlign w:val="center"/>
          </w:tcPr>
          <w:p w14:paraId="4DBA59A2" w14:textId="77777777" w:rsidR="009D31B5" w:rsidRPr="009D31B5" w:rsidRDefault="009D31B5" w:rsidP="00575954">
            <w:pPr>
              <w:pStyle w:val="p0"/>
              <w:rPr>
                <w:rFonts w:ascii="宋体" w:hAnsi="宋体"/>
                <w:kern w:val="2"/>
              </w:rPr>
            </w:pPr>
            <w:r w:rsidRPr="009D31B5">
              <w:rPr>
                <w:rFonts w:ascii="宋体" w:hAnsi="宋体" w:hint="eastAsia"/>
                <w:kern w:val="2"/>
              </w:rPr>
              <w:t>合同包</w:t>
            </w:r>
          </w:p>
        </w:tc>
        <w:tc>
          <w:tcPr>
            <w:tcW w:w="1418" w:type="dxa"/>
            <w:vAlign w:val="center"/>
          </w:tcPr>
          <w:p w14:paraId="010D77CB" w14:textId="77777777" w:rsidR="009D31B5" w:rsidRPr="009D31B5" w:rsidRDefault="009D31B5" w:rsidP="00575954">
            <w:pPr>
              <w:pStyle w:val="p0"/>
              <w:jc w:val="center"/>
              <w:rPr>
                <w:rFonts w:ascii="宋体" w:hAnsi="宋体"/>
                <w:kern w:val="2"/>
              </w:rPr>
            </w:pPr>
            <w:r w:rsidRPr="009D31B5">
              <w:rPr>
                <w:rFonts w:ascii="宋体" w:hAnsi="宋体" w:hint="eastAsia"/>
                <w:kern w:val="2"/>
              </w:rPr>
              <w:t>服务</w:t>
            </w:r>
          </w:p>
          <w:p w14:paraId="7CB95559" w14:textId="77777777" w:rsidR="009D31B5" w:rsidRPr="009D31B5" w:rsidRDefault="009D31B5" w:rsidP="00575954">
            <w:pPr>
              <w:pStyle w:val="p0"/>
              <w:jc w:val="center"/>
              <w:rPr>
                <w:rFonts w:ascii="宋体" w:hAnsi="宋体"/>
                <w:kern w:val="2"/>
              </w:rPr>
            </w:pPr>
            <w:r w:rsidRPr="009D31B5">
              <w:rPr>
                <w:rFonts w:ascii="宋体" w:hAnsi="宋体" w:hint="eastAsia"/>
                <w:kern w:val="2"/>
              </w:rPr>
              <w:t>名称</w:t>
            </w:r>
          </w:p>
        </w:tc>
        <w:tc>
          <w:tcPr>
            <w:tcW w:w="2835" w:type="dxa"/>
            <w:vAlign w:val="center"/>
          </w:tcPr>
          <w:p w14:paraId="6D0C36C9" w14:textId="77777777" w:rsidR="009D31B5" w:rsidRPr="009D31B5" w:rsidRDefault="009D31B5" w:rsidP="00575954">
            <w:pPr>
              <w:pStyle w:val="p0"/>
              <w:jc w:val="center"/>
              <w:rPr>
                <w:rFonts w:ascii="宋体" w:hAnsi="宋体"/>
                <w:kern w:val="2"/>
              </w:rPr>
            </w:pPr>
            <w:r w:rsidRPr="009D31B5">
              <w:rPr>
                <w:rFonts w:ascii="宋体" w:hAnsi="宋体" w:hint="eastAsia"/>
                <w:kern w:val="2"/>
              </w:rPr>
              <w:t>服务内容及要求</w:t>
            </w:r>
          </w:p>
        </w:tc>
        <w:tc>
          <w:tcPr>
            <w:tcW w:w="1676" w:type="dxa"/>
            <w:tcBorders>
              <w:right w:val="single" w:sz="4" w:space="0" w:color="000000"/>
            </w:tcBorders>
            <w:vAlign w:val="center"/>
          </w:tcPr>
          <w:p w14:paraId="089EA15A" w14:textId="77777777" w:rsidR="009D31B5" w:rsidRPr="009D31B5" w:rsidRDefault="009D31B5" w:rsidP="00575954">
            <w:pPr>
              <w:pStyle w:val="p0"/>
              <w:jc w:val="center"/>
              <w:rPr>
                <w:rFonts w:ascii="宋体" w:hAnsi="宋体"/>
                <w:kern w:val="2"/>
              </w:rPr>
            </w:pPr>
            <w:r w:rsidRPr="009D31B5">
              <w:rPr>
                <w:rFonts w:ascii="宋体" w:hAnsi="宋体" w:hint="eastAsia"/>
                <w:kern w:val="2"/>
              </w:rPr>
              <w:t>报价要求</w:t>
            </w:r>
          </w:p>
          <w:p w14:paraId="48A0B590" w14:textId="77777777" w:rsidR="009D31B5" w:rsidRPr="009D31B5" w:rsidRDefault="009D31B5" w:rsidP="00575954">
            <w:pPr>
              <w:pStyle w:val="p0"/>
              <w:jc w:val="center"/>
              <w:rPr>
                <w:rFonts w:ascii="宋体" w:hAnsi="宋体"/>
                <w:kern w:val="2"/>
              </w:rPr>
            </w:pPr>
            <w:r w:rsidRPr="009D31B5">
              <w:rPr>
                <w:rFonts w:ascii="宋体" w:hAnsi="宋体" w:hint="eastAsia"/>
                <w:kern w:val="2"/>
              </w:rPr>
              <w:t>（折扣率，最高限价）</w:t>
            </w:r>
          </w:p>
        </w:tc>
        <w:tc>
          <w:tcPr>
            <w:tcW w:w="845" w:type="dxa"/>
            <w:vAlign w:val="center"/>
          </w:tcPr>
          <w:p w14:paraId="137E0C9C" w14:textId="0972811A" w:rsidR="009D31B5" w:rsidRPr="009D31B5" w:rsidRDefault="009D31B5" w:rsidP="00575954">
            <w:pPr>
              <w:pStyle w:val="p0"/>
              <w:jc w:val="center"/>
              <w:rPr>
                <w:rFonts w:ascii="宋体" w:hAnsi="宋体"/>
                <w:kern w:val="2"/>
              </w:rPr>
            </w:pPr>
            <w:r>
              <w:rPr>
                <w:rFonts w:ascii="宋体" w:hAnsi="宋体" w:hint="eastAsia"/>
                <w:kern w:val="2"/>
              </w:rPr>
              <w:t>应答报价（折扣率）</w:t>
            </w:r>
          </w:p>
        </w:tc>
        <w:tc>
          <w:tcPr>
            <w:tcW w:w="845" w:type="dxa"/>
            <w:vAlign w:val="center"/>
          </w:tcPr>
          <w:p w14:paraId="5862342C" w14:textId="75E2A919" w:rsidR="009D31B5" w:rsidRPr="009D31B5" w:rsidRDefault="009D31B5" w:rsidP="00575954">
            <w:pPr>
              <w:pStyle w:val="p0"/>
              <w:jc w:val="center"/>
              <w:rPr>
                <w:rFonts w:ascii="宋体" w:hAnsi="宋体"/>
                <w:kern w:val="2"/>
              </w:rPr>
            </w:pPr>
            <w:r w:rsidRPr="009D31B5">
              <w:rPr>
                <w:rFonts w:ascii="宋体" w:hAnsi="宋体" w:hint="eastAsia"/>
                <w:kern w:val="2"/>
              </w:rPr>
              <w:t>合同</w:t>
            </w:r>
          </w:p>
          <w:p w14:paraId="4A78542D" w14:textId="77777777" w:rsidR="009D31B5" w:rsidRPr="009D31B5" w:rsidRDefault="009D31B5" w:rsidP="00575954">
            <w:pPr>
              <w:pStyle w:val="p0"/>
              <w:jc w:val="center"/>
              <w:rPr>
                <w:rFonts w:ascii="宋体" w:hAnsi="宋体"/>
                <w:kern w:val="2"/>
              </w:rPr>
            </w:pPr>
            <w:r w:rsidRPr="009D31B5">
              <w:rPr>
                <w:rFonts w:ascii="宋体" w:hAnsi="宋体" w:hint="eastAsia"/>
                <w:kern w:val="2"/>
              </w:rPr>
              <w:t>期限</w:t>
            </w:r>
          </w:p>
        </w:tc>
        <w:tc>
          <w:tcPr>
            <w:tcW w:w="1280" w:type="dxa"/>
            <w:vAlign w:val="center"/>
          </w:tcPr>
          <w:p w14:paraId="0542142C" w14:textId="77777777" w:rsidR="009D31B5" w:rsidRPr="009D31B5" w:rsidRDefault="009D31B5" w:rsidP="00575954">
            <w:pPr>
              <w:pStyle w:val="p0"/>
              <w:jc w:val="center"/>
              <w:rPr>
                <w:rFonts w:ascii="宋体" w:hAnsi="宋体"/>
                <w:kern w:val="2"/>
              </w:rPr>
            </w:pPr>
            <w:r w:rsidRPr="009D31B5">
              <w:rPr>
                <w:rFonts w:ascii="宋体" w:hAnsi="宋体" w:hint="eastAsia"/>
                <w:kern w:val="2"/>
              </w:rPr>
              <w:t>预估合同期内采购金额（万元）</w:t>
            </w:r>
          </w:p>
        </w:tc>
      </w:tr>
      <w:tr w:rsidR="009D31B5" w:rsidRPr="009D31B5" w14:paraId="7242F23E" w14:textId="77777777" w:rsidTr="009D31B5">
        <w:trPr>
          <w:trHeight w:val="3190"/>
          <w:jc w:val="center"/>
        </w:trPr>
        <w:tc>
          <w:tcPr>
            <w:tcW w:w="672" w:type="dxa"/>
            <w:vAlign w:val="center"/>
          </w:tcPr>
          <w:p w14:paraId="25EDDC43" w14:textId="77777777" w:rsidR="009D31B5" w:rsidRPr="009D31B5" w:rsidRDefault="009D31B5" w:rsidP="00575954">
            <w:pPr>
              <w:pStyle w:val="p0"/>
              <w:rPr>
                <w:rFonts w:ascii="宋体" w:hAnsi="宋体"/>
                <w:kern w:val="2"/>
              </w:rPr>
            </w:pPr>
            <w:r w:rsidRPr="009D31B5">
              <w:rPr>
                <w:rFonts w:ascii="宋体" w:hAnsi="宋体" w:hint="eastAsia"/>
                <w:kern w:val="2"/>
              </w:rPr>
              <w:t>1</w:t>
            </w:r>
          </w:p>
        </w:tc>
        <w:tc>
          <w:tcPr>
            <w:tcW w:w="1418" w:type="dxa"/>
            <w:vAlign w:val="center"/>
          </w:tcPr>
          <w:p w14:paraId="3127C2D8" w14:textId="312056D2" w:rsidR="009D31B5" w:rsidRPr="009D31B5" w:rsidRDefault="001B6134" w:rsidP="00575954">
            <w:pPr>
              <w:pStyle w:val="p0"/>
              <w:rPr>
                <w:rFonts w:ascii="宋体" w:hAnsi="宋体"/>
                <w:kern w:val="2"/>
              </w:rPr>
            </w:pPr>
            <w:r>
              <w:rPr>
                <w:rFonts w:ascii="宋体" w:hAnsi="宋体" w:hint="eastAsia"/>
                <w:kern w:val="2"/>
              </w:rPr>
              <w:t>中国邮政集团有限公司浙江省兰溪市分公司2024年广告制品外包服务项目第二次</w:t>
            </w:r>
          </w:p>
        </w:tc>
        <w:tc>
          <w:tcPr>
            <w:tcW w:w="2835" w:type="dxa"/>
            <w:vAlign w:val="center"/>
          </w:tcPr>
          <w:p w14:paraId="5D6A9D67" w14:textId="77777777" w:rsidR="009D31B5" w:rsidRPr="009D31B5" w:rsidRDefault="009D31B5" w:rsidP="00575954">
            <w:pPr>
              <w:pStyle w:val="p0"/>
              <w:rPr>
                <w:rFonts w:ascii="宋体" w:hAnsi="宋体"/>
                <w:kern w:val="2"/>
              </w:rPr>
            </w:pPr>
            <w:r w:rsidRPr="009D31B5">
              <w:rPr>
                <w:rFonts w:ascii="宋体" w:hAnsi="宋体" w:hint="eastAsia"/>
                <w:kern w:val="2"/>
              </w:rPr>
              <w:t>为公司提供各类广告设计制作安装，如上墙资料、发光字、水晶字、网点铭牌、横幅、背景写真喷绘、亚克力面板字样、灯箱广告、不干胶贴纸（防撞条、一米线）、车身贴、易拉宝、打印名片等；协助广告装修审批；开展各类广告安装及清理、维修，各类活动布展；短视频制作等。</w:t>
            </w:r>
          </w:p>
        </w:tc>
        <w:tc>
          <w:tcPr>
            <w:tcW w:w="1676" w:type="dxa"/>
            <w:vAlign w:val="center"/>
          </w:tcPr>
          <w:p w14:paraId="5E255674" w14:textId="77777777" w:rsidR="009D31B5" w:rsidRPr="009D31B5" w:rsidRDefault="009D31B5" w:rsidP="00575954">
            <w:pPr>
              <w:pStyle w:val="p0"/>
              <w:rPr>
                <w:rFonts w:ascii="宋体" w:hAnsi="宋体"/>
                <w:kern w:val="2"/>
              </w:rPr>
            </w:pPr>
            <w:bookmarkStart w:id="681" w:name="OLE_LINK1"/>
            <w:r w:rsidRPr="009D31B5">
              <w:rPr>
                <w:rFonts w:ascii="宋体" w:hAnsi="宋体" w:hint="eastAsia"/>
                <w:kern w:val="2"/>
              </w:rPr>
              <w:t>≤100%，广告制品清单及基准价详见附件</w:t>
            </w:r>
            <w:r w:rsidRPr="009D31B5">
              <w:rPr>
                <w:rFonts w:ascii="宋体" w:hAnsi="宋体"/>
                <w:kern w:val="2"/>
              </w:rPr>
              <w:t>1</w:t>
            </w:r>
            <w:bookmarkEnd w:id="681"/>
          </w:p>
        </w:tc>
        <w:tc>
          <w:tcPr>
            <w:tcW w:w="845" w:type="dxa"/>
            <w:vAlign w:val="center"/>
          </w:tcPr>
          <w:p w14:paraId="2538199D" w14:textId="6602EDF5" w:rsidR="009D31B5" w:rsidRPr="009D31B5" w:rsidRDefault="009D31B5" w:rsidP="00575954">
            <w:pPr>
              <w:pStyle w:val="p0"/>
              <w:rPr>
                <w:rFonts w:ascii="宋体" w:hAnsi="宋体"/>
                <w:kern w:val="2"/>
              </w:rPr>
            </w:pPr>
            <w:r w:rsidRPr="009D31B5">
              <w:rPr>
                <w:rFonts w:ascii="宋体" w:hAnsi="宋体" w:hint="eastAsia"/>
                <w:kern w:val="2"/>
                <w:u w:val="single"/>
              </w:rPr>
              <w:t xml:space="preserve">   </w:t>
            </w:r>
            <w:r>
              <w:rPr>
                <w:rFonts w:ascii="宋体" w:hAnsi="宋体" w:hint="eastAsia"/>
                <w:kern w:val="2"/>
              </w:rPr>
              <w:t>%</w:t>
            </w:r>
          </w:p>
        </w:tc>
        <w:tc>
          <w:tcPr>
            <w:tcW w:w="845" w:type="dxa"/>
            <w:vAlign w:val="center"/>
          </w:tcPr>
          <w:p w14:paraId="59727868" w14:textId="65B67F22" w:rsidR="009D31B5" w:rsidRPr="009D31B5" w:rsidRDefault="009D31B5" w:rsidP="00575954">
            <w:pPr>
              <w:pStyle w:val="p0"/>
              <w:rPr>
                <w:rFonts w:ascii="宋体" w:hAnsi="宋体"/>
                <w:kern w:val="2"/>
              </w:rPr>
            </w:pPr>
            <w:r w:rsidRPr="009D31B5">
              <w:rPr>
                <w:rFonts w:ascii="宋体" w:hAnsi="宋体" w:hint="eastAsia"/>
                <w:kern w:val="2"/>
              </w:rPr>
              <w:t>1年</w:t>
            </w:r>
          </w:p>
        </w:tc>
        <w:tc>
          <w:tcPr>
            <w:tcW w:w="1280" w:type="dxa"/>
            <w:vAlign w:val="center"/>
          </w:tcPr>
          <w:p w14:paraId="17820693" w14:textId="77777777" w:rsidR="009D31B5" w:rsidRPr="009D31B5" w:rsidRDefault="009D31B5" w:rsidP="00575954">
            <w:pPr>
              <w:pStyle w:val="p0"/>
              <w:rPr>
                <w:rFonts w:ascii="宋体" w:hAnsi="宋体"/>
                <w:kern w:val="2"/>
              </w:rPr>
            </w:pPr>
            <w:r w:rsidRPr="009D31B5">
              <w:rPr>
                <w:rFonts w:ascii="宋体" w:hAnsi="宋体" w:hint="eastAsia"/>
                <w:kern w:val="2"/>
              </w:rPr>
              <w:t>35</w:t>
            </w:r>
          </w:p>
        </w:tc>
      </w:tr>
    </w:tbl>
    <w:p w14:paraId="17247B4D" w14:textId="70091246" w:rsidR="008D1A81" w:rsidRDefault="009D31B5" w:rsidP="009D31B5">
      <w:pPr>
        <w:spacing w:line="440" w:lineRule="exact"/>
        <w:ind w:firstLineChars="200" w:firstLine="420"/>
        <w:jc w:val="left"/>
        <w:rPr>
          <w:rFonts w:ascii="宋体" w:hAnsi="宋体"/>
          <w:szCs w:val="21"/>
        </w:rPr>
      </w:pPr>
      <w:r>
        <w:rPr>
          <w:rFonts w:ascii="宋体" w:hAnsi="宋体" w:hint="eastAsia"/>
          <w:szCs w:val="21"/>
        </w:rPr>
        <w:t>*应答报价应为折扣率非下浮率，即结算单价为附件1基准价*折扣率。</w:t>
      </w:r>
    </w:p>
    <w:p w14:paraId="30E4E11C" w14:textId="583C2A02" w:rsidR="003D7864" w:rsidRDefault="003D7864" w:rsidP="009D31B5">
      <w:pPr>
        <w:spacing w:line="440" w:lineRule="exact"/>
        <w:ind w:firstLineChars="200" w:firstLine="420"/>
        <w:jc w:val="left"/>
        <w:rPr>
          <w:rFonts w:ascii="宋体" w:hAnsi="宋体"/>
          <w:szCs w:val="21"/>
        </w:rPr>
      </w:pPr>
      <w:r>
        <w:rPr>
          <w:rFonts w:ascii="宋体" w:hAnsi="宋体" w:hint="eastAsia"/>
          <w:szCs w:val="21"/>
        </w:rPr>
        <w:t>注：</w:t>
      </w:r>
    </w:p>
    <w:p w14:paraId="579CB3F4" w14:textId="6F0274A0" w:rsidR="003D7864" w:rsidRDefault="003D7864" w:rsidP="009D31B5">
      <w:pPr>
        <w:spacing w:line="440" w:lineRule="exact"/>
        <w:ind w:firstLineChars="200" w:firstLine="420"/>
        <w:jc w:val="left"/>
        <w:rPr>
          <w:rFonts w:ascii="宋体" w:hAnsi="宋体"/>
          <w:szCs w:val="21"/>
        </w:rPr>
      </w:pPr>
      <w:r>
        <w:rPr>
          <w:rFonts w:ascii="宋体" w:hAnsi="宋体" w:hint="eastAsia"/>
          <w:szCs w:val="21"/>
        </w:rPr>
        <w:t>1、报价：</w:t>
      </w:r>
      <w:r w:rsidR="009D31B5" w:rsidRPr="009D31B5">
        <w:rPr>
          <w:rFonts w:ascii="宋体" w:hAnsi="宋体" w:hint="eastAsia"/>
          <w:szCs w:val="21"/>
        </w:rPr>
        <w:t>本项目报价包括但不限于用于本项目的设计费（设计费不单独收取）、安装费、材料费、运输费、维护保修、税费、人工费以及相关的管理费、规费、利润、风险等一切费用，报价要求精确到小数点后四位。*若应答人报价不符合报价要求，将否决其报价</w:t>
      </w:r>
      <w:r>
        <w:rPr>
          <w:rFonts w:ascii="宋体" w:hAnsi="宋体" w:hint="eastAsia"/>
          <w:szCs w:val="21"/>
        </w:rPr>
        <w:t>；</w:t>
      </w:r>
    </w:p>
    <w:p w14:paraId="31B08E1A" w14:textId="2C9F2E19" w:rsidR="003D7864" w:rsidRDefault="003D7864" w:rsidP="009D31B5">
      <w:pPr>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、报价可按四舍五入方式保留</w:t>
      </w:r>
      <w:r w:rsidR="007F55E4">
        <w:rPr>
          <w:rFonts w:ascii="宋体" w:hAnsi="宋体"/>
          <w:szCs w:val="21"/>
        </w:rPr>
        <w:t>2</w:t>
      </w:r>
      <w:r>
        <w:rPr>
          <w:rFonts w:ascii="宋体" w:hAnsi="宋体" w:hint="eastAsia"/>
          <w:szCs w:val="21"/>
        </w:rPr>
        <w:t>位小数，供应商不得擅自增加或减少任何内容。</w:t>
      </w:r>
    </w:p>
    <w:p w14:paraId="3BFC77AF" w14:textId="77777777" w:rsidR="003D7864" w:rsidRDefault="003D7864" w:rsidP="009D31B5">
      <w:pPr>
        <w:spacing w:line="440" w:lineRule="exact"/>
        <w:ind w:firstLineChars="200" w:firstLine="420"/>
        <w:rPr>
          <w:rFonts w:ascii="宋体" w:hAnsi="宋体"/>
          <w:szCs w:val="21"/>
        </w:rPr>
      </w:pPr>
      <w:r>
        <w:rPr>
          <w:rFonts w:ascii="宋体" w:hAnsi="宋体" w:hint="eastAsia"/>
          <w:szCs w:val="21"/>
        </w:rPr>
        <w:t>供应商名称：</w:t>
      </w:r>
      <w:r>
        <w:rPr>
          <w:rFonts w:ascii="宋体" w:hAnsi="宋体" w:hint="eastAsia"/>
          <w:szCs w:val="21"/>
          <w:u w:val="single"/>
        </w:rPr>
        <w:t xml:space="preserve">　　　　　　　　</w:t>
      </w:r>
      <w:r>
        <w:rPr>
          <w:rFonts w:ascii="宋体" w:hAnsi="宋体" w:hint="eastAsia"/>
          <w:szCs w:val="21"/>
        </w:rPr>
        <w:t>（盖单位公章）</w:t>
      </w:r>
    </w:p>
    <w:p w14:paraId="5F883875" w14:textId="77777777" w:rsidR="003D7864" w:rsidRDefault="003D7864" w:rsidP="009D31B5">
      <w:pPr>
        <w:spacing w:line="440" w:lineRule="exact"/>
        <w:ind w:firstLineChars="200" w:firstLine="420"/>
        <w:rPr>
          <w:rFonts w:ascii="宋体" w:hAnsi="宋体"/>
          <w:szCs w:val="21"/>
        </w:rPr>
      </w:pPr>
      <w:r>
        <w:rPr>
          <w:rFonts w:ascii="宋体" w:hAnsi="宋体" w:hint="eastAsia"/>
          <w:szCs w:val="21"/>
        </w:rPr>
        <w:t>法定代表人/负责人（签字或盖章）</w:t>
      </w:r>
      <w:r>
        <w:rPr>
          <w:rFonts w:ascii="宋体" w:hAnsi="宋体"/>
          <w:szCs w:val="21"/>
        </w:rPr>
        <w:t>或者其委托代理人</w:t>
      </w:r>
      <w:r>
        <w:rPr>
          <w:rFonts w:ascii="宋体" w:hAnsi="宋体" w:hint="eastAsia"/>
          <w:szCs w:val="21"/>
        </w:rPr>
        <w:t>（签字）</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14:paraId="07EAD013" w14:textId="77777777" w:rsidR="003D7864" w:rsidRDefault="003D7864" w:rsidP="009D31B5">
      <w:pPr>
        <w:snapToGrid w:val="0"/>
        <w:spacing w:line="440" w:lineRule="exact"/>
        <w:ind w:firstLineChars="200" w:firstLine="420"/>
        <w:jc w:val="left"/>
        <w:rPr>
          <w:rFonts w:ascii="宋体" w:hAnsi="宋体"/>
          <w:szCs w:val="21"/>
        </w:rPr>
      </w:pPr>
      <w:r>
        <w:rPr>
          <w:rFonts w:ascii="宋体" w:hAnsi="宋体" w:hint="eastAsia"/>
          <w:szCs w:val="21"/>
        </w:rPr>
        <w:t>日期：XX年XX月XX日</w:t>
      </w:r>
    </w:p>
    <w:p w14:paraId="2F692C6B" w14:textId="563D2E23" w:rsidR="00E56B07" w:rsidRPr="003D7864" w:rsidRDefault="00E56B07">
      <w:pPr>
        <w:rPr>
          <w:rFonts w:ascii="宋体" w:hAnsi="宋体"/>
          <w:szCs w:val="21"/>
        </w:rPr>
      </w:pPr>
    </w:p>
    <w:p w14:paraId="70D9E201" w14:textId="30BBD55F" w:rsidR="00E56B07" w:rsidRDefault="001055AA">
      <w:pPr>
        <w:pStyle w:val="afa"/>
        <w:numPr>
          <w:ilvl w:val="0"/>
          <w:numId w:val="14"/>
        </w:numPr>
        <w:tabs>
          <w:tab w:val="left" w:pos="588"/>
        </w:tabs>
        <w:snapToGrid w:val="0"/>
        <w:spacing w:before="120" w:after="120" w:line="440" w:lineRule="exact"/>
        <w:jc w:val="left"/>
        <w:rPr>
          <w:rFonts w:ascii="宋体" w:hAnsi="宋体"/>
          <w:sz w:val="24"/>
          <w:szCs w:val="24"/>
        </w:rPr>
      </w:pPr>
      <w:bookmarkStart w:id="682" w:name="_Toc475472695"/>
      <w:bookmarkStart w:id="683" w:name="_Toc113459652"/>
      <w:r>
        <w:rPr>
          <w:rFonts w:ascii="宋体" w:hAnsi="宋体" w:hint="eastAsia"/>
          <w:sz w:val="24"/>
          <w:szCs w:val="24"/>
        </w:rPr>
        <w:t>应答供应商认为有必要提供的其他关于报价</w:t>
      </w:r>
      <w:bookmarkEnd w:id="682"/>
      <w:r>
        <w:rPr>
          <w:rFonts w:ascii="宋体" w:hAnsi="宋体" w:hint="eastAsia"/>
          <w:sz w:val="24"/>
          <w:szCs w:val="24"/>
        </w:rPr>
        <w:t>的证明材料</w:t>
      </w:r>
      <w:r w:rsidR="004F6A1B">
        <w:rPr>
          <w:rFonts w:ascii="宋体" w:hAnsi="宋体" w:hint="eastAsia"/>
          <w:sz w:val="24"/>
          <w:szCs w:val="24"/>
        </w:rPr>
        <w:t>（如有）</w:t>
      </w:r>
      <w:bookmarkEnd w:id="683"/>
    </w:p>
    <w:p w14:paraId="71C03819" w14:textId="77777777" w:rsidR="00E56B07" w:rsidRDefault="00E56B07">
      <w:pPr>
        <w:rPr>
          <w:rFonts w:ascii="宋体" w:hAnsi="宋体"/>
        </w:rPr>
      </w:pPr>
    </w:p>
    <w:p w14:paraId="7634FB1C" w14:textId="77777777" w:rsidR="00E56B07" w:rsidRDefault="00E56B07">
      <w:pPr>
        <w:rPr>
          <w:rFonts w:ascii="宋体" w:hAnsi="宋体"/>
        </w:rPr>
      </w:pPr>
    </w:p>
    <w:p w14:paraId="69924DE4" w14:textId="77777777" w:rsidR="00E56B07" w:rsidRDefault="00E56B07">
      <w:pPr>
        <w:rPr>
          <w:rFonts w:ascii="宋体" w:hAnsi="宋体"/>
        </w:rPr>
      </w:pPr>
    </w:p>
    <w:p w14:paraId="2CC3133F" w14:textId="77777777" w:rsidR="00E56B07" w:rsidRDefault="00E56B07">
      <w:pPr>
        <w:rPr>
          <w:rFonts w:ascii="宋体" w:hAnsi="宋体"/>
        </w:rPr>
      </w:pPr>
    </w:p>
    <w:p w14:paraId="52C6358C" w14:textId="77777777" w:rsidR="00E56B07" w:rsidRDefault="00E56B07">
      <w:pPr>
        <w:topLinePunct/>
        <w:spacing w:line="440" w:lineRule="exact"/>
        <w:ind w:left="424"/>
        <w:jc w:val="left"/>
        <w:rPr>
          <w:rFonts w:ascii="宋体" w:hAnsi="宋体"/>
        </w:rPr>
      </w:pPr>
    </w:p>
    <w:sectPr w:rsidR="00E56B07">
      <w:pgSz w:w="11906" w:h="16838"/>
      <w:pgMar w:top="1440" w:right="1134" w:bottom="1440" w:left="1134"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593E5" w14:textId="77777777" w:rsidR="00553CCD" w:rsidRDefault="00553CCD">
      <w:r>
        <w:separator/>
      </w:r>
    </w:p>
  </w:endnote>
  <w:endnote w:type="continuationSeparator" w:id="0">
    <w:p w14:paraId="1C65CA21" w14:textId="77777777" w:rsidR="00553CCD" w:rsidRDefault="005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微软雅黑"/>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A1DF0" w14:textId="77777777" w:rsidR="00E56B07" w:rsidRDefault="00E56B07">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5BC8" w14:textId="77777777" w:rsidR="00E56B07" w:rsidRDefault="00E56B0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C1476" w14:textId="77777777" w:rsidR="00E56B07" w:rsidRDefault="00000000">
    <w:pPr>
      <w:pStyle w:val="af4"/>
    </w:pPr>
    <w:r>
      <w:pict w14:anchorId="33240D10">
        <v:shapetype id="_x0000_t202" coordsize="21600,21600" o:spt="202" path="m,l,21600r21600,l21600,xe">
          <v:stroke joinstyle="miter"/>
          <v:path gradientshapeok="t" o:connecttype="rect"/>
        </v:shapetype>
        <v:shape id="_x0000_s1029" type="#_x0000_t202" style="position:absolute;margin-left:0;margin-top:0;width:2in;height:2in;z-index:251658240;mso-wrap-style:none;mso-position-horizontal:center;mso-position-horizontal-relative:margin;mso-width-relative:page;mso-height-relative:page" filled="f" stroked="f">
          <v:textbox style="mso-next-textbox:#_x0000_s1029;mso-fit-shape-to-text:t" inset="0,0,0,0">
            <w:txbxContent>
              <w:p w14:paraId="5570B942" w14:textId="77777777" w:rsidR="00E56B07" w:rsidRDefault="001055AA">
                <w:pPr>
                  <w:pStyle w:val="af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8435965"/>
      <w:docPartObj>
        <w:docPartGallery w:val="Page Numbers (Bottom of Page)"/>
        <w:docPartUnique/>
      </w:docPartObj>
    </w:sdtPr>
    <w:sdtContent>
      <w:p w14:paraId="13513F42" w14:textId="326D3815" w:rsidR="00E56B07" w:rsidRPr="009D31B5" w:rsidRDefault="009D31B5" w:rsidP="009D31B5">
        <w:pPr>
          <w:pStyle w:val="af4"/>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456190"/>
    </w:sdtPr>
    <w:sdtContent>
      <w:p w14:paraId="77B67B85" w14:textId="77777777" w:rsidR="00E56B07" w:rsidRDefault="001055AA">
        <w:pPr>
          <w:pStyle w:val="af4"/>
          <w:jc w:val="center"/>
        </w:pPr>
        <w:r>
          <w:fldChar w:fldCharType="begin"/>
        </w:r>
        <w:r>
          <w:instrText>PAGE   \* MERGEFORMAT</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AE221" w14:textId="77777777" w:rsidR="00553CCD" w:rsidRDefault="00553CCD">
      <w:r>
        <w:separator/>
      </w:r>
    </w:p>
  </w:footnote>
  <w:footnote w:type="continuationSeparator" w:id="0">
    <w:p w14:paraId="29E8E094" w14:textId="77777777" w:rsidR="00553CCD" w:rsidRDefault="005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9A0C5" w14:textId="77777777" w:rsidR="00E56B07" w:rsidRDefault="001055AA">
    <w:pPr>
      <w:pStyle w:val="af6"/>
      <w:jc w:val="right"/>
    </w:pPr>
    <w:r>
      <w:rPr>
        <w:rFonts w:hint="eastAsia"/>
      </w:rPr>
      <w:t>中国邮政集团有限公司</w:t>
    </w:r>
    <w:r>
      <w:rPr>
        <w:rFonts w:hint="eastAsia"/>
      </w:rPr>
      <w:t>XX</w:t>
    </w:r>
    <w:r>
      <w:rPr>
        <w:rFonts w:hint="eastAsia"/>
      </w:rPr>
      <w:t>市分公司</w:t>
    </w:r>
    <w:r>
      <w:rPr>
        <w:rFonts w:hint="eastAsia"/>
      </w:rPr>
      <w:t>XXXX</w:t>
    </w:r>
    <w:r>
      <w:rPr>
        <w:rFonts w:hint="eastAsia"/>
      </w:rPr>
      <w:t>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5300189"/>
    <w:multiLevelType w:val="multilevel"/>
    <w:tmpl w:val="C5300189"/>
    <w:lvl w:ilvl="0">
      <w:start w:val="1"/>
      <w:numFmt w:val="decimal"/>
      <w:lvlText w:val="（%1）"/>
      <w:lvlJc w:val="left"/>
      <w:pPr>
        <w:tabs>
          <w:tab w:val="left" w:pos="1112"/>
        </w:tabs>
        <w:ind w:left="1112" w:hanging="720"/>
      </w:pPr>
      <w:rPr>
        <w:rFonts w:hint="default"/>
        <w:color w:val="auto"/>
        <w:lang w:val="en-US"/>
      </w:rPr>
    </w:lvl>
    <w:lvl w:ilvl="1">
      <w:start w:val="1"/>
      <w:numFmt w:val="lowerLetter"/>
      <w:lvlText w:val="%2)"/>
      <w:lvlJc w:val="left"/>
      <w:pPr>
        <w:tabs>
          <w:tab w:val="left" w:pos="810"/>
        </w:tabs>
        <w:ind w:left="810" w:hanging="420"/>
      </w:pPr>
    </w:lvl>
    <w:lvl w:ilvl="2">
      <w:start w:val="1"/>
      <w:numFmt w:val="lowerRoman"/>
      <w:lvlText w:val="%3."/>
      <w:lvlJc w:val="right"/>
      <w:pPr>
        <w:tabs>
          <w:tab w:val="left" w:pos="1230"/>
        </w:tabs>
        <w:ind w:left="1230" w:hanging="420"/>
      </w:pPr>
    </w:lvl>
    <w:lvl w:ilvl="3">
      <w:start w:val="1"/>
      <w:numFmt w:val="decimal"/>
      <w:lvlText w:val="%4."/>
      <w:lvlJc w:val="left"/>
      <w:pPr>
        <w:tabs>
          <w:tab w:val="left" w:pos="1650"/>
        </w:tabs>
        <w:ind w:left="1650" w:hanging="420"/>
      </w:pPr>
    </w:lvl>
    <w:lvl w:ilvl="4">
      <w:start w:val="1"/>
      <w:numFmt w:val="lowerLetter"/>
      <w:lvlText w:val="%5)"/>
      <w:lvlJc w:val="left"/>
      <w:pPr>
        <w:tabs>
          <w:tab w:val="left" w:pos="2070"/>
        </w:tabs>
        <w:ind w:left="2070" w:hanging="420"/>
      </w:pPr>
    </w:lvl>
    <w:lvl w:ilvl="5">
      <w:start w:val="1"/>
      <w:numFmt w:val="lowerRoman"/>
      <w:lvlText w:val="%6."/>
      <w:lvlJc w:val="right"/>
      <w:pPr>
        <w:tabs>
          <w:tab w:val="left" w:pos="2490"/>
        </w:tabs>
        <w:ind w:left="2490" w:hanging="420"/>
      </w:pPr>
    </w:lvl>
    <w:lvl w:ilvl="6">
      <w:start w:val="1"/>
      <w:numFmt w:val="decimal"/>
      <w:lvlText w:val="%7."/>
      <w:lvlJc w:val="left"/>
      <w:pPr>
        <w:tabs>
          <w:tab w:val="left" w:pos="2910"/>
        </w:tabs>
        <w:ind w:left="2910" w:hanging="420"/>
      </w:pPr>
    </w:lvl>
    <w:lvl w:ilvl="7">
      <w:start w:val="1"/>
      <w:numFmt w:val="lowerLetter"/>
      <w:lvlText w:val="%8)"/>
      <w:lvlJc w:val="left"/>
      <w:pPr>
        <w:tabs>
          <w:tab w:val="left" w:pos="3330"/>
        </w:tabs>
        <w:ind w:left="3330" w:hanging="420"/>
      </w:pPr>
    </w:lvl>
    <w:lvl w:ilvl="8">
      <w:start w:val="1"/>
      <w:numFmt w:val="lowerRoman"/>
      <w:lvlText w:val="%9."/>
      <w:lvlJc w:val="right"/>
      <w:pPr>
        <w:tabs>
          <w:tab w:val="left" w:pos="3750"/>
        </w:tabs>
        <w:ind w:left="3750" w:hanging="420"/>
      </w:pPr>
    </w:lvl>
  </w:abstractNum>
  <w:abstractNum w:abstractNumId="1" w15:restartNumberingAfterBreak="0">
    <w:nsid w:val="00000004"/>
    <w:multiLevelType w:val="singleLevel"/>
    <w:tmpl w:val="00000004"/>
    <w:lvl w:ilvl="0">
      <w:start w:val="2"/>
      <w:numFmt w:val="chineseCounting"/>
      <w:suff w:val="nothing"/>
      <w:lvlText w:val="%1、"/>
      <w:lvlJc w:val="left"/>
    </w:lvl>
  </w:abstractNum>
  <w:abstractNum w:abstractNumId="2" w15:restartNumberingAfterBreak="0">
    <w:nsid w:val="00000006"/>
    <w:multiLevelType w:val="singleLevel"/>
    <w:tmpl w:val="00000006"/>
    <w:lvl w:ilvl="0">
      <w:start w:val="1"/>
      <w:numFmt w:val="chineseCounting"/>
      <w:suff w:val="nothing"/>
      <w:lvlText w:val="（%1）"/>
      <w:lvlJc w:val="left"/>
    </w:lvl>
  </w:abstractNum>
  <w:abstractNum w:abstractNumId="3" w15:restartNumberingAfterBreak="0">
    <w:nsid w:val="00000008"/>
    <w:multiLevelType w:val="singleLevel"/>
    <w:tmpl w:val="00000008"/>
    <w:lvl w:ilvl="0">
      <w:start w:val="5"/>
      <w:numFmt w:val="chineseCounting"/>
      <w:suff w:val="space"/>
      <w:lvlText w:val="第%1条"/>
      <w:lvlJc w:val="left"/>
    </w:lvl>
  </w:abstractNum>
  <w:abstractNum w:abstractNumId="4" w15:restartNumberingAfterBreak="0">
    <w:nsid w:val="0000000A"/>
    <w:multiLevelType w:val="multilevel"/>
    <w:tmpl w:val="0000000A"/>
    <w:lvl w:ilvl="0">
      <w:start w:val="1"/>
      <w:numFmt w:val="chineseCounting"/>
      <w:suff w:val="nothing"/>
      <w:lvlText w:val="%1、"/>
      <w:lvlJc w:val="left"/>
    </w:lvl>
    <w:lvl w:ilvl="1">
      <w:start w:val="1"/>
      <w:numFmt w:val="decimalFullWidth"/>
      <w:lvlText w:val="%2．"/>
      <w:lvlJc w:val="left"/>
      <w:pPr>
        <w:tabs>
          <w:tab w:val="left" w:pos="1740"/>
        </w:tabs>
        <w:ind w:left="1740" w:hanging="960"/>
      </w:pPr>
    </w:lvl>
    <w:lvl w:ilvl="2">
      <w:start w:val="1"/>
      <w:numFmt w:val="decimal"/>
      <w:lvlText w:val="（%3）"/>
      <w:lvlJc w:val="left"/>
      <w:pPr>
        <w:tabs>
          <w:tab w:val="left" w:pos="1920"/>
        </w:tabs>
        <w:ind w:left="1920" w:hanging="7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000002C"/>
    <w:multiLevelType w:val="multilevel"/>
    <w:tmpl w:val="0000002C"/>
    <w:lvl w:ilvl="0">
      <w:start w:val="1"/>
      <w:numFmt w:val="decimal"/>
      <w:suff w:val="space"/>
      <w:lvlText w:val="%1、"/>
      <w:lvlJc w:val="left"/>
      <w:pPr>
        <w:ind w:left="720" w:hanging="720"/>
      </w:pPr>
      <w:rPr>
        <w:rFonts w:hint="default"/>
        <w:b/>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05CC020D"/>
    <w:multiLevelType w:val="multilevel"/>
    <w:tmpl w:val="05CC020D"/>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15:restartNumberingAfterBreak="0">
    <w:nsid w:val="06EC7930"/>
    <w:multiLevelType w:val="singleLevel"/>
    <w:tmpl w:val="06EC7930"/>
    <w:lvl w:ilvl="0">
      <w:start w:val="6"/>
      <w:numFmt w:val="decimal"/>
      <w:suff w:val="nothing"/>
      <w:lvlText w:val="（%1）"/>
      <w:lvlJc w:val="left"/>
    </w:lvl>
  </w:abstractNum>
  <w:abstractNum w:abstractNumId="8" w15:restartNumberingAfterBreak="0">
    <w:nsid w:val="0F945837"/>
    <w:multiLevelType w:val="multilevel"/>
    <w:tmpl w:val="0F945837"/>
    <w:lvl w:ilvl="0">
      <w:start w:val="1"/>
      <w:numFmt w:val="decimal"/>
      <w:lvlText w:val="（%1）"/>
      <w:lvlJc w:val="left"/>
      <w:pPr>
        <w:tabs>
          <w:tab w:val="left" w:pos="1112"/>
        </w:tabs>
        <w:ind w:left="1112" w:hanging="720"/>
      </w:pPr>
      <w:rPr>
        <w:rFonts w:hint="default"/>
        <w:color w:val="auto"/>
        <w:lang w:val="en-US"/>
      </w:rPr>
    </w:lvl>
    <w:lvl w:ilvl="1">
      <w:start w:val="1"/>
      <w:numFmt w:val="lowerLetter"/>
      <w:lvlText w:val="%2)"/>
      <w:lvlJc w:val="left"/>
      <w:pPr>
        <w:tabs>
          <w:tab w:val="left" w:pos="810"/>
        </w:tabs>
        <w:ind w:left="810" w:hanging="420"/>
      </w:pPr>
    </w:lvl>
    <w:lvl w:ilvl="2">
      <w:start w:val="1"/>
      <w:numFmt w:val="lowerRoman"/>
      <w:lvlText w:val="%3."/>
      <w:lvlJc w:val="right"/>
      <w:pPr>
        <w:tabs>
          <w:tab w:val="left" w:pos="1230"/>
        </w:tabs>
        <w:ind w:left="1230" w:hanging="420"/>
      </w:pPr>
    </w:lvl>
    <w:lvl w:ilvl="3">
      <w:start w:val="1"/>
      <w:numFmt w:val="decimal"/>
      <w:lvlText w:val="%4."/>
      <w:lvlJc w:val="left"/>
      <w:pPr>
        <w:tabs>
          <w:tab w:val="left" w:pos="1650"/>
        </w:tabs>
        <w:ind w:left="1650" w:hanging="420"/>
      </w:pPr>
    </w:lvl>
    <w:lvl w:ilvl="4">
      <w:start w:val="1"/>
      <w:numFmt w:val="lowerLetter"/>
      <w:lvlText w:val="%5)"/>
      <w:lvlJc w:val="left"/>
      <w:pPr>
        <w:tabs>
          <w:tab w:val="left" w:pos="2070"/>
        </w:tabs>
        <w:ind w:left="2070" w:hanging="420"/>
      </w:pPr>
    </w:lvl>
    <w:lvl w:ilvl="5">
      <w:start w:val="1"/>
      <w:numFmt w:val="lowerRoman"/>
      <w:lvlText w:val="%6."/>
      <w:lvlJc w:val="right"/>
      <w:pPr>
        <w:tabs>
          <w:tab w:val="left" w:pos="2490"/>
        </w:tabs>
        <w:ind w:left="2490" w:hanging="420"/>
      </w:pPr>
    </w:lvl>
    <w:lvl w:ilvl="6">
      <w:start w:val="1"/>
      <w:numFmt w:val="decimal"/>
      <w:lvlText w:val="%7."/>
      <w:lvlJc w:val="left"/>
      <w:pPr>
        <w:tabs>
          <w:tab w:val="left" w:pos="2910"/>
        </w:tabs>
        <w:ind w:left="2910" w:hanging="420"/>
      </w:pPr>
    </w:lvl>
    <w:lvl w:ilvl="7">
      <w:start w:val="1"/>
      <w:numFmt w:val="lowerLetter"/>
      <w:lvlText w:val="%8)"/>
      <w:lvlJc w:val="left"/>
      <w:pPr>
        <w:tabs>
          <w:tab w:val="left" w:pos="3330"/>
        </w:tabs>
        <w:ind w:left="3330" w:hanging="420"/>
      </w:pPr>
    </w:lvl>
    <w:lvl w:ilvl="8">
      <w:start w:val="1"/>
      <w:numFmt w:val="lowerRoman"/>
      <w:lvlText w:val="%9."/>
      <w:lvlJc w:val="right"/>
      <w:pPr>
        <w:tabs>
          <w:tab w:val="left" w:pos="3750"/>
        </w:tabs>
        <w:ind w:left="3750" w:hanging="420"/>
      </w:pPr>
    </w:lvl>
  </w:abstractNum>
  <w:abstractNum w:abstractNumId="9" w15:restartNumberingAfterBreak="0">
    <w:nsid w:val="115B7682"/>
    <w:multiLevelType w:val="multilevel"/>
    <w:tmpl w:val="115B768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8F8834"/>
    <w:multiLevelType w:val="multilevel"/>
    <w:tmpl w:val="1E8F8834"/>
    <w:lvl w:ilvl="0">
      <w:start w:val="1"/>
      <w:numFmt w:val="decimal"/>
      <w:suff w:val="space"/>
      <w:lvlText w:val="2.%1"/>
      <w:lvlJc w:val="left"/>
      <w:pPr>
        <w:ind w:left="1129" w:hanging="420"/>
      </w:pPr>
      <w:rPr>
        <w:rFonts w:ascii="宋体" w:eastAsia="宋体" w:hAnsi="宋体"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2" w15:restartNumberingAfterBreak="0">
    <w:nsid w:val="24797D8C"/>
    <w:multiLevelType w:val="multilevel"/>
    <w:tmpl w:val="24797D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67D30CE"/>
    <w:multiLevelType w:val="multilevel"/>
    <w:tmpl w:val="267D30CE"/>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B96BE2"/>
    <w:multiLevelType w:val="multilevel"/>
    <w:tmpl w:val="2CB96BE2"/>
    <w:lvl w:ilvl="0">
      <w:start w:val="1"/>
      <w:numFmt w:val="decimal"/>
      <w:lvlText w:val="%1."/>
      <w:lvlJc w:val="left"/>
      <w:pPr>
        <w:ind w:left="840" w:hanging="420"/>
      </w:pPr>
      <w:rPr>
        <w:rFonts w:hint="eastAsia"/>
        <w:b w:val="0"/>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3DC0DE6"/>
    <w:multiLevelType w:val="multilevel"/>
    <w:tmpl w:val="43DC0DE6"/>
    <w:lvl w:ilvl="0">
      <w:start w:val="1"/>
      <w:numFmt w:val="decimal"/>
      <w:suff w:val="space"/>
      <w:lvlText w:val="3.%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 w15:restartNumberingAfterBreak="0">
    <w:nsid w:val="5CA5614D"/>
    <w:multiLevelType w:val="singleLevel"/>
    <w:tmpl w:val="5CA5614D"/>
    <w:lvl w:ilvl="0">
      <w:start w:val="1"/>
      <w:numFmt w:val="decimal"/>
      <w:suff w:val="nothing"/>
      <w:lvlText w:val="%1、"/>
      <w:lvlJc w:val="left"/>
    </w:lvl>
  </w:abstractNum>
  <w:abstractNum w:abstractNumId="19" w15:restartNumberingAfterBreak="0">
    <w:nsid w:val="5CD22DAA"/>
    <w:multiLevelType w:val="singleLevel"/>
    <w:tmpl w:val="5CD22DAA"/>
    <w:lvl w:ilvl="0">
      <w:start w:val="1"/>
      <w:numFmt w:val="decimal"/>
      <w:suff w:val="nothing"/>
      <w:lvlText w:val="%1、"/>
      <w:lvlJc w:val="left"/>
    </w:lvl>
  </w:abstractNum>
  <w:abstractNum w:abstractNumId="20" w15:restartNumberingAfterBreak="0">
    <w:nsid w:val="5E4833FD"/>
    <w:multiLevelType w:val="multilevel"/>
    <w:tmpl w:val="5E4833FD"/>
    <w:lvl w:ilvl="0">
      <w:start w:val="1"/>
      <w:numFmt w:val="decimal"/>
      <w:lvlText w:val="（%1）"/>
      <w:lvlJc w:val="left"/>
      <w:pPr>
        <w:tabs>
          <w:tab w:val="left" w:pos="1142"/>
        </w:tabs>
        <w:ind w:left="1142" w:hanging="720"/>
      </w:pPr>
      <w:rPr>
        <w:rFonts w:hint="default"/>
        <w:color w:val="auto"/>
      </w:rPr>
    </w:lvl>
    <w:lvl w:ilvl="1">
      <w:start w:val="1"/>
      <w:numFmt w:val="decimal"/>
      <w:lvlText w:val="（%2）"/>
      <w:lvlJc w:val="left"/>
      <w:pPr>
        <w:ind w:left="1571"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3DE7ADE"/>
    <w:multiLevelType w:val="multilevel"/>
    <w:tmpl w:val="63DE7AD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51325D7"/>
    <w:multiLevelType w:val="multilevel"/>
    <w:tmpl w:val="751325D7"/>
    <w:lvl w:ilvl="0">
      <w:start w:val="1"/>
      <w:numFmt w:val="decimal"/>
      <w:suff w:val="space"/>
      <w:lvlText w:val="4.%1 "/>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FA36634"/>
    <w:multiLevelType w:val="multilevel"/>
    <w:tmpl w:val="7FA3663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892547696">
    <w:abstractNumId w:val="17"/>
  </w:num>
  <w:num w:numId="2" w16cid:durableId="1979141287">
    <w:abstractNumId w:val="5"/>
  </w:num>
  <w:num w:numId="3" w16cid:durableId="1227642691">
    <w:abstractNumId w:val="11"/>
  </w:num>
  <w:num w:numId="4" w16cid:durableId="1691756069">
    <w:abstractNumId w:val="15"/>
  </w:num>
  <w:num w:numId="5" w16cid:durableId="87584076">
    <w:abstractNumId w:val="24"/>
  </w:num>
  <w:num w:numId="6" w16cid:durableId="1499350370">
    <w:abstractNumId w:val="8"/>
  </w:num>
  <w:num w:numId="7" w16cid:durableId="135800839">
    <w:abstractNumId w:val="16"/>
  </w:num>
  <w:num w:numId="8" w16cid:durableId="1656760554">
    <w:abstractNumId w:val="10"/>
  </w:num>
  <w:num w:numId="9" w16cid:durableId="636296189">
    <w:abstractNumId w:val="0"/>
  </w:num>
  <w:num w:numId="10" w16cid:durableId="1464929076">
    <w:abstractNumId w:val="22"/>
  </w:num>
  <w:num w:numId="11" w16cid:durableId="103426880">
    <w:abstractNumId w:val="6"/>
  </w:num>
  <w:num w:numId="12" w16cid:durableId="497118132">
    <w:abstractNumId w:val="20"/>
  </w:num>
  <w:num w:numId="13" w16cid:durableId="2021083494">
    <w:abstractNumId w:val="25"/>
  </w:num>
  <w:num w:numId="14" w16cid:durableId="261498593">
    <w:abstractNumId w:val="21"/>
  </w:num>
  <w:num w:numId="15" w16cid:durableId="713041268">
    <w:abstractNumId w:val="23"/>
  </w:num>
  <w:num w:numId="16" w16cid:durableId="814298872">
    <w:abstractNumId w:val="9"/>
  </w:num>
  <w:num w:numId="17" w16cid:durableId="154809292">
    <w:abstractNumId w:val="13"/>
  </w:num>
  <w:num w:numId="18" w16cid:durableId="628168887">
    <w:abstractNumId w:val="14"/>
  </w:num>
  <w:num w:numId="19" w16cid:durableId="992683377">
    <w:abstractNumId w:val="12"/>
  </w:num>
  <w:num w:numId="20" w16cid:durableId="2028482285">
    <w:abstractNumId w:val="4"/>
  </w:num>
  <w:num w:numId="21" w16cid:durableId="1723402064">
    <w:abstractNumId w:val="2"/>
  </w:num>
  <w:num w:numId="22" w16cid:durableId="725029668">
    <w:abstractNumId w:val="1"/>
  </w:num>
  <w:num w:numId="23" w16cid:durableId="2086605694">
    <w:abstractNumId w:val="7"/>
  </w:num>
  <w:num w:numId="24" w16cid:durableId="1587417315">
    <w:abstractNumId w:val="3"/>
  </w:num>
  <w:num w:numId="25" w16cid:durableId="1713268305">
    <w:abstractNumId w:val="19"/>
  </w:num>
  <w:num w:numId="26" w16cid:durableId="1862933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hideSpellingErrors/>
  <w:proofState w:spelling="clean"/>
  <w:defaultTabStop w:val="420"/>
  <w:drawingGridHorizontalSpacing w:val="210"/>
  <w:drawingGridVerticalSpacing w:val="159"/>
  <w:displayVerticalDrawingGridEvery w:val="2"/>
  <w:noPunctuationKerning/>
  <w:characterSpacingControl w:val="compressPunctuation"/>
  <w:hdrShapeDefaults>
    <o:shapedefaults v:ext="edit" spidmax="2055"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1213"/>
    <w:rsid w:val="00001D14"/>
    <w:rsid w:val="000024AF"/>
    <w:rsid w:val="00003068"/>
    <w:rsid w:val="00004907"/>
    <w:rsid w:val="00005869"/>
    <w:rsid w:val="0000597B"/>
    <w:rsid w:val="00010968"/>
    <w:rsid w:val="000129AA"/>
    <w:rsid w:val="00013028"/>
    <w:rsid w:val="00016CB3"/>
    <w:rsid w:val="00020AC8"/>
    <w:rsid w:val="00020D9C"/>
    <w:rsid w:val="0002129D"/>
    <w:rsid w:val="00021A11"/>
    <w:rsid w:val="00022350"/>
    <w:rsid w:val="0002398D"/>
    <w:rsid w:val="0002468F"/>
    <w:rsid w:val="00026962"/>
    <w:rsid w:val="00027253"/>
    <w:rsid w:val="000273CA"/>
    <w:rsid w:val="00027794"/>
    <w:rsid w:val="00033ED9"/>
    <w:rsid w:val="0003775A"/>
    <w:rsid w:val="0004206C"/>
    <w:rsid w:val="0004255D"/>
    <w:rsid w:val="00042B1C"/>
    <w:rsid w:val="000445C6"/>
    <w:rsid w:val="0004541B"/>
    <w:rsid w:val="00047C3C"/>
    <w:rsid w:val="00047CB9"/>
    <w:rsid w:val="00047E9C"/>
    <w:rsid w:val="000507FE"/>
    <w:rsid w:val="00051CBD"/>
    <w:rsid w:val="000538AD"/>
    <w:rsid w:val="0005397E"/>
    <w:rsid w:val="00054164"/>
    <w:rsid w:val="000560BC"/>
    <w:rsid w:val="000575D6"/>
    <w:rsid w:val="0006029F"/>
    <w:rsid w:val="00061B23"/>
    <w:rsid w:val="00062473"/>
    <w:rsid w:val="00062A74"/>
    <w:rsid w:val="00062CC4"/>
    <w:rsid w:val="00063079"/>
    <w:rsid w:val="00063359"/>
    <w:rsid w:val="00063D7F"/>
    <w:rsid w:val="000702CB"/>
    <w:rsid w:val="00073E0B"/>
    <w:rsid w:val="00081C20"/>
    <w:rsid w:val="0008220C"/>
    <w:rsid w:val="00082FBE"/>
    <w:rsid w:val="000901AA"/>
    <w:rsid w:val="0009041E"/>
    <w:rsid w:val="00091A8A"/>
    <w:rsid w:val="00092670"/>
    <w:rsid w:val="0009403E"/>
    <w:rsid w:val="00094678"/>
    <w:rsid w:val="00096BF6"/>
    <w:rsid w:val="000975BF"/>
    <w:rsid w:val="000A0EF5"/>
    <w:rsid w:val="000A1448"/>
    <w:rsid w:val="000A2258"/>
    <w:rsid w:val="000A2F2E"/>
    <w:rsid w:val="000A5CC2"/>
    <w:rsid w:val="000A6869"/>
    <w:rsid w:val="000A71E6"/>
    <w:rsid w:val="000B1DF5"/>
    <w:rsid w:val="000B256E"/>
    <w:rsid w:val="000B55EC"/>
    <w:rsid w:val="000B6EB8"/>
    <w:rsid w:val="000B731B"/>
    <w:rsid w:val="000C09BF"/>
    <w:rsid w:val="000C1E9B"/>
    <w:rsid w:val="000C37EF"/>
    <w:rsid w:val="000C4BA0"/>
    <w:rsid w:val="000C4D25"/>
    <w:rsid w:val="000C68FD"/>
    <w:rsid w:val="000D090B"/>
    <w:rsid w:val="000D2C2A"/>
    <w:rsid w:val="000D43D9"/>
    <w:rsid w:val="000D53FD"/>
    <w:rsid w:val="000D5B17"/>
    <w:rsid w:val="000E045B"/>
    <w:rsid w:val="000E1C06"/>
    <w:rsid w:val="000E28EF"/>
    <w:rsid w:val="000E2DD2"/>
    <w:rsid w:val="000E4B58"/>
    <w:rsid w:val="000E5F8C"/>
    <w:rsid w:val="000E65C0"/>
    <w:rsid w:val="000E68A1"/>
    <w:rsid w:val="000E7CC4"/>
    <w:rsid w:val="000F0040"/>
    <w:rsid w:val="000F0928"/>
    <w:rsid w:val="000F25AC"/>
    <w:rsid w:val="000F2C63"/>
    <w:rsid w:val="000F57A9"/>
    <w:rsid w:val="000F57DD"/>
    <w:rsid w:val="000F6AD7"/>
    <w:rsid w:val="000F6C5A"/>
    <w:rsid w:val="00102422"/>
    <w:rsid w:val="00102BE9"/>
    <w:rsid w:val="00104246"/>
    <w:rsid w:val="001051DB"/>
    <w:rsid w:val="001055AA"/>
    <w:rsid w:val="00105889"/>
    <w:rsid w:val="00107748"/>
    <w:rsid w:val="00107807"/>
    <w:rsid w:val="00107E05"/>
    <w:rsid w:val="00110A63"/>
    <w:rsid w:val="001112C1"/>
    <w:rsid w:val="00113813"/>
    <w:rsid w:val="00113E69"/>
    <w:rsid w:val="001162FF"/>
    <w:rsid w:val="00117939"/>
    <w:rsid w:val="00120CA5"/>
    <w:rsid w:val="00122FA9"/>
    <w:rsid w:val="001306E5"/>
    <w:rsid w:val="001319B2"/>
    <w:rsid w:val="00131E5E"/>
    <w:rsid w:val="00132BEF"/>
    <w:rsid w:val="00133D3A"/>
    <w:rsid w:val="00134216"/>
    <w:rsid w:val="0013604E"/>
    <w:rsid w:val="00136343"/>
    <w:rsid w:val="00136DB2"/>
    <w:rsid w:val="00141291"/>
    <w:rsid w:val="001413DE"/>
    <w:rsid w:val="001460A8"/>
    <w:rsid w:val="001464EC"/>
    <w:rsid w:val="001476AF"/>
    <w:rsid w:val="001521DF"/>
    <w:rsid w:val="00152788"/>
    <w:rsid w:val="001554E9"/>
    <w:rsid w:val="001558A9"/>
    <w:rsid w:val="001558E8"/>
    <w:rsid w:val="001559C5"/>
    <w:rsid w:val="00156AD9"/>
    <w:rsid w:val="001571D8"/>
    <w:rsid w:val="00166895"/>
    <w:rsid w:val="00167AFA"/>
    <w:rsid w:val="001712B8"/>
    <w:rsid w:val="00172A27"/>
    <w:rsid w:val="00173C41"/>
    <w:rsid w:val="00174780"/>
    <w:rsid w:val="00174F8F"/>
    <w:rsid w:val="00176386"/>
    <w:rsid w:val="00180FCE"/>
    <w:rsid w:val="00182766"/>
    <w:rsid w:val="001830EA"/>
    <w:rsid w:val="001845D4"/>
    <w:rsid w:val="001848F1"/>
    <w:rsid w:val="00184F2C"/>
    <w:rsid w:val="001851E3"/>
    <w:rsid w:val="00186411"/>
    <w:rsid w:val="00186424"/>
    <w:rsid w:val="0018646D"/>
    <w:rsid w:val="00187405"/>
    <w:rsid w:val="001878F1"/>
    <w:rsid w:val="0019105B"/>
    <w:rsid w:val="00191815"/>
    <w:rsid w:val="00193C2A"/>
    <w:rsid w:val="00194EAE"/>
    <w:rsid w:val="00195240"/>
    <w:rsid w:val="00196397"/>
    <w:rsid w:val="00196E9C"/>
    <w:rsid w:val="001A2CC9"/>
    <w:rsid w:val="001A2F27"/>
    <w:rsid w:val="001A7B9F"/>
    <w:rsid w:val="001A7C37"/>
    <w:rsid w:val="001B0424"/>
    <w:rsid w:val="001B1E47"/>
    <w:rsid w:val="001B2099"/>
    <w:rsid w:val="001B2883"/>
    <w:rsid w:val="001B3F0F"/>
    <w:rsid w:val="001B472A"/>
    <w:rsid w:val="001B6134"/>
    <w:rsid w:val="001B79BF"/>
    <w:rsid w:val="001C162C"/>
    <w:rsid w:val="001C1E3D"/>
    <w:rsid w:val="001C2649"/>
    <w:rsid w:val="001C2749"/>
    <w:rsid w:val="001C2B03"/>
    <w:rsid w:val="001C3F5C"/>
    <w:rsid w:val="001C4A6F"/>
    <w:rsid w:val="001C5464"/>
    <w:rsid w:val="001C560E"/>
    <w:rsid w:val="001C59FC"/>
    <w:rsid w:val="001C5D49"/>
    <w:rsid w:val="001C715D"/>
    <w:rsid w:val="001D04EB"/>
    <w:rsid w:val="001D053B"/>
    <w:rsid w:val="001D0DDC"/>
    <w:rsid w:val="001D1275"/>
    <w:rsid w:val="001D201F"/>
    <w:rsid w:val="001D3D1D"/>
    <w:rsid w:val="001D433D"/>
    <w:rsid w:val="001D4DB5"/>
    <w:rsid w:val="001D618A"/>
    <w:rsid w:val="001D6D30"/>
    <w:rsid w:val="001E0048"/>
    <w:rsid w:val="001E06A7"/>
    <w:rsid w:val="001E093A"/>
    <w:rsid w:val="001E15DC"/>
    <w:rsid w:val="001E259D"/>
    <w:rsid w:val="001E2A0A"/>
    <w:rsid w:val="001E39E7"/>
    <w:rsid w:val="001E55ED"/>
    <w:rsid w:val="001E7788"/>
    <w:rsid w:val="001F0C58"/>
    <w:rsid w:val="001F2F59"/>
    <w:rsid w:val="001F461E"/>
    <w:rsid w:val="001F5418"/>
    <w:rsid w:val="001F7100"/>
    <w:rsid w:val="001F74E8"/>
    <w:rsid w:val="002010F2"/>
    <w:rsid w:val="002017B3"/>
    <w:rsid w:val="0020180F"/>
    <w:rsid w:val="0020216F"/>
    <w:rsid w:val="00205154"/>
    <w:rsid w:val="00205C2E"/>
    <w:rsid w:val="00210392"/>
    <w:rsid w:val="002109CC"/>
    <w:rsid w:val="00213454"/>
    <w:rsid w:val="002140A1"/>
    <w:rsid w:val="00217911"/>
    <w:rsid w:val="00220D30"/>
    <w:rsid w:val="0022246C"/>
    <w:rsid w:val="00222817"/>
    <w:rsid w:val="002244E5"/>
    <w:rsid w:val="002246AB"/>
    <w:rsid w:val="002255BE"/>
    <w:rsid w:val="00227F7C"/>
    <w:rsid w:val="002315C9"/>
    <w:rsid w:val="00232E61"/>
    <w:rsid w:val="00234423"/>
    <w:rsid w:val="00234EA4"/>
    <w:rsid w:val="0023604B"/>
    <w:rsid w:val="00240E81"/>
    <w:rsid w:val="002417F9"/>
    <w:rsid w:val="002428C1"/>
    <w:rsid w:val="00242D68"/>
    <w:rsid w:val="002434D9"/>
    <w:rsid w:val="0024413D"/>
    <w:rsid w:val="00245F09"/>
    <w:rsid w:val="00246597"/>
    <w:rsid w:val="00250163"/>
    <w:rsid w:val="00254C4F"/>
    <w:rsid w:val="00254DD5"/>
    <w:rsid w:val="00256C30"/>
    <w:rsid w:val="00257772"/>
    <w:rsid w:val="0026026B"/>
    <w:rsid w:val="00260C21"/>
    <w:rsid w:val="00260CC4"/>
    <w:rsid w:val="00261D39"/>
    <w:rsid w:val="00263504"/>
    <w:rsid w:val="00263D8B"/>
    <w:rsid w:val="00263E5B"/>
    <w:rsid w:val="00264F8F"/>
    <w:rsid w:val="002654D6"/>
    <w:rsid w:val="0026596A"/>
    <w:rsid w:val="00265D3C"/>
    <w:rsid w:val="0026631A"/>
    <w:rsid w:val="00266376"/>
    <w:rsid w:val="0026656B"/>
    <w:rsid w:val="00266F33"/>
    <w:rsid w:val="0027044A"/>
    <w:rsid w:val="0027072D"/>
    <w:rsid w:val="002707A3"/>
    <w:rsid w:val="00272C88"/>
    <w:rsid w:val="0027346F"/>
    <w:rsid w:val="00276C1D"/>
    <w:rsid w:val="002770A1"/>
    <w:rsid w:val="00277C54"/>
    <w:rsid w:val="00280A92"/>
    <w:rsid w:val="00280E8F"/>
    <w:rsid w:val="00281520"/>
    <w:rsid w:val="0028282F"/>
    <w:rsid w:val="002864CD"/>
    <w:rsid w:val="00287A8C"/>
    <w:rsid w:val="00291EFA"/>
    <w:rsid w:val="00293222"/>
    <w:rsid w:val="00294153"/>
    <w:rsid w:val="00294F89"/>
    <w:rsid w:val="00295D81"/>
    <w:rsid w:val="00296112"/>
    <w:rsid w:val="002A0008"/>
    <w:rsid w:val="002A310C"/>
    <w:rsid w:val="002A34EF"/>
    <w:rsid w:val="002A411E"/>
    <w:rsid w:val="002A5F03"/>
    <w:rsid w:val="002A5F9B"/>
    <w:rsid w:val="002A6E2F"/>
    <w:rsid w:val="002A7BC7"/>
    <w:rsid w:val="002B06D1"/>
    <w:rsid w:val="002B1672"/>
    <w:rsid w:val="002B3064"/>
    <w:rsid w:val="002B4238"/>
    <w:rsid w:val="002B4727"/>
    <w:rsid w:val="002B561C"/>
    <w:rsid w:val="002B5663"/>
    <w:rsid w:val="002C01C6"/>
    <w:rsid w:val="002C0916"/>
    <w:rsid w:val="002C17BC"/>
    <w:rsid w:val="002C17E2"/>
    <w:rsid w:val="002C2734"/>
    <w:rsid w:val="002C2F33"/>
    <w:rsid w:val="002C3215"/>
    <w:rsid w:val="002C364D"/>
    <w:rsid w:val="002C3771"/>
    <w:rsid w:val="002C438D"/>
    <w:rsid w:val="002C6C4D"/>
    <w:rsid w:val="002D557F"/>
    <w:rsid w:val="002D5862"/>
    <w:rsid w:val="002D74A6"/>
    <w:rsid w:val="002D7600"/>
    <w:rsid w:val="002D794D"/>
    <w:rsid w:val="002E20F0"/>
    <w:rsid w:val="002E2A5C"/>
    <w:rsid w:val="002E2A86"/>
    <w:rsid w:val="002E31E7"/>
    <w:rsid w:val="002E32AA"/>
    <w:rsid w:val="002E38C2"/>
    <w:rsid w:val="002E6A25"/>
    <w:rsid w:val="002E6B3F"/>
    <w:rsid w:val="002E71A2"/>
    <w:rsid w:val="002F037F"/>
    <w:rsid w:val="002F0F26"/>
    <w:rsid w:val="002F2670"/>
    <w:rsid w:val="002F4305"/>
    <w:rsid w:val="002F67EF"/>
    <w:rsid w:val="00300CCB"/>
    <w:rsid w:val="00302EBA"/>
    <w:rsid w:val="0030407E"/>
    <w:rsid w:val="003049D0"/>
    <w:rsid w:val="00306EB1"/>
    <w:rsid w:val="0030762E"/>
    <w:rsid w:val="00310C54"/>
    <w:rsid w:val="003116CF"/>
    <w:rsid w:val="00312C69"/>
    <w:rsid w:val="00313C13"/>
    <w:rsid w:val="00314646"/>
    <w:rsid w:val="00314673"/>
    <w:rsid w:val="00314BA8"/>
    <w:rsid w:val="00316621"/>
    <w:rsid w:val="0031734A"/>
    <w:rsid w:val="0031798A"/>
    <w:rsid w:val="00317B40"/>
    <w:rsid w:val="00320956"/>
    <w:rsid w:val="00322AE1"/>
    <w:rsid w:val="00322B4A"/>
    <w:rsid w:val="00322D96"/>
    <w:rsid w:val="0032415A"/>
    <w:rsid w:val="00324337"/>
    <w:rsid w:val="00324A8F"/>
    <w:rsid w:val="00324FEF"/>
    <w:rsid w:val="00325834"/>
    <w:rsid w:val="00331E14"/>
    <w:rsid w:val="003330C2"/>
    <w:rsid w:val="0033543C"/>
    <w:rsid w:val="00336072"/>
    <w:rsid w:val="00336947"/>
    <w:rsid w:val="00337135"/>
    <w:rsid w:val="003403C2"/>
    <w:rsid w:val="0034115F"/>
    <w:rsid w:val="003426B3"/>
    <w:rsid w:val="0034282A"/>
    <w:rsid w:val="00342C7A"/>
    <w:rsid w:val="00342C93"/>
    <w:rsid w:val="003439F6"/>
    <w:rsid w:val="00344797"/>
    <w:rsid w:val="00346F9A"/>
    <w:rsid w:val="00347031"/>
    <w:rsid w:val="00347406"/>
    <w:rsid w:val="0035058F"/>
    <w:rsid w:val="00350628"/>
    <w:rsid w:val="00354821"/>
    <w:rsid w:val="00355398"/>
    <w:rsid w:val="00356B01"/>
    <w:rsid w:val="003620DF"/>
    <w:rsid w:val="00362DB4"/>
    <w:rsid w:val="0036458A"/>
    <w:rsid w:val="00367944"/>
    <w:rsid w:val="00372139"/>
    <w:rsid w:val="003724C2"/>
    <w:rsid w:val="00372966"/>
    <w:rsid w:val="00372D5B"/>
    <w:rsid w:val="00373F68"/>
    <w:rsid w:val="0037478D"/>
    <w:rsid w:val="00375A09"/>
    <w:rsid w:val="00381A65"/>
    <w:rsid w:val="00381BC0"/>
    <w:rsid w:val="00381F10"/>
    <w:rsid w:val="00382EE8"/>
    <w:rsid w:val="003837FB"/>
    <w:rsid w:val="00385140"/>
    <w:rsid w:val="00386842"/>
    <w:rsid w:val="003869B6"/>
    <w:rsid w:val="003875AC"/>
    <w:rsid w:val="0039040B"/>
    <w:rsid w:val="00391035"/>
    <w:rsid w:val="00391107"/>
    <w:rsid w:val="00393C71"/>
    <w:rsid w:val="00394DFC"/>
    <w:rsid w:val="00397BE2"/>
    <w:rsid w:val="003A12E8"/>
    <w:rsid w:val="003A2C0F"/>
    <w:rsid w:val="003A38B0"/>
    <w:rsid w:val="003A500C"/>
    <w:rsid w:val="003A6589"/>
    <w:rsid w:val="003A6B18"/>
    <w:rsid w:val="003A6D6C"/>
    <w:rsid w:val="003A796D"/>
    <w:rsid w:val="003B09CC"/>
    <w:rsid w:val="003B1BFF"/>
    <w:rsid w:val="003B34FF"/>
    <w:rsid w:val="003B3C91"/>
    <w:rsid w:val="003B3CC3"/>
    <w:rsid w:val="003B4432"/>
    <w:rsid w:val="003B6288"/>
    <w:rsid w:val="003B654E"/>
    <w:rsid w:val="003C0897"/>
    <w:rsid w:val="003C0EF7"/>
    <w:rsid w:val="003C2639"/>
    <w:rsid w:val="003C3562"/>
    <w:rsid w:val="003C3666"/>
    <w:rsid w:val="003C3983"/>
    <w:rsid w:val="003C42EC"/>
    <w:rsid w:val="003C6C52"/>
    <w:rsid w:val="003D2E0D"/>
    <w:rsid w:val="003D2EE1"/>
    <w:rsid w:val="003D7864"/>
    <w:rsid w:val="003E5604"/>
    <w:rsid w:val="003E567D"/>
    <w:rsid w:val="003E6406"/>
    <w:rsid w:val="003E6859"/>
    <w:rsid w:val="003E717C"/>
    <w:rsid w:val="003F0AA3"/>
    <w:rsid w:val="003F0C44"/>
    <w:rsid w:val="003F0FC4"/>
    <w:rsid w:val="003F16B7"/>
    <w:rsid w:val="003F32F1"/>
    <w:rsid w:val="003F3580"/>
    <w:rsid w:val="003F360D"/>
    <w:rsid w:val="003F4184"/>
    <w:rsid w:val="003F5459"/>
    <w:rsid w:val="003F6DE6"/>
    <w:rsid w:val="003F6F4B"/>
    <w:rsid w:val="003F7856"/>
    <w:rsid w:val="00400B3E"/>
    <w:rsid w:val="0040109A"/>
    <w:rsid w:val="00401A3C"/>
    <w:rsid w:val="00403219"/>
    <w:rsid w:val="00404931"/>
    <w:rsid w:val="004062F8"/>
    <w:rsid w:val="00407F26"/>
    <w:rsid w:val="00413406"/>
    <w:rsid w:val="0041548A"/>
    <w:rsid w:val="004159C7"/>
    <w:rsid w:val="00416AF9"/>
    <w:rsid w:val="004172DB"/>
    <w:rsid w:val="00422D64"/>
    <w:rsid w:val="00423C95"/>
    <w:rsid w:val="00425096"/>
    <w:rsid w:val="00425128"/>
    <w:rsid w:val="00425283"/>
    <w:rsid w:val="00426094"/>
    <w:rsid w:val="00426B48"/>
    <w:rsid w:val="00431EED"/>
    <w:rsid w:val="00432010"/>
    <w:rsid w:val="00433A3A"/>
    <w:rsid w:val="00435ACD"/>
    <w:rsid w:val="00436072"/>
    <w:rsid w:val="004362FE"/>
    <w:rsid w:val="00440F99"/>
    <w:rsid w:val="00441FA6"/>
    <w:rsid w:val="00445E1F"/>
    <w:rsid w:val="004466DF"/>
    <w:rsid w:val="00450223"/>
    <w:rsid w:val="004505C7"/>
    <w:rsid w:val="00454D2C"/>
    <w:rsid w:val="0045530D"/>
    <w:rsid w:val="00456C5A"/>
    <w:rsid w:val="00456CE8"/>
    <w:rsid w:val="0045728D"/>
    <w:rsid w:val="004613BF"/>
    <w:rsid w:val="00462095"/>
    <w:rsid w:val="00463CF7"/>
    <w:rsid w:val="0046422B"/>
    <w:rsid w:val="0046492F"/>
    <w:rsid w:val="0046568F"/>
    <w:rsid w:val="00466819"/>
    <w:rsid w:val="0046735C"/>
    <w:rsid w:val="0046763A"/>
    <w:rsid w:val="004706A5"/>
    <w:rsid w:val="00470BBF"/>
    <w:rsid w:val="00474A74"/>
    <w:rsid w:val="00475518"/>
    <w:rsid w:val="0048099C"/>
    <w:rsid w:val="00480BCC"/>
    <w:rsid w:val="00483139"/>
    <w:rsid w:val="00484D35"/>
    <w:rsid w:val="00485FDC"/>
    <w:rsid w:val="00486C53"/>
    <w:rsid w:val="0048715D"/>
    <w:rsid w:val="004876D5"/>
    <w:rsid w:val="004908F9"/>
    <w:rsid w:val="004921CC"/>
    <w:rsid w:val="00492A9C"/>
    <w:rsid w:val="00493539"/>
    <w:rsid w:val="00494DEE"/>
    <w:rsid w:val="004951C8"/>
    <w:rsid w:val="004969D6"/>
    <w:rsid w:val="004A09A6"/>
    <w:rsid w:val="004A194C"/>
    <w:rsid w:val="004A23A1"/>
    <w:rsid w:val="004A5604"/>
    <w:rsid w:val="004A596D"/>
    <w:rsid w:val="004A7D86"/>
    <w:rsid w:val="004B0624"/>
    <w:rsid w:val="004B0CAD"/>
    <w:rsid w:val="004B1D12"/>
    <w:rsid w:val="004B4085"/>
    <w:rsid w:val="004B5064"/>
    <w:rsid w:val="004C0425"/>
    <w:rsid w:val="004C1A32"/>
    <w:rsid w:val="004C1CF8"/>
    <w:rsid w:val="004C3BF4"/>
    <w:rsid w:val="004C3E7B"/>
    <w:rsid w:val="004C454B"/>
    <w:rsid w:val="004C4EF1"/>
    <w:rsid w:val="004D07CA"/>
    <w:rsid w:val="004D1731"/>
    <w:rsid w:val="004D22F4"/>
    <w:rsid w:val="004D27D7"/>
    <w:rsid w:val="004D3245"/>
    <w:rsid w:val="004D7C84"/>
    <w:rsid w:val="004E0925"/>
    <w:rsid w:val="004E1970"/>
    <w:rsid w:val="004E24FF"/>
    <w:rsid w:val="004E3223"/>
    <w:rsid w:val="004E49BC"/>
    <w:rsid w:val="004E4C8A"/>
    <w:rsid w:val="004E70C5"/>
    <w:rsid w:val="004E7D6B"/>
    <w:rsid w:val="004E7F38"/>
    <w:rsid w:val="004F0945"/>
    <w:rsid w:val="004F12AA"/>
    <w:rsid w:val="004F54CC"/>
    <w:rsid w:val="004F6A1B"/>
    <w:rsid w:val="00501024"/>
    <w:rsid w:val="005026F2"/>
    <w:rsid w:val="005051D3"/>
    <w:rsid w:val="00507854"/>
    <w:rsid w:val="00510710"/>
    <w:rsid w:val="00512735"/>
    <w:rsid w:val="00514617"/>
    <w:rsid w:val="0051574A"/>
    <w:rsid w:val="00515EB1"/>
    <w:rsid w:val="005161EF"/>
    <w:rsid w:val="0051687E"/>
    <w:rsid w:val="00516EDF"/>
    <w:rsid w:val="005200A4"/>
    <w:rsid w:val="00520559"/>
    <w:rsid w:val="00520659"/>
    <w:rsid w:val="00521FD0"/>
    <w:rsid w:val="005227F2"/>
    <w:rsid w:val="00523B3D"/>
    <w:rsid w:val="005242CA"/>
    <w:rsid w:val="005249C6"/>
    <w:rsid w:val="005251D4"/>
    <w:rsid w:val="00525636"/>
    <w:rsid w:val="00530B70"/>
    <w:rsid w:val="00530CB7"/>
    <w:rsid w:val="00531093"/>
    <w:rsid w:val="005316DA"/>
    <w:rsid w:val="00534354"/>
    <w:rsid w:val="0053445B"/>
    <w:rsid w:val="005348FF"/>
    <w:rsid w:val="00535D4C"/>
    <w:rsid w:val="00535D63"/>
    <w:rsid w:val="005411DE"/>
    <w:rsid w:val="00541A1F"/>
    <w:rsid w:val="00542212"/>
    <w:rsid w:val="00542516"/>
    <w:rsid w:val="0054328C"/>
    <w:rsid w:val="00543CA0"/>
    <w:rsid w:val="00543E79"/>
    <w:rsid w:val="005473AE"/>
    <w:rsid w:val="005514A7"/>
    <w:rsid w:val="00553505"/>
    <w:rsid w:val="00553CCD"/>
    <w:rsid w:val="0055445D"/>
    <w:rsid w:val="005547C4"/>
    <w:rsid w:val="00555214"/>
    <w:rsid w:val="005600F5"/>
    <w:rsid w:val="005605AE"/>
    <w:rsid w:val="00560C9D"/>
    <w:rsid w:val="00561E23"/>
    <w:rsid w:val="00564D16"/>
    <w:rsid w:val="00565324"/>
    <w:rsid w:val="005673F7"/>
    <w:rsid w:val="0056789E"/>
    <w:rsid w:val="005709E1"/>
    <w:rsid w:val="00570C03"/>
    <w:rsid w:val="00571301"/>
    <w:rsid w:val="00573490"/>
    <w:rsid w:val="005738E9"/>
    <w:rsid w:val="00575101"/>
    <w:rsid w:val="005766F2"/>
    <w:rsid w:val="0057736F"/>
    <w:rsid w:val="005774C5"/>
    <w:rsid w:val="005809A2"/>
    <w:rsid w:val="00580D19"/>
    <w:rsid w:val="0058173A"/>
    <w:rsid w:val="00581A41"/>
    <w:rsid w:val="00581CCF"/>
    <w:rsid w:val="0058259F"/>
    <w:rsid w:val="00583ADB"/>
    <w:rsid w:val="00583FB6"/>
    <w:rsid w:val="005849F1"/>
    <w:rsid w:val="00590013"/>
    <w:rsid w:val="00590C46"/>
    <w:rsid w:val="00593186"/>
    <w:rsid w:val="00593C23"/>
    <w:rsid w:val="005943CD"/>
    <w:rsid w:val="005959F1"/>
    <w:rsid w:val="005A0F69"/>
    <w:rsid w:val="005A1C47"/>
    <w:rsid w:val="005B157C"/>
    <w:rsid w:val="005B1F45"/>
    <w:rsid w:val="005B40CE"/>
    <w:rsid w:val="005B45CF"/>
    <w:rsid w:val="005B51B6"/>
    <w:rsid w:val="005B55EF"/>
    <w:rsid w:val="005B6540"/>
    <w:rsid w:val="005B6BB6"/>
    <w:rsid w:val="005C0710"/>
    <w:rsid w:val="005C33E0"/>
    <w:rsid w:val="005C5B43"/>
    <w:rsid w:val="005D1EA5"/>
    <w:rsid w:val="005D26BE"/>
    <w:rsid w:val="005D4C85"/>
    <w:rsid w:val="005D6187"/>
    <w:rsid w:val="005D6BDC"/>
    <w:rsid w:val="005D6EE0"/>
    <w:rsid w:val="005D6FA4"/>
    <w:rsid w:val="005E149C"/>
    <w:rsid w:val="005E14E9"/>
    <w:rsid w:val="005E2223"/>
    <w:rsid w:val="005E2F6E"/>
    <w:rsid w:val="005E2FF9"/>
    <w:rsid w:val="005E34AB"/>
    <w:rsid w:val="005E48FB"/>
    <w:rsid w:val="005E5753"/>
    <w:rsid w:val="005E60FB"/>
    <w:rsid w:val="005E68C1"/>
    <w:rsid w:val="005E7C2F"/>
    <w:rsid w:val="005F1B5D"/>
    <w:rsid w:val="005F1BA7"/>
    <w:rsid w:val="005F216C"/>
    <w:rsid w:val="005F23ED"/>
    <w:rsid w:val="005F2F82"/>
    <w:rsid w:val="005F3889"/>
    <w:rsid w:val="005F4BAA"/>
    <w:rsid w:val="005F531F"/>
    <w:rsid w:val="005F6314"/>
    <w:rsid w:val="00600EDF"/>
    <w:rsid w:val="0060299F"/>
    <w:rsid w:val="00602B45"/>
    <w:rsid w:val="006041B3"/>
    <w:rsid w:val="0060594D"/>
    <w:rsid w:val="00606456"/>
    <w:rsid w:val="00606B8B"/>
    <w:rsid w:val="00610E5B"/>
    <w:rsid w:val="00611CC4"/>
    <w:rsid w:val="00612B87"/>
    <w:rsid w:val="0061347B"/>
    <w:rsid w:val="006146A5"/>
    <w:rsid w:val="00615E3B"/>
    <w:rsid w:val="00616E1D"/>
    <w:rsid w:val="00616F5E"/>
    <w:rsid w:val="0061721F"/>
    <w:rsid w:val="006174BE"/>
    <w:rsid w:val="006206E7"/>
    <w:rsid w:val="00621059"/>
    <w:rsid w:val="00621649"/>
    <w:rsid w:val="006256CE"/>
    <w:rsid w:val="00625C11"/>
    <w:rsid w:val="006274BC"/>
    <w:rsid w:val="00627D4C"/>
    <w:rsid w:val="006300D3"/>
    <w:rsid w:val="00631CAC"/>
    <w:rsid w:val="00632992"/>
    <w:rsid w:val="006336B2"/>
    <w:rsid w:val="006338D1"/>
    <w:rsid w:val="00633E3E"/>
    <w:rsid w:val="00635155"/>
    <w:rsid w:val="00635683"/>
    <w:rsid w:val="00637355"/>
    <w:rsid w:val="00637451"/>
    <w:rsid w:val="00637FAB"/>
    <w:rsid w:val="006414E6"/>
    <w:rsid w:val="00643401"/>
    <w:rsid w:val="0064383C"/>
    <w:rsid w:val="00644A6B"/>
    <w:rsid w:val="00644AEE"/>
    <w:rsid w:val="006460AD"/>
    <w:rsid w:val="00646998"/>
    <w:rsid w:val="006479D9"/>
    <w:rsid w:val="006558F9"/>
    <w:rsid w:val="00656F1A"/>
    <w:rsid w:val="00657EFE"/>
    <w:rsid w:val="00660833"/>
    <w:rsid w:val="00662E01"/>
    <w:rsid w:val="00662F8A"/>
    <w:rsid w:val="006663CC"/>
    <w:rsid w:val="00667E25"/>
    <w:rsid w:val="00667E50"/>
    <w:rsid w:val="00673404"/>
    <w:rsid w:val="0067638A"/>
    <w:rsid w:val="00677E41"/>
    <w:rsid w:val="00680D0B"/>
    <w:rsid w:val="00681B5E"/>
    <w:rsid w:val="0068278C"/>
    <w:rsid w:val="00683ED3"/>
    <w:rsid w:val="00684DA3"/>
    <w:rsid w:val="006868C0"/>
    <w:rsid w:val="00687EA0"/>
    <w:rsid w:val="006912DA"/>
    <w:rsid w:val="00692DA8"/>
    <w:rsid w:val="00693415"/>
    <w:rsid w:val="00693980"/>
    <w:rsid w:val="00694AAE"/>
    <w:rsid w:val="00695BE5"/>
    <w:rsid w:val="0069643C"/>
    <w:rsid w:val="006979BF"/>
    <w:rsid w:val="00697E9A"/>
    <w:rsid w:val="006A0B64"/>
    <w:rsid w:val="006A11CB"/>
    <w:rsid w:val="006A281F"/>
    <w:rsid w:val="006A61E8"/>
    <w:rsid w:val="006B3BCA"/>
    <w:rsid w:val="006B4014"/>
    <w:rsid w:val="006B4540"/>
    <w:rsid w:val="006B4EB3"/>
    <w:rsid w:val="006B5212"/>
    <w:rsid w:val="006B6133"/>
    <w:rsid w:val="006B7EE6"/>
    <w:rsid w:val="006C0976"/>
    <w:rsid w:val="006C0A2F"/>
    <w:rsid w:val="006C327F"/>
    <w:rsid w:val="006C3457"/>
    <w:rsid w:val="006C35DB"/>
    <w:rsid w:val="006C3739"/>
    <w:rsid w:val="006C3DAC"/>
    <w:rsid w:val="006C5785"/>
    <w:rsid w:val="006C57D3"/>
    <w:rsid w:val="006C6582"/>
    <w:rsid w:val="006C6F1E"/>
    <w:rsid w:val="006C7204"/>
    <w:rsid w:val="006D0470"/>
    <w:rsid w:val="006D1C4C"/>
    <w:rsid w:val="006D1E24"/>
    <w:rsid w:val="006D3574"/>
    <w:rsid w:val="006D3969"/>
    <w:rsid w:val="006D7263"/>
    <w:rsid w:val="006D73B0"/>
    <w:rsid w:val="006E0DE2"/>
    <w:rsid w:val="006E21EE"/>
    <w:rsid w:val="006E2F76"/>
    <w:rsid w:val="006E4787"/>
    <w:rsid w:val="006E4FF8"/>
    <w:rsid w:val="006F2060"/>
    <w:rsid w:val="006F2FA7"/>
    <w:rsid w:val="006F510F"/>
    <w:rsid w:val="006F5361"/>
    <w:rsid w:val="006F5F98"/>
    <w:rsid w:val="006F6368"/>
    <w:rsid w:val="006F702F"/>
    <w:rsid w:val="006F79E9"/>
    <w:rsid w:val="006F7C74"/>
    <w:rsid w:val="0070114A"/>
    <w:rsid w:val="00701E8C"/>
    <w:rsid w:val="00704F0D"/>
    <w:rsid w:val="0070651A"/>
    <w:rsid w:val="007072E3"/>
    <w:rsid w:val="007076CD"/>
    <w:rsid w:val="00711072"/>
    <w:rsid w:val="007116E4"/>
    <w:rsid w:val="00711852"/>
    <w:rsid w:val="00712536"/>
    <w:rsid w:val="00714CAB"/>
    <w:rsid w:val="00714DD9"/>
    <w:rsid w:val="00714F6F"/>
    <w:rsid w:val="00716305"/>
    <w:rsid w:val="007207A0"/>
    <w:rsid w:val="00720EFF"/>
    <w:rsid w:val="007218C3"/>
    <w:rsid w:val="007243F8"/>
    <w:rsid w:val="007244DC"/>
    <w:rsid w:val="007265E8"/>
    <w:rsid w:val="007319F3"/>
    <w:rsid w:val="00732D8D"/>
    <w:rsid w:val="007341CF"/>
    <w:rsid w:val="0073456F"/>
    <w:rsid w:val="00734714"/>
    <w:rsid w:val="00734824"/>
    <w:rsid w:val="00743228"/>
    <w:rsid w:val="00743922"/>
    <w:rsid w:val="00743CFC"/>
    <w:rsid w:val="00744CAD"/>
    <w:rsid w:val="007463DE"/>
    <w:rsid w:val="00746EE9"/>
    <w:rsid w:val="00750EB5"/>
    <w:rsid w:val="00751AE2"/>
    <w:rsid w:val="00751D63"/>
    <w:rsid w:val="00753151"/>
    <w:rsid w:val="00753505"/>
    <w:rsid w:val="0075594E"/>
    <w:rsid w:val="007560DD"/>
    <w:rsid w:val="0076103F"/>
    <w:rsid w:val="007622FD"/>
    <w:rsid w:val="0076273A"/>
    <w:rsid w:val="00763061"/>
    <w:rsid w:val="007639A3"/>
    <w:rsid w:val="00764BE3"/>
    <w:rsid w:val="00765D84"/>
    <w:rsid w:val="00766B60"/>
    <w:rsid w:val="00767EBA"/>
    <w:rsid w:val="00770481"/>
    <w:rsid w:val="0077122F"/>
    <w:rsid w:val="007716B6"/>
    <w:rsid w:val="00771F86"/>
    <w:rsid w:val="007720E6"/>
    <w:rsid w:val="0077259E"/>
    <w:rsid w:val="007728A2"/>
    <w:rsid w:val="007744AD"/>
    <w:rsid w:val="00774C21"/>
    <w:rsid w:val="007768ED"/>
    <w:rsid w:val="0078188A"/>
    <w:rsid w:val="00782FEE"/>
    <w:rsid w:val="0078412B"/>
    <w:rsid w:val="007866BC"/>
    <w:rsid w:val="007877D5"/>
    <w:rsid w:val="007903F6"/>
    <w:rsid w:val="00791398"/>
    <w:rsid w:val="00791CFD"/>
    <w:rsid w:val="007925A8"/>
    <w:rsid w:val="007929B4"/>
    <w:rsid w:val="007949CC"/>
    <w:rsid w:val="00795291"/>
    <w:rsid w:val="00795F74"/>
    <w:rsid w:val="00796CCB"/>
    <w:rsid w:val="007A1A6B"/>
    <w:rsid w:val="007A1A9F"/>
    <w:rsid w:val="007A361F"/>
    <w:rsid w:val="007A4AA7"/>
    <w:rsid w:val="007A4B28"/>
    <w:rsid w:val="007A5619"/>
    <w:rsid w:val="007A5F97"/>
    <w:rsid w:val="007A664D"/>
    <w:rsid w:val="007A66C1"/>
    <w:rsid w:val="007A6AE8"/>
    <w:rsid w:val="007A75FE"/>
    <w:rsid w:val="007A78A8"/>
    <w:rsid w:val="007A7A3A"/>
    <w:rsid w:val="007B0491"/>
    <w:rsid w:val="007B057B"/>
    <w:rsid w:val="007B3149"/>
    <w:rsid w:val="007B3927"/>
    <w:rsid w:val="007B4ABD"/>
    <w:rsid w:val="007B5036"/>
    <w:rsid w:val="007B6419"/>
    <w:rsid w:val="007B703A"/>
    <w:rsid w:val="007B7131"/>
    <w:rsid w:val="007B78A9"/>
    <w:rsid w:val="007C07A8"/>
    <w:rsid w:val="007C0EB9"/>
    <w:rsid w:val="007C17F2"/>
    <w:rsid w:val="007C3369"/>
    <w:rsid w:val="007C3E76"/>
    <w:rsid w:val="007C4C1C"/>
    <w:rsid w:val="007C4FF8"/>
    <w:rsid w:val="007C64E6"/>
    <w:rsid w:val="007C7480"/>
    <w:rsid w:val="007D080D"/>
    <w:rsid w:val="007D12F4"/>
    <w:rsid w:val="007D20A8"/>
    <w:rsid w:val="007D4699"/>
    <w:rsid w:val="007D54D4"/>
    <w:rsid w:val="007D5E4A"/>
    <w:rsid w:val="007D745F"/>
    <w:rsid w:val="007D772E"/>
    <w:rsid w:val="007E0769"/>
    <w:rsid w:val="007E153B"/>
    <w:rsid w:val="007E3FB4"/>
    <w:rsid w:val="007E652B"/>
    <w:rsid w:val="007E7E11"/>
    <w:rsid w:val="007F103E"/>
    <w:rsid w:val="007F169F"/>
    <w:rsid w:val="007F180A"/>
    <w:rsid w:val="007F19E1"/>
    <w:rsid w:val="007F306F"/>
    <w:rsid w:val="007F4A9D"/>
    <w:rsid w:val="007F55E4"/>
    <w:rsid w:val="007F6996"/>
    <w:rsid w:val="007F707F"/>
    <w:rsid w:val="0080007B"/>
    <w:rsid w:val="00800580"/>
    <w:rsid w:val="008007C5"/>
    <w:rsid w:val="008009FF"/>
    <w:rsid w:val="0080180B"/>
    <w:rsid w:val="0080185D"/>
    <w:rsid w:val="0080277F"/>
    <w:rsid w:val="00802A54"/>
    <w:rsid w:val="00804278"/>
    <w:rsid w:val="00805E4B"/>
    <w:rsid w:val="0080646B"/>
    <w:rsid w:val="008065B3"/>
    <w:rsid w:val="00807177"/>
    <w:rsid w:val="00810E84"/>
    <w:rsid w:val="008114A7"/>
    <w:rsid w:val="008163A1"/>
    <w:rsid w:val="00816614"/>
    <w:rsid w:val="00816620"/>
    <w:rsid w:val="008168E0"/>
    <w:rsid w:val="00816A33"/>
    <w:rsid w:val="0082162F"/>
    <w:rsid w:val="00822871"/>
    <w:rsid w:val="008254F5"/>
    <w:rsid w:val="0082728A"/>
    <w:rsid w:val="00830214"/>
    <w:rsid w:val="00830AB3"/>
    <w:rsid w:val="00830B76"/>
    <w:rsid w:val="00831526"/>
    <w:rsid w:val="00832641"/>
    <w:rsid w:val="0083474E"/>
    <w:rsid w:val="00837ECC"/>
    <w:rsid w:val="00840DC7"/>
    <w:rsid w:val="0084207A"/>
    <w:rsid w:val="0084275C"/>
    <w:rsid w:val="00843D83"/>
    <w:rsid w:val="00844F66"/>
    <w:rsid w:val="00846062"/>
    <w:rsid w:val="0084705D"/>
    <w:rsid w:val="00852484"/>
    <w:rsid w:val="00852D1A"/>
    <w:rsid w:val="00855FA8"/>
    <w:rsid w:val="0086042E"/>
    <w:rsid w:val="00860C7B"/>
    <w:rsid w:val="00861746"/>
    <w:rsid w:val="008630ED"/>
    <w:rsid w:val="00863311"/>
    <w:rsid w:val="00864B0D"/>
    <w:rsid w:val="00865AC6"/>
    <w:rsid w:val="00866F72"/>
    <w:rsid w:val="00866FEA"/>
    <w:rsid w:val="008722E5"/>
    <w:rsid w:val="008740A1"/>
    <w:rsid w:val="008741E8"/>
    <w:rsid w:val="00875D54"/>
    <w:rsid w:val="00875DD7"/>
    <w:rsid w:val="0087635A"/>
    <w:rsid w:val="008778A2"/>
    <w:rsid w:val="0088000D"/>
    <w:rsid w:val="008800F1"/>
    <w:rsid w:val="00880BE2"/>
    <w:rsid w:val="00880DBE"/>
    <w:rsid w:val="008837BA"/>
    <w:rsid w:val="008849BF"/>
    <w:rsid w:val="00884D46"/>
    <w:rsid w:val="00887F75"/>
    <w:rsid w:val="00890BCD"/>
    <w:rsid w:val="00893678"/>
    <w:rsid w:val="00894963"/>
    <w:rsid w:val="0089678B"/>
    <w:rsid w:val="0089709E"/>
    <w:rsid w:val="008A003E"/>
    <w:rsid w:val="008A1733"/>
    <w:rsid w:val="008A3BCC"/>
    <w:rsid w:val="008A5AB6"/>
    <w:rsid w:val="008A7A10"/>
    <w:rsid w:val="008B0E12"/>
    <w:rsid w:val="008B37D8"/>
    <w:rsid w:val="008B5CC3"/>
    <w:rsid w:val="008B6145"/>
    <w:rsid w:val="008B6C81"/>
    <w:rsid w:val="008B6F1A"/>
    <w:rsid w:val="008C178B"/>
    <w:rsid w:val="008C1BC7"/>
    <w:rsid w:val="008C2A4D"/>
    <w:rsid w:val="008C3840"/>
    <w:rsid w:val="008C5347"/>
    <w:rsid w:val="008C7026"/>
    <w:rsid w:val="008D03E0"/>
    <w:rsid w:val="008D0A58"/>
    <w:rsid w:val="008D0E03"/>
    <w:rsid w:val="008D0E19"/>
    <w:rsid w:val="008D1946"/>
    <w:rsid w:val="008D1A81"/>
    <w:rsid w:val="008D3074"/>
    <w:rsid w:val="008E3BE6"/>
    <w:rsid w:val="008E60B0"/>
    <w:rsid w:val="008F26CD"/>
    <w:rsid w:val="008F4E02"/>
    <w:rsid w:val="008F56EC"/>
    <w:rsid w:val="008F5B84"/>
    <w:rsid w:val="008F6E9D"/>
    <w:rsid w:val="008F733D"/>
    <w:rsid w:val="008F798D"/>
    <w:rsid w:val="00900307"/>
    <w:rsid w:val="0090060E"/>
    <w:rsid w:val="00901B99"/>
    <w:rsid w:val="00902408"/>
    <w:rsid w:val="009045E4"/>
    <w:rsid w:val="00904B2B"/>
    <w:rsid w:val="009052D1"/>
    <w:rsid w:val="00905370"/>
    <w:rsid w:val="00906415"/>
    <w:rsid w:val="00907378"/>
    <w:rsid w:val="009077FF"/>
    <w:rsid w:val="00911BA0"/>
    <w:rsid w:val="00911D21"/>
    <w:rsid w:val="00916E62"/>
    <w:rsid w:val="0092084A"/>
    <w:rsid w:val="0092137E"/>
    <w:rsid w:val="00923D39"/>
    <w:rsid w:val="00924BCC"/>
    <w:rsid w:val="009304CD"/>
    <w:rsid w:val="009314B7"/>
    <w:rsid w:val="00932FA6"/>
    <w:rsid w:val="00937277"/>
    <w:rsid w:val="00937A0A"/>
    <w:rsid w:val="0094017E"/>
    <w:rsid w:val="00940837"/>
    <w:rsid w:val="00942A8D"/>
    <w:rsid w:val="0094331E"/>
    <w:rsid w:val="00945F08"/>
    <w:rsid w:val="0094774A"/>
    <w:rsid w:val="00950287"/>
    <w:rsid w:val="00951946"/>
    <w:rsid w:val="00951FC6"/>
    <w:rsid w:val="00952287"/>
    <w:rsid w:val="0095264D"/>
    <w:rsid w:val="00953E5B"/>
    <w:rsid w:val="00957742"/>
    <w:rsid w:val="00961860"/>
    <w:rsid w:val="00963ED1"/>
    <w:rsid w:val="0096598F"/>
    <w:rsid w:val="00965DEC"/>
    <w:rsid w:val="00966853"/>
    <w:rsid w:val="00966B34"/>
    <w:rsid w:val="0097199E"/>
    <w:rsid w:val="00972253"/>
    <w:rsid w:val="00974BC6"/>
    <w:rsid w:val="00974FE6"/>
    <w:rsid w:val="00975F86"/>
    <w:rsid w:val="00976D44"/>
    <w:rsid w:val="00980F02"/>
    <w:rsid w:val="00981484"/>
    <w:rsid w:val="00981F0D"/>
    <w:rsid w:val="009826E2"/>
    <w:rsid w:val="00983604"/>
    <w:rsid w:val="00984F6F"/>
    <w:rsid w:val="0098572E"/>
    <w:rsid w:val="0098690A"/>
    <w:rsid w:val="009876B2"/>
    <w:rsid w:val="0099033A"/>
    <w:rsid w:val="00991447"/>
    <w:rsid w:val="00993680"/>
    <w:rsid w:val="00994596"/>
    <w:rsid w:val="0099463C"/>
    <w:rsid w:val="00994D79"/>
    <w:rsid w:val="0099717A"/>
    <w:rsid w:val="009A03B3"/>
    <w:rsid w:val="009A0DAC"/>
    <w:rsid w:val="009A184D"/>
    <w:rsid w:val="009A2F08"/>
    <w:rsid w:val="009A5DB0"/>
    <w:rsid w:val="009A7438"/>
    <w:rsid w:val="009B1E34"/>
    <w:rsid w:val="009B33ED"/>
    <w:rsid w:val="009B3539"/>
    <w:rsid w:val="009B6748"/>
    <w:rsid w:val="009B77C4"/>
    <w:rsid w:val="009C0737"/>
    <w:rsid w:val="009C0BC2"/>
    <w:rsid w:val="009C1319"/>
    <w:rsid w:val="009C28CC"/>
    <w:rsid w:val="009C37E7"/>
    <w:rsid w:val="009C436E"/>
    <w:rsid w:val="009C4CE2"/>
    <w:rsid w:val="009C59BD"/>
    <w:rsid w:val="009C6C67"/>
    <w:rsid w:val="009C722B"/>
    <w:rsid w:val="009C7D8D"/>
    <w:rsid w:val="009D1CC4"/>
    <w:rsid w:val="009D231E"/>
    <w:rsid w:val="009D289C"/>
    <w:rsid w:val="009D2B2D"/>
    <w:rsid w:val="009D2B48"/>
    <w:rsid w:val="009D2E4D"/>
    <w:rsid w:val="009D31B5"/>
    <w:rsid w:val="009D3253"/>
    <w:rsid w:val="009D4A1E"/>
    <w:rsid w:val="009D4D93"/>
    <w:rsid w:val="009D5F4E"/>
    <w:rsid w:val="009D5FDA"/>
    <w:rsid w:val="009D7270"/>
    <w:rsid w:val="009D7598"/>
    <w:rsid w:val="009E274F"/>
    <w:rsid w:val="009E276D"/>
    <w:rsid w:val="009E53F5"/>
    <w:rsid w:val="009E6B4E"/>
    <w:rsid w:val="009E7330"/>
    <w:rsid w:val="009F0DDF"/>
    <w:rsid w:val="009F2931"/>
    <w:rsid w:val="009F29DD"/>
    <w:rsid w:val="009F2DF8"/>
    <w:rsid w:val="009F34D1"/>
    <w:rsid w:val="009F3FAE"/>
    <w:rsid w:val="009F60E9"/>
    <w:rsid w:val="009F6275"/>
    <w:rsid w:val="009F7F8B"/>
    <w:rsid w:val="00A00023"/>
    <w:rsid w:val="00A03872"/>
    <w:rsid w:val="00A03EAC"/>
    <w:rsid w:val="00A04A40"/>
    <w:rsid w:val="00A05C83"/>
    <w:rsid w:val="00A06708"/>
    <w:rsid w:val="00A06AE7"/>
    <w:rsid w:val="00A0760D"/>
    <w:rsid w:val="00A10CE3"/>
    <w:rsid w:val="00A10DB9"/>
    <w:rsid w:val="00A13633"/>
    <w:rsid w:val="00A14013"/>
    <w:rsid w:val="00A146D0"/>
    <w:rsid w:val="00A15649"/>
    <w:rsid w:val="00A17496"/>
    <w:rsid w:val="00A17508"/>
    <w:rsid w:val="00A204B0"/>
    <w:rsid w:val="00A21041"/>
    <w:rsid w:val="00A2242B"/>
    <w:rsid w:val="00A238D7"/>
    <w:rsid w:val="00A240BB"/>
    <w:rsid w:val="00A24819"/>
    <w:rsid w:val="00A24B66"/>
    <w:rsid w:val="00A25E35"/>
    <w:rsid w:val="00A2705E"/>
    <w:rsid w:val="00A30FAC"/>
    <w:rsid w:val="00A3195D"/>
    <w:rsid w:val="00A31A42"/>
    <w:rsid w:val="00A321DA"/>
    <w:rsid w:val="00A339BF"/>
    <w:rsid w:val="00A341FF"/>
    <w:rsid w:val="00A359D0"/>
    <w:rsid w:val="00A36CE8"/>
    <w:rsid w:val="00A420C4"/>
    <w:rsid w:val="00A434E6"/>
    <w:rsid w:val="00A44BCB"/>
    <w:rsid w:val="00A45888"/>
    <w:rsid w:val="00A4766D"/>
    <w:rsid w:val="00A50242"/>
    <w:rsid w:val="00A50EB0"/>
    <w:rsid w:val="00A517BD"/>
    <w:rsid w:val="00A526BC"/>
    <w:rsid w:val="00A53AA9"/>
    <w:rsid w:val="00A54998"/>
    <w:rsid w:val="00A56AF6"/>
    <w:rsid w:val="00A56B6E"/>
    <w:rsid w:val="00A56D93"/>
    <w:rsid w:val="00A60223"/>
    <w:rsid w:val="00A613AC"/>
    <w:rsid w:val="00A625A4"/>
    <w:rsid w:val="00A6371D"/>
    <w:rsid w:val="00A65011"/>
    <w:rsid w:val="00A6519D"/>
    <w:rsid w:val="00A6565C"/>
    <w:rsid w:val="00A65688"/>
    <w:rsid w:val="00A65827"/>
    <w:rsid w:val="00A66FA9"/>
    <w:rsid w:val="00A70DC6"/>
    <w:rsid w:val="00A70DC8"/>
    <w:rsid w:val="00A73942"/>
    <w:rsid w:val="00A73B0D"/>
    <w:rsid w:val="00A73B72"/>
    <w:rsid w:val="00A748C4"/>
    <w:rsid w:val="00A74ADB"/>
    <w:rsid w:val="00A81304"/>
    <w:rsid w:val="00A82610"/>
    <w:rsid w:val="00A8332F"/>
    <w:rsid w:val="00A84359"/>
    <w:rsid w:val="00A84B9D"/>
    <w:rsid w:val="00A8604B"/>
    <w:rsid w:val="00A86199"/>
    <w:rsid w:val="00A86B2C"/>
    <w:rsid w:val="00A925C1"/>
    <w:rsid w:val="00A92B52"/>
    <w:rsid w:val="00A931DC"/>
    <w:rsid w:val="00A9446A"/>
    <w:rsid w:val="00A960E3"/>
    <w:rsid w:val="00AA1554"/>
    <w:rsid w:val="00AA25C2"/>
    <w:rsid w:val="00AA3C2D"/>
    <w:rsid w:val="00AA40AD"/>
    <w:rsid w:val="00AA5754"/>
    <w:rsid w:val="00AA5839"/>
    <w:rsid w:val="00AA70D1"/>
    <w:rsid w:val="00AA7105"/>
    <w:rsid w:val="00AA74A7"/>
    <w:rsid w:val="00AB2EDF"/>
    <w:rsid w:val="00AB47A2"/>
    <w:rsid w:val="00AB5143"/>
    <w:rsid w:val="00AB693A"/>
    <w:rsid w:val="00AB720C"/>
    <w:rsid w:val="00AB7B5E"/>
    <w:rsid w:val="00AC2066"/>
    <w:rsid w:val="00AC4F75"/>
    <w:rsid w:val="00AC50FF"/>
    <w:rsid w:val="00AC529B"/>
    <w:rsid w:val="00AC6B26"/>
    <w:rsid w:val="00AD1596"/>
    <w:rsid w:val="00AD1D93"/>
    <w:rsid w:val="00AD2E8A"/>
    <w:rsid w:val="00AD392E"/>
    <w:rsid w:val="00AD3AD9"/>
    <w:rsid w:val="00AD4488"/>
    <w:rsid w:val="00AD54BA"/>
    <w:rsid w:val="00AD67FC"/>
    <w:rsid w:val="00AD7D70"/>
    <w:rsid w:val="00AE07F9"/>
    <w:rsid w:val="00AE144C"/>
    <w:rsid w:val="00AE3FFF"/>
    <w:rsid w:val="00AE4D02"/>
    <w:rsid w:val="00AF0C53"/>
    <w:rsid w:val="00AF172F"/>
    <w:rsid w:val="00AF3F35"/>
    <w:rsid w:val="00B00D84"/>
    <w:rsid w:val="00B01168"/>
    <w:rsid w:val="00B01F14"/>
    <w:rsid w:val="00B032A1"/>
    <w:rsid w:val="00B0647E"/>
    <w:rsid w:val="00B06B80"/>
    <w:rsid w:val="00B11587"/>
    <w:rsid w:val="00B12B73"/>
    <w:rsid w:val="00B13203"/>
    <w:rsid w:val="00B13CB7"/>
    <w:rsid w:val="00B158A3"/>
    <w:rsid w:val="00B15ACE"/>
    <w:rsid w:val="00B21C42"/>
    <w:rsid w:val="00B23364"/>
    <w:rsid w:val="00B2362D"/>
    <w:rsid w:val="00B23EA6"/>
    <w:rsid w:val="00B24183"/>
    <w:rsid w:val="00B249FB"/>
    <w:rsid w:val="00B25905"/>
    <w:rsid w:val="00B3007B"/>
    <w:rsid w:val="00B3147F"/>
    <w:rsid w:val="00B3411C"/>
    <w:rsid w:val="00B342EB"/>
    <w:rsid w:val="00B3659D"/>
    <w:rsid w:val="00B36ADB"/>
    <w:rsid w:val="00B36F5A"/>
    <w:rsid w:val="00B37948"/>
    <w:rsid w:val="00B405CE"/>
    <w:rsid w:val="00B4290D"/>
    <w:rsid w:val="00B43A4C"/>
    <w:rsid w:val="00B4723C"/>
    <w:rsid w:val="00B53FB6"/>
    <w:rsid w:val="00B54BA5"/>
    <w:rsid w:val="00B54E4C"/>
    <w:rsid w:val="00B57FC2"/>
    <w:rsid w:val="00B606C1"/>
    <w:rsid w:val="00B607F1"/>
    <w:rsid w:val="00B61222"/>
    <w:rsid w:val="00B614B8"/>
    <w:rsid w:val="00B65372"/>
    <w:rsid w:val="00B65A77"/>
    <w:rsid w:val="00B65D23"/>
    <w:rsid w:val="00B66093"/>
    <w:rsid w:val="00B668A7"/>
    <w:rsid w:val="00B70F37"/>
    <w:rsid w:val="00B71D6D"/>
    <w:rsid w:val="00B72CE5"/>
    <w:rsid w:val="00B74869"/>
    <w:rsid w:val="00B7654A"/>
    <w:rsid w:val="00B77D33"/>
    <w:rsid w:val="00B77F15"/>
    <w:rsid w:val="00B83C6E"/>
    <w:rsid w:val="00B84949"/>
    <w:rsid w:val="00B86232"/>
    <w:rsid w:val="00B87253"/>
    <w:rsid w:val="00B8770F"/>
    <w:rsid w:val="00B915C0"/>
    <w:rsid w:val="00B92BAF"/>
    <w:rsid w:val="00B93FC6"/>
    <w:rsid w:val="00B9448A"/>
    <w:rsid w:val="00B959E5"/>
    <w:rsid w:val="00BA0B0F"/>
    <w:rsid w:val="00BA0C13"/>
    <w:rsid w:val="00BA2C08"/>
    <w:rsid w:val="00BA4604"/>
    <w:rsid w:val="00BA560E"/>
    <w:rsid w:val="00BA5662"/>
    <w:rsid w:val="00BA5874"/>
    <w:rsid w:val="00BA6128"/>
    <w:rsid w:val="00BA6335"/>
    <w:rsid w:val="00BB041A"/>
    <w:rsid w:val="00BB1691"/>
    <w:rsid w:val="00BB6429"/>
    <w:rsid w:val="00BB7CE5"/>
    <w:rsid w:val="00BC03D8"/>
    <w:rsid w:val="00BC0741"/>
    <w:rsid w:val="00BC0B95"/>
    <w:rsid w:val="00BC2519"/>
    <w:rsid w:val="00BC2876"/>
    <w:rsid w:val="00BC29DC"/>
    <w:rsid w:val="00BC51F4"/>
    <w:rsid w:val="00BD3984"/>
    <w:rsid w:val="00BD48BD"/>
    <w:rsid w:val="00BD5067"/>
    <w:rsid w:val="00BD5F89"/>
    <w:rsid w:val="00BD6F9A"/>
    <w:rsid w:val="00BE2884"/>
    <w:rsid w:val="00BE5740"/>
    <w:rsid w:val="00BE63E9"/>
    <w:rsid w:val="00BE6936"/>
    <w:rsid w:val="00BE6F46"/>
    <w:rsid w:val="00BE75CE"/>
    <w:rsid w:val="00BE78B4"/>
    <w:rsid w:val="00BF2371"/>
    <w:rsid w:val="00BF3BA8"/>
    <w:rsid w:val="00BF4038"/>
    <w:rsid w:val="00BF6455"/>
    <w:rsid w:val="00BF6957"/>
    <w:rsid w:val="00BF7A38"/>
    <w:rsid w:val="00C00EB6"/>
    <w:rsid w:val="00C0187E"/>
    <w:rsid w:val="00C02323"/>
    <w:rsid w:val="00C02648"/>
    <w:rsid w:val="00C03758"/>
    <w:rsid w:val="00C0587C"/>
    <w:rsid w:val="00C10007"/>
    <w:rsid w:val="00C10D37"/>
    <w:rsid w:val="00C12D62"/>
    <w:rsid w:val="00C1455E"/>
    <w:rsid w:val="00C1628A"/>
    <w:rsid w:val="00C2099E"/>
    <w:rsid w:val="00C21077"/>
    <w:rsid w:val="00C228D1"/>
    <w:rsid w:val="00C22F57"/>
    <w:rsid w:val="00C23B89"/>
    <w:rsid w:val="00C249E9"/>
    <w:rsid w:val="00C24E26"/>
    <w:rsid w:val="00C25075"/>
    <w:rsid w:val="00C26359"/>
    <w:rsid w:val="00C26CB0"/>
    <w:rsid w:val="00C2738A"/>
    <w:rsid w:val="00C31B6E"/>
    <w:rsid w:val="00C31F52"/>
    <w:rsid w:val="00C348E0"/>
    <w:rsid w:val="00C34AE6"/>
    <w:rsid w:val="00C350EB"/>
    <w:rsid w:val="00C36551"/>
    <w:rsid w:val="00C40F7C"/>
    <w:rsid w:val="00C4102F"/>
    <w:rsid w:val="00C42934"/>
    <w:rsid w:val="00C43F71"/>
    <w:rsid w:val="00C44ED5"/>
    <w:rsid w:val="00C46E3F"/>
    <w:rsid w:val="00C47153"/>
    <w:rsid w:val="00C4789D"/>
    <w:rsid w:val="00C47A25"/>
    <w:rsid w:val="00C50C3F"/>
    <w:rsid w:val="00C5131F"/>
    <w:rsid w:val="00C51979"/>
    <w:rsid w:val="00C52946"/>
    <w:rsid w:val="00C53E65"/>
    <w:rsid w:val="00C53EAF"/>
    <w:rsid w:val="00C55D25"/>
    <w:rsid w:val="00C63A64"/>
    <w:rsid w:val="00C6586D"/>
    <w:rsid w:val="00C65B3C"/>
    <w:rsid w:val="00C7007A"/>
    <w:rsid w:val="00C70909"/>
    <w:rsid w:val="00C71A39"/>
    <w:rsid w:val="00C72A09"/>
    <w:rsid w:val="00C72E98"/>
    <w:rsid w:val="00C72EF6"/>
    <w:rsid w:val="00C741A5"/>
    <w:rsid w:val="00C76998"/>
    <w:rsid w:val="00C77CA7"/>
    <w:rsid w:val="00C77F14"/>
    <w:rsid w:val="00C8089B"/>
    <w:rsid w:val="00C81948"/>
    <w:rsid w:val="00C823BB"/>
    <w:rsid w:val="00C83D26"/>
    <w:rsid w:val="00C8504B"/>
    <w:rsid w:val="00C85518"/>
    <w:rsid w:val="00C855D9"/>
    <w:rsid w:val="00C91390"/>
    <w:rsid w:val="00C92FA0"/>
    <w:rsid w:val="00C94864"/>
    <w:rsid w:val="00C97925"/>
    <w:rsid w:val="00CA17DD"/>
    <w:rsid w:val="00CA2E53"/>
    <w:rsid w:val="00CA5C62"/>
    <w:rsid w:val="00CA7754"/>
    <w:rsid w:val="00CB0196"/>
    <w:rsid w:val="00CB109F"/>
    <w:rsid w:val="00CB172D"/>
    <w:rsid w:val="00CB5C83"/>
    <w:rsid w:val="00CB7BAA"/>
    <w:rsid w:val="00CC1B31"/>
    <w:rsid w:val="00CC2798"/>
    <w:rsid w:val="00CC4680"/>
    <w:rsid w:val="00CC6075"/>
    <w:rsid w:val="00CC7467"/>
    <w:rsid w:val="00CD0103"/>
    <w:rsid w:val="00CD0B51"/>
    <w:rsid w:val="00CD0E17"/>
    <w:rsid w:val="00CD308D"/>
    <w:rsid w:val="00CD31BA"/>
    <w:rsid w:val="00CD3BC0"/>
    <w:rsid w:val="00CD479F"/>
    <w:rsid w:val="00CD78D8"/>
    <w:rsid w:val="00CD7BC5"/>
    <w:rsid w:val="00CE2065"/>
    <w:rsid w:val="00CE25F0"/>
    <w:rsid w:val="00CE36AB"/>
    <w:rsid w:val="00CE4D9B"/>
    <w:rsid w:val="00CE5A8C"/>
    <w:rsid w:val="00CE5ABD"/>
    <w:rsid w:val="00CE6141"/>
    <w:rsid w:val="00CF13AD"/>
    <w:rsid w:val="00CF3389"/>
    <w:rsid w:val="00CF36EF"/>
    <w:rsid w:val="00CF3761"/>
    <w:rsid w:val="00CF55A0"/>
    <w:rsid w:val="00D01BC1"/>
    <w:rsid w:val="00D049BC"/>
    <w:rsid w:val="00D05260"/>
    <w:rsid w:val="00D06B19"/>
    <w:rsid w:val="00D11353"/>
    <w:rsid w:val="00D117A3"/>
    <w:rsid w:val="00D12012"/>
    <w:rsid w:val="00D13E87"/>
    <w:rsid w:val="00D13EAB"/>
    <w:rsid w:val="00D14875"/>
    <w:rsid w:val="00D178E8"/>
    <w:rsid w:val="00D200E4"/>
    <w:rsid w:val="00D22659"/>
    <w:rsid w:val="00D235B2"/>
    <w:rsid w:val="00D23854"/>
    <w:rsid w:val="00D250AD"/>
    <w:rsid w:val="00D258BB"/>
    <w:rsid w:val="00D25F76"/>
    <w:rsid w:val="00D3075E"/>
    <w:rsid w:val="00D30A5B"/>
    <w:rsid w:val="00D30D5A"/>
    <w:rsid w:val="00D31049"/>
    <w:rsid w:val="00D346D4"/>
    <w:rsid w:val="00D36FBF"/>
    <w:rsid w:val="00D37BBB"/>
    <w:rsid w:val="00D425D7"/>
    <w:rsid w:val="00D43824"/>
    <w:rsid w:val="00D43AD9"/>
    <w:rsid w:val="00D44CBE"/>
    <w:rsid w:val="00D44F8B"/>
    <w:rsid w:val="00D45617"/>
    <w:rsid w:val="00D5014D"/>
    <w:rsid w:val="00D510DA"/>
    <w:rsid w:val="00D52AF0"/>
    <w:rsid w:val="00D52E3B"/>
    <w:rsid w:val="00D53511"/>
    <w:rsid w:val="00D557DF"/>
    <w:rsid w:val="00D567FE"/>
    <w:rsid w:val="00D56BB1"/>
    <w:rsid w:val="00D6111F"/>
    <w:rsid w:val="00D62B98"/>
    <w:rsid w:val="00D62CEE"/>
    <w:rsid w:val="00D63ADE"/>
    <w:rsid w:val="00D6546D"/>
    <w:rsid w:val="00D65D0D"/>
    <w:rsid w:val="00D70C31"/>
    <w:rsid w:val="00D727D8"/>
    <w:rsid w:val="00D73B08"/>
    <w:rsid w:val="00D745D1"/>
    <w:rsid w:val="00D74CBB"/>
    <w:rsid w:val="00D7534C"/>
    <w:rsid w:val="00D75E7A"/>
    <w:rsid w:val="00D768F8"/>
    <w:rsid w:val="00D76B98"/>
    <w:rsid w:val="00D80619"/>
    <w:rsid w:val="00D8104F"/>
    <w:rsid w:val="00D81EEC"/>
    <w:rsid w:val="00D829CE"/>
    <w:rsid w:val="00D9288B"/>
    <w:rsid w:val="00D96A88"/>
    <w:rsid w:val="00D96C52"/>
    <w:rsid w:val="00D9750E"/>
    <w:rsid w:val="00D97E5A"/>
    <w:rsid w:val="00DA0534"/>
    <w:rsid w:val="00DA3931"/>
    <w:rsid w:val="00DA45E9"/>
    <w:rsid w:val="00DA560D"/>
    <w:rsid w:val="00DB1750"/>
    <w:rsid w:val="00DB2BC7"/>
    <w:rsid w:val="00DB312B"/>
    <w:rsid w:val="00DB337C"/>
    <w:rsid w:val="00DB5F92"/>
    <w:rsid w:val="00DB6102"/>
    <w:rsid w:val="00DB6D48"/>
    <w:rsid w:val="00DB7D9F"/>
    <w:rsid w:val="00DC12A4"/>
    <w:rsid w:val="00DC2E29"/>
    <w:rsid w:val="00DC664E"/>
    <w:rsid w:val="00DC76C7"/>
    <w:rsid w:val="00DC7815"/>
    <w:rsid w:val="00DD493C"/>
    <w:rsid w:val="00DD4A96"/>
    <w:rsid w:val="00DD4B67"/>
    <w:rsid w:val="00DD72E5"/>
    <w:rsid w:val="00DE1488"/>
    <w:rsid w:val="00DE18A6"/>
    <w:rsid w:val="00DE29FE"/>
    <w:rsid w:val="00DE33B3"/>
    <w:rsid w:val="00DE4A08"/>
    <w:rsid w:val="00DE763A"/>
    <w:rsid w:val="00DE7B53"/>
    <w:rsid w:val="00DF154F"/>
    <w:rsid w:val="00DF2AE1"/>
    <w:rsid w:val="00DF2B48"/>
    <w:rsid w:val="00DF2C5A"/>
    <w:rsid w:val="00DF4333"/>
    <w:rsid w:val="00DF6A02"/>
    <w:rsid w:val="00DF6AF4"/>
    <w:rsid w:val="00DF6C40"/>
    <w:rsid w:val="00E01EFE"/>
    <w:rsid w:val="00E0328C"/>
    <w:rsid w:val="00E03458"/>
    <w:rsid w:val="00E0424E"/>
    <w:rsid w:val="00E04F45"/>
    <w:rsid w:val="00E05491"/>
    <w:rsid w:val="00E06598"/>
    <w:rsid w:val="00E067A6"/>
    <w:rsid w:val="00E1015E"/>
    <w:rsid w:val="00E12360"/>
    <w:rsid w:val="00E128C3"/>
    <w:rsid w:val="00E1429A"/>
    <w:rsid w:val="00E161D2"/>
    <w:rsid w:val="00E16640"/>
    <w:rsid w:val="00E169F4"/>
    <w:rsid w:val="00E16F9E"/>
    <w:rsid w:val="00E228B8"/>
    <w:rsid w:val="00E22BC3"/>
    <w:rsid w:val="00E240E6"/>
    <w:rsid w:val="00E254E1"/>
    <w:rsid w:val="00E27090"/>
    <w:rsid w:val="00E30389"/>
    <w:rsid w:val="00E309C9"/>
    <w:rsid w:val="00E32226"/>
    <w:rsid w:val="00E348C3"/>
    <w:rsid w:val="00E35890"/>
    <w:rsid w:val="00E3650A"/>
    <w:rsid w:val="00E36558"/>
    <w:rsid w:val="00E4024C"/>
    <w:rsid w:val="00E41408"/>
    <w:rsid w:val="00E438B9"/>
    <w:rsid w:val="00E50C51"/>
    <w:rsid w:val="00E545E4"/>
    <w:rsid w:val="00E55810"/>
    <w:rsid w:val="00E56B07"/>
    <w:rsid w:val="00E60AA3"/>
    <w:rsid w:val="00E61D18"/>
    <w:rsid w:val="00E61EC7"/>
    <w:rsid w:val="00E62B55"/>
    <w:rsid w:val="00E63CF3"/>
    <w:rsid w:val="00E64A75"/>
    <w:rsid w:val="00E6516A"/>
    <w:rsid w:val="00E67E9F"/>
    <w:rsid w:val="00E70EA2"/>
    <w:rsid w:val="00E715FF"/>
    <w:rsid w:val="00E72CEC"/>
    <w:rsid w:val="00E7481A"/>
    <w:rsid w:val="00E76ADB"/>
    <w:rsid w:val="00E76EC2"/>
    <w:rsid w:val="00E8015D"/>
    <w:rsid w:val="00E81ED0"/>
    <w:rsid w:val="00E827FE"/>
    <w:rsid w:val="00E83653"/>
    <w:rsid w:val="00E84333"/>
    <w:rsid w:val="00E85AF3"/>
    <w:rsid w:val="00E85BEA"/>
    <w:rsid w:val="00E85CFB"/>
    <w:rsid w:val="00E8697F"/>
    <w:rsid w:val="00E90D5D"/>
    <w:rsid w:val="00E91E2D"/>
    <w:rsid w:val="00E944A8"/>
    <w:rsid w:val="00EA1279"/>
    <w:rsid w:val="00EA1457"/>
    <w:rsid w:val="00EA30A6"/>
    <w:rsid w:val="00EA336E"/>
    <w:rsid w:val="00EA4A71"/>
    <w:rsid w:val="00EA4E24"/>
    <w:rsid w:val="00EA59C2"/>
    <w:rsid w:val="00EA69B6"/>
    <w:rsid w:val="00EA752D"/>
    <w:rsid w:val="00EB08F2"/>
    <w:rsid w:val="00EB141B"/>
    <w:rsid w:val="00EB48A8"/>
    <w:rsid w:val="00EB549C"/>
    <w:rsid w:val="00EB5E79"/>
    <w:rsid w:val="00EB60C5"/>
    <w:rsid w:val="00EC01A9"/>
    <w:rsid w:val="00EC30CC"/>
    <w:rsid w:val="00EC3688"/>
    <w:rsid w:val="00EC604A"/>
    <w:rsid w:val="00EC7E71"/>
    <w:rsid w:val="00ED03A9"/>
    <w:rsid w:val="00ED21E7"/>
    <w:rsid w:val="00ED3481"/>
    <w:rsid w:val="00ED404D"/>
    <w:rsid w:val="00ED5160"/>
    <w:rsid w:val="00ED5728"/>
    <w:rsid w:val="00ED5EE4"/>
    <w:rsid w:val="00ED646E"/>
    <w:rsid w:val="00ED6B09"/>
    <w:rsid w:val="00ED741E"/>
    <w:rsid w:val="00EE04D4"/>
    <w:rsid w:val="00EE0A88"/>
    <w:rsid w:val="00EE0AB3"/>
    <w:rsid w:val="00EE22CD"/>
    <w:rsid w:val="00EE2311"/>
    <w:rsid w:val="00EE27EF"/>
    <w:rsid w:val="00EE33D7"/>
    <w:rsid w:val="00EE6C9A"/>
    <w:rsid w:val="00EE775F"/>
    <w:rsid w:val="00EF0FFC"/>
    <w:rsid w:val="00EF14B5"/>
    <w:rsid w:val="00EF3DFD"/>
    <w:rsid w:val="00EF422C"/>
    <w:rsid w:val="00EF4278"/>
    <w:rsid w:val="00EF6038"/>
    <w:rsid w:val="00EF7B03"/>
    <w:rsid w:val="00F00C2C"/>
    <w:rsid w:val="00F01EBF"/>
    <w:rsid w:val="00F07504"/>
    <w:rsid w:val="00F07567"/>
    <w:rsid w:val="00F102B6"/>
    <w:rsid w:val="00F10354"/>
    <w:rsid w:val="00F13D03"/>
    <w:rsid w:val="00F13F36"/>
    <w:rsid w:val="00F1443D"/>
    <w:rsid w:val="00F16D7B"/>
    <w:rsid w:val="00F215D2"/>
    <w:rsid w:val="00F22056"/>
    <w:rsid w:val="00F2262D"/>
    <w:rsid w:val="00F24672"/>
    <w:rsid w:val="00F27207"/>
    <w:rsid w:val="00F3188B"/>
    <w:rsid w:val="00F32638"/>
    <w:rsid w:val="00F32D1C"/>
    <w:rsid w:val="00F33754"/>
    <w:rsid w:val="00F343CC"/>
    <w:rsid w:val="00F346A3"/>
    <w:rsid w:val="00F3726C"/>
    <w:rsid w:val="00F37CAD"/>
    <w:rsid w:val="00F40B5B"/>
    <w:rsid w:val="00F417CB"/>
    <w:rsid w:val="00F427FC"/>
    <w:rsid w:val="00F42B59"/>
    <w:rsid w:val="00F443E7"/>
    <w:rsid w:val="00F449FC"/>
    <w:rsid w:val="00F44D3B"/>
    <w:rsid w:val="00F46A79"/>
    <w:rsid w:val="00F47CF8"/>
    <w:rsid w:val="00F511FC"/>
    <w:rsid w:val="00F513DD"/>
    <w:rsid w:val="00F53566"/>
    <w:rsid w:val="00F542B5"/>
    <w:rsid w:val="00F54532"/>
    <w:rsid w:val="00F5458A"/>
    <w:rsid w:val="00F54B0F"/>
    <w:rsid w:val="00F54CE3"/>
    <w:rsid w:val="00F6001D"/>
    <w:rsid w:val="00F6189B"/>
    <w:rsid w:val="00F639A0"/>
    <w:rsid w:val="00F63C70"/>
    <w:rsid w:val="00F658F5"/>
    <w:rsid w:val="00F702DD"/>
    <w:rsid w:val="00F70964"/>
    <w:rsid w:val="00F71E92"/>
    <w:rsid w:val="00F735C4"/>
    <w:rsid w:val="00F766B1"/>
    <w:rsid w:val="00F767DF"/>
    <w:rsid w:val="00F76C94"/>
    <w:rsid w:val="00F84219"/>
    <w:rsid w:val="00F84473"/>
    <w:rsid w:val="00F8506F"/>
    <w:rsid w:val="00F864AC"/>
    <w:rsid w:val="00F866A8"/>
    <w:rsid w:val="00F87F38"/>
    <w:rsid w:val="00F938B4"/>
    <w:rsid w:val="00F94C14"/>
    <w:rsid w:val="00F95622"/>
    <w:rsid w:val="00F95802"/>
    <w:rsid w:val="00F96F41"/>
    <w:rsid w:val="00FA0183"/>
    <w:rsid w:val="00FA14C0"/>
    <w:rsid w:val="00FA5F16"/>
    <w:rsid w:val="00FA5FD8"/>
    <w:rsid w:val="00FB02A9"/>
    <w:rsid w:val="00FB111E"/>
    <w:rsid w:val="00FB1821"/>
    <w:rsid w:val="00FB1C20"/>
    <w:rsid w:val="00FB32C2"/>
    <w:rsid w:val="00FB42C6"/>
    <w:rsid w:val="00FB5B3F"/>
    <w:rsid w:val="00FB6778"/>
    <w:rsid w:val="00FB7358"/>
    <w:rsid w:val="00FC0838"/>
    <w:rsid w:val="00FC22A6"/>
    <w:rsid w:val="00FC3C97"/>
    <w:rsid w:val="00FC5C76"/>
    <w:rsid w:val="00FC7955"/>
    <w:rsid w:val="00FD09CF"/>
    <w:rsid w:val="00FD196D"/>
    <w:rsid w:val="00FD1D94"/>
    <w:rsid w:val="00FD50CA"/>
    <w:rsid w:val="00FD5640"/>
    <w:rsid w:val="00FD6A18"/>
    <w:rsid w:val="00FE005E"/>
    <w:rsid w:val="00FE07A4"/>
    <w:rsid w:val="00FE1755"/>
    <w:rsid w:val="00FE1B91"/>
    <w:rsid w:val="00FE2B7D"/>
    <w:rsid w:val="00FE6B12"/>
    <w:rsid w:val="00FE780D"/>
    <w:rsid w:val="00FE7D09"/>
    <w:rsid w:val="00FF3D72"/>
    <w:rsid w:val="00FF424C"/>
    <w:rsid w:val="00FF4DE0"/>
    <w:rsid w:val="00FF64F2"/>
    <w:rsid w:val="00FF748B"/>
    <w:rsid w:val="011866D9"/>
    <w:rsid w:val="012D5D08"/>
    <w:rsid w:val="01571142"/>
    <w:rsid w:val="017343FD"/>
    <w:rsid w:val="01914BD5"/>
    <w:rsid w:val="01992BE1"/>
    <w:rsid w:val="01E9222A"/>
    <w:rsid w:val="01EA37F9"/>
    <w:rsid w:val="01ED12E6"/>
    <w:rsid w:val="02A631D4"/>
    <w:rsid w:val="02A7741F"/>
    <w:rsid w:val="02C81B8C"/>
    <w:rsid w:val="033140EA"/>
    <w:rsid w:val="03360D48"/>
    <w:rsid w:val="033E2A5E"/>
    <w:rsid w:val="039217E8"/>
    <w:rsid w:val="03C45A64"/>
    <w:rsid w:val="044550C2"/>
    <w:rsid w:val="046605EC"/>
    <w:rsid w:val="04951A6E"/>
    <w:rsid w:val="04AE4580"/>
    <w:rsid w:val="04C8733C"/>
    <w:rsid w:val="04D6063F"/>
    <w:rsid w:val="05514D59"/>
    <w:rsid w:val="05605996"/>
    <w:rsid w:val="05887735"/>
    <w:rsid w:val="05B95EBB"/>
    <w:rsid w:val="0614691D"/>
    <w:rsid w:val="06177B09"/>
    <w:rsid w:val="06502F57"/>
    <w:rsid w:val="06E719A3"/>
    <w:rsid w:val="06EB4BA9"/>
    <w:rsid w:val="073A1AC0"/>
    <w:rsid w:val="073E652B"/>
    <w:rsid w:val="07D94123"/>
    <w:rsid w:val="07EF7EEA"/>
    <w:rsid w:val="07F50C5C"/>
    <w:rsid w:val="08020D7A"/>
    <w:rsid w:val="080804A4"/>
    <w:rsid w:val="0817127E"/>
    <w:rsid w:val="08396791"/>
    <w:rsid w:val="086439FA"/>
    <w:rsid w:val="08771B78"/>
    <w:rsid w:val="08CE26F0"/>
    <w:rsid w:val="08E0044F"/>
    <w:rsid w:val="09246D7F"/>
    <w:rsid w:val="093314A0"/>
    <w:rsid w:val="09893282"/>
    <w:rsid w:val="09923391"/>
    <w:rsid w:val="09B157D7"/>
    <w:rsid w:val="09C1218F"/>
    <w:rsid w:val="09C97190"/>
    <w:rsid w:val="09FA4B29"/>
    <w:rsid w:val="0AB65B0F"/>
    <w:rsid w:val="0ABC7F38"/>
    <w:rsid w:val="0AD45D6A"/>
    <w:rsid w:val="0AF63A08"/>
    <w:rsid w:val="0B3B20E2"/>
    <w:rsid w:val="0B552F8F"/>
    <w:rsid w:val="0B64082D"/>
    <w:rsid w:val="0B6C06CC"/>
    <w:rsid w:val="0B9D4268"/>
    <w:rsid w:val="0BB67DDB"/>
    <w:rsid w:val="0C1C2CD3"/>
    <w:rsid w:val="0C3377DB"/>
    <w:rsid w:val="0C541241"/>
    <w:rsid w:val="0C7D2D70"/>
    <w:rsid w:val="0CDD3CCD"/>
    <w:rsid w:val="0CEC3A17"/>
    <w:rsid w:val="0CF44CCD"/>
    <w:rsid w:val="0D4E16E0"/>
    <w:rsid w:val="0D9B19B6"/>
    <w:rsid w:val="0E25459A"/>
    <w:rsid w:val="0E310447"/>
    <w:rsid w:val="0E3A73F9"/>
    <w:rsid w:val="0EA2559D"/>
    <w:rsid w:val="0F4F63E4"/>
    <w:rsid w:val="0F5824EE"/>
    <w:rsid w:val="0F5C18CD"/>
    <w:rsid w:val="0F9B2CE1"/>
    <w:rsid w:val="0FED3E70"/>
    <w:rsid w:val="10226E58"/>
    <w:rsid w:val="10AE25CE"/>
    <w:rsid w:val="10B0090C"/>
    <w:rsid w:val="10B328A7"/>
    <w:rsid w:val="10C548EB"/>
    <w:rsid w:val="10D22BE4"/>
    <w:rsid w:val="112A30F7"/>
    <w:rsid w:val="115D6B0A"/>
    <w:rsid w:val="11CC1D4F"/>
    <w:rsid w:val="120B4FED"/>
    <w:rsid w:val="122609FF"/>
    <w:rsid w:val="1234314F"/>
    <w:rsid w:val="12441C7B"/>
    <w:rsid w:val="12AC79B3"/>
    <w:rsid w:val="12DD152D"/>
    <w:rsid w:val="12E66B1D"/>
    <w:rsid w:val="133B5609"/>
    <w:rsid w:val="135C6C99"/>
    <w:rsid w:val="136D4DFC"/>
    <w:rsid w:val="139B4A36"/>
    <w:rsid w:val="139D0B0F"/>
    <w:rsid w:val="13BA147A"/>
    <w:rsid w:val="13BC7F42"/>
    <w:rsid w:val="13CD5846"/>
    <w:rsid w:val="13F422ED"/>
    <w:rsid w:val="13FC2143"/>
    <w:rsid w:val="14006976"/>
    <w:rsid w:val="148C6EFF"/>
    <w:rsid w:val="14AA7FA5"/>
    <w:rsid w:val="151E737C"/>
    <w:rsid w:val="155B104A"/>
    <w:rsid w:val="157700B6"/>
    <w:rsid w:val="157B0464"/>
    <w:rsid w:val="15817833"/>
    <w:rsid w:val="15A32427"/>
    <w:rsid w:val="15CD2561"/>
    <w:rsid w:val="15E3034E"/>
    <w:rsid w:val="161B4AA1"/>
    <w:rsid w:val="163A58AF"/>
    <w:rsid w:val="16761EDF"/>
    <w:rsid w:val="1688135D"/>
    <w:rsid w:val="169F16D2"/>
    <w:rsid w:val="16A42797"/>
    <w:rsid w:val="16EF3537"/>
    <w:rsid w:val="16F9593A"/>
    <w:rsid w:val="16FD2408"/>
    <w:rsid w:val="17134FE7"/>
    <w:rsid w:val="175B23CF"/>
    <w:rsid w:val="17B86FEA"/>
    <w:rsid w:val="17EF7D2C"/>
    <w:rsid w:val="180B6505"/>
    <w:rsid w:val="181B381D"/>
    <w:rsid w:val="184F72CC"/>
    <w:rsid w:val="187D64BE"/>
    <w:rsid w:val="187E3F3C"/>
    <w:rsid w:val="188D59F0"/>
    <w:rsid w:val="18D31F10"/>
    <w:rsid w:val="18EF21E9"/>
    <w:rsid w:val="19001104"/>
    <w:rsid w:val="1905071C"/>
    <w:rsid w:val="19344700"/>
    <w:rsid w:val="19700436"/>
    <w:rsid w:val="19775F7B"/>
    <w:rsid w:val="19A91AA2"/>
    <w:rsid w:val="19AA2E04"/>
    <w:rsid w:val="19C10BF5"/>
    <w:rsid w:val="19CC12BE"/>
    <w:rsid w:val="19D17A2C"/>
    <w:rsid w:val="1A0C46EA"/>
    <w:rsid w:val="1A1A7467"/>
    <w:rsid w:val="1A984BB0"/>
    <w:rsid w:val="1AA21D0B"/>
    <w:rsid w:val="1AD74106"/>
    <w:rsid w:val="1AEB2B78"/>
    <w:rsid w:val="1B2C680A"/>
    <w:rsid w:val="1B474A00"/>
    <w:rsid w:val="1B4A0BF4"/>
    <w:rsid w:val="1BA42883"/>
    <w:rsid w:val="1BB75584"/>
    <w:rsid w:val="1BC726AD"/>
    <w:rsid w:val="1C022497"/>
    <w:rsid w:val="1C05067E"/>
    <w:rsid w:val="1C076F2A"/>
    <w:rsid w:val="1C181604"/>
    <w:rsid w:val="1C446FF1"/>
    <w:rsid w:val="1C4538A0"/>
    <w:rsid w:val="1C542940"/>
    <w:rsid w:val="1CEF3242"/>
    <w:rsid w:val="1D023716"/>
    <w:rsid w:val="1D071D10"/>
    <w:rsid w:val="1D2401A9"/>
    <w:rsid w:val="1D436FF5"/>
    <w:rsid w:val="1D75090F"/>
    <w:rsid w:val="1D751BDF"/>
    <w:rsid w:val="1DBC3801"/>
    <w:rsid w:val="1DE54D67"/>
    <w:rsid w:val="1E245019"/>
    <w:rsid w:val="1E4765DD"/>
    <w:rsid w:val="1E522AEB"/>
    <w:rsid w:val="1EB75392"/>
    <w:rsid w:val="1EE9332F"/>
    <w:rsid w:val="1F1B7A86"/>
    <w:rsid w:val="1F211FC1"/>
    <w:rsid w:val="1F657F2B"/>
    <w:rsid w:val="1F7B12EC"/>
    <w:rsid w:val="1F900B22"/>
    <w:rsid w:val="1FD10DB4"/>
    <w:rsid w:val="20097410"/>
    <w:rsid w:val="20D97CC3"/>
    <w:rsid w:val="20DC756F"/>
    <w:rsid w:val="20F311A3"/>
    <w:rsid w:val="20F61AED"/>
    <w:rsid w:val="21135041"/>
    <w:rsid w:val="21397F63"/>
    <w:rsid w:val="214A5187"/>
    <w:rsid w:val="2161523D"/>
    <w:rsid w:val="217138A3"/>
    <w:rsid w:val="219C537D"/>
    <w:rsid w:val="21A429A3"/>
    <w:rsid w:val="21BB00C2"/>
    <w:rsid w:val="21E65E8A"/>
    <w:rsid w:val="220E1912"/>
    <w:rsid w:val="221B62F5"/>
    <w:rsid w:val="223704C7"/>
    <w:rsid w:val="22904BFA"/>
    <w:rsid w:val="22AD1B47"/>
    <w:rsid w:val="22AE782E"/>
    <w:rsid w:val="22DA17B1"/>
    <w:rsid w:val="22EA49B0"/>
    <w:rsid w:val="23176444"/>
    <w:rsid w:val="231D58AD"/>
    <w:rsid w:val="232B56A9"/>
    <w:rsid w:val="232D3920"/>
    <w:rsid w:val="236631DB"/>
    <w:rsid w:val="23A059B1"/>
    <w:rsid w:val="23B77258"/>
    <w:rsid w:val="23C17494"/>
    <w:rsid w:val="23DB4FA4"/>
    <w:rsid w:val="240778C5"/>
    <w:rsid w:val="24382F46"/>
    <w:rsid w:val="24740A84"/>
    <w:rsid w:val="249679E8"/>
    <w:rsid w:val="24AB6130"/>
    <w:rsid w:val="24B16203"/>
    <w:rsid w:val="24E141FB"/>
    <w:rsid w:val="25237F9A"/>
    <w:rsid w:val="25390DDE"/>
    <w:rsid w:val="254C3FA7"/>
    <w:rsid w:val="25595477"/>
    <w:rsid w:val="255C4111"/>
    <w:rsid w:val="25626915"/>
    <w:rsid w:val="258D552D"/>
    <w:rsid w:val="25A034AF"/>
    <w:rsid w:val="25A973FF"/>
    <w:rsid w:val="25AD5ABB"/>
    <w:rsid w:val="25AF551C"/>
    <w:rsid w:val="25B8142C"/>
    <w:rsid w:val="25BD1F06"/>
    <w:rsid w:val="25DE309A"/>
    <w:rsid w:val="25E9476B"/>
    <w:rsid w:val="261E48DD"/>
    <w:rsid w:val="266C7AED"/>
    <w:rsid w:val="26AD09F1"/>
    <w:rsid w:val="27142545"/>
    <w:rsid w:val="279D4338"/>
    <w:rsid w:val="27AB43FD"/>
    <w:rsid w:val="27BC3D22"/>
    <w:rsid w:val="27DC7743"/>
    <w:rsid w:val="2834007E"/>
    <w:rsid w:val="28915903"/>
    <w:rsid w:val="28C8762B"/>
    <w:rsid w:val="28CB400C"/>
    <w:rsid w:val="28F867FC"/>
    <w:rsid w:val="28FD1851"/>
    <w:rsid w:val="29154380"/>
    <w:rsid w:val="29666728"/>
    <w:rsid w:val="29910AF2"/>
    <w:rsid w:val="299C7634"/>
    <w:rsid w:val="29B02C6D"/>
    <w:rsid w:val="29B16C56"/>
    <w:rsid w:val="2A3E7173"/>
    <w:rsid w:val="2A4B313D"/>
    <w:rsid w:val="2A693195"/>
    <w:rsid w:val="2AA5335F"/>
    <w:rsid w:val="2AA858F3"/>
    <w:rsid w:val="2B110F48"/>
    <w:rsid w:val="2B30259E"/>
    <w:rsid w:val="2B4B0F4C"/>
    <w:rsid w:val="2B8B7A21"/>
    <w:rsid w:val="2BD55B7A"/>
    <w:rsid w:val="2BE8479C"/>
    <w:rsid w:val="2C0B31D3"/>
    <w:rsid w:val="2C4C456B"/>
    <w:rsid w:val="2C6A6BC0"/>
    <w:rsid w:val="2C715F12"/>
    <w:rsid w:val="2C951E14"/>
    <w:rsid w:val="2CC513B9"/>
    <w:rsid w:val="2CCE2E91"/>
    <w:rsid w:val="2CE04578"/>
    <w:rsid w:val="2CF15AD5"/>
    <w:rsid w:val="2D1112A6"/>
    <w:rsid w:val="2D1207BF"/>
    <w:rsid w:val="2D43784D"/>
    <w:rsid w:val="2D44653F"/>
    <w:rsid w:val="2D6E7F44"/>
    <w:rsid w:val="2D720463"/>
    <w:rsid w:val="2D7E3D1E"/>
    <w:rsid w:val="2D8D0365"/>
    <w:rsid w:val="2D9B368C"/>
    <w:rsid w:val="2DA14C4A"/>
    <w:rsid w:val="2DD25A28"/>
    <w:rsid w:val="2DDD1960"/>
    <w:rsid w:val="2E02013E"/>
    <w:rsid w:val="2E106468"/>
    <w:rsid w:val="2E1A2F40"/>
    <w:rsid w:val="2E257AD3"/>
    <w:rsid w:val="2E3D2241"/>
    <w:rsid w:val="2E876C67"/>
    <w:rsid w:val="2EAA1EFF"/>
    <w:rsid w:val="2EBA311A"/>
    <w:rsid w:val="2F1077CC"/>
    <w:rsid w:val="2F2310D4"/>
    <w:rsid w:val="2F3877FE"/>
    <w:rsid w:val="2F3A28B3"/>
    <w:rsid w:val="2F652685"/>
    <w:rsid w:val="2F6C13DF"/>
    <w:rsid w:val="2FA747B4"/>
    <w:rsid w:val="2FD75DEC"/>
    <w:rsid w:val="2FE301EB"/>
    <w:rsid w:val="2FE835FF"/>
    <w:rsid w:val="303F2C05"/>
    <w:rsid w:val="3047759C"/>
    <w:rsid w:val="30580450"/>
    <w:rsid w:val="307811C3"/>
    <w:rsid w:val="3083533F"/>
    <w:rsid w:val="30920C01"/>
    <w:rsid w:val="30D1602E"/>
    <w:rsid w:val="30FB5E8E"/>
    <w:rsid w:val="30FE2EBF"/>
    <w:rsid w:val="310613A9"/>
    <w:rsid w:val="31167F9D"/>
    <w:rsid w:val="31255759"/>
    <w:rsid w:val="31674C5A"/>
    <w:rsid w:val="317E4ADC"/>
    <w:rsid w:val="318B2D03"/>
    <w:rsid w:val="31C30672"/>
    <w:rsid w:val="31E42029"/>
    <w:rsid w:val="31F51C76"/>
    <w:rsid w:val="32293F2D"/>
    <w:rsid w:val="322C4461"/>
    <w:rsid w:val="324D797A"/>
    <w:rsid w:val="326C072C"/>
    <w:rsid w:val="32786052"/>
    <w:rsid w:val="3288388F"/>
    <w:rsid w:val="32BF4CF3"/>
    <w:rsid w:val="32FB2399"/>
    <w:rsid w:val="32FC2959"/>
    <w:rsid w:val="333C3F31"/>
    <w:rsid w:val="33611935"/>
    <w:rsid w:val="33761CAF"/>
    <w:rsid w:val="33922F9B"/>
    <w:rsid w:val="33A97838"/>
    <w:rsid w:val="345E0BA2"/>
    <w:rsid w:val="345E3122"/>
    <w:rsid w:val="34671971"/>
    <w:rsid w:val="34724084"/>
    <w:rsid w:val="349D4304"/>
    <w:rsid w:val="34C50057"/>
    <w:rsid w:val="34E16E4A"/>
    <w:rsid w:val="34FC633B"/>
    <w:rsid w:val="354C1575"/>
    <w:rsid w:val="35515C72"/>
    <w:rsid w:val="356C263E"/>
    <w:rsid w:val="35B675E9"/>
    <w:rsid w:val="35CE508F"/>
    <w:rsid w:val="36084EEF"/>
    <w:rsid w:val="36145EB1"/>
    <w:rsid w:val="36507E2E"/>
    <w:rsid w:val="36514831"/>
    <w:rsid w:val="36602930"/>
    <w:rsid w:val="369107D7"/>
    <w:rsid w:val="369333E6"/>
    <w:rsid w:val="36A227ED"/>
    <w:rsid w:val="36B46950"/>
    <w:rsid w:val="36F47ABE"/>
    <w:rsid w:val="37015DEC"/>
    <w:rsid w:val="374612C7"/>
    <w:rsid w:val="378A19F0"/>
    <w:rsid w:val="37B23921"/>
    <w:rsid w:val="37C75508"/>
    <w:rsid w:val="37C86C5D"/>
    <w:rsid w:val="37CC43BD"/>
    <w:rsid w:val="382B724F"/>
    <w:rsid w:val="383458F0"/>
    <w:rsid w:val="384427BC"/>
    <w:rsid w:val="38596814"/>
    <w:rsid w:val="385B01DD"/>
    <w:rsid w:val="38762B9D"/>
    <w:rsid w:val="387D295E"/>
    <w:rsid w:val="38814AFF"/>
    <w:rsid w:val="388E785E"/>
    <w:rsid w:val="38D64A11"/>
    <w:rsid w:val="38DA6BFA"/>
    <w:rsid w:val="38EC5266"/>
    <w:rsid w:val="38F372EB"/>
    <w:rsid w:val="38FC1B48"/>
    <w:rsid w:val="391E4B0E"/>
    <w:rsid w:val="3968658A"/>
    <w:rsid w:val="39730231"/>
    <w:rsid w:val="39732B35"/>
    <w:rsid w:val="39872E1E"/>
    <w:rsid w:val="39D9441C"/>
    <w:rsid w:val="39E87C11"/>
    <w:rsid w:val="39F34B2D"/>
    <w:rsid w:val="39F941B6"/>
    <w:rsid w:val="3A2D152E"/>
    <w:rsid w:val="3A4D1A91"/>
    <w:rsid w:val="3A4D6AFD"/>
    <w:rsid w:val="3A5D379D"/>
    <w:rsid w:val="3A8435F5"/>
    <w:rsid w:val="3A84505A"/>
    <w:rsid w:val="3A891918"/>
    <w:rsid w:val="3ACA04E7"/>
    <w:rsid w:val="3AE13806"/>
    <w:rsid w:val="3AFC3805"/>
    <w:rsid w:val="3B005C11"/>
    <w:rsid w:val="3B106034"/>
    <w:rsid w:val="3B1565E4"/>
    <w:rsid w:val="3B175369"/>
    <w:rsid w:val="3B1D0D09"/>
    <w:rsid w:val="3B24761B"/>
    <w:rsid w:val="3B3B66F2"/>
    <w:rsid w:val="3B3F2D18"/>
    <w:rsid w:val="3B513483"/>
    <w:rsid w:val="3B6A1368"/>
    <w:rsid w:val="3B875D60"/>
    <w:rsid w:val="3BBF5ED8"/>
    <w:rsid w:val="3BDF41BC"/>
    <w:rsid w:val="3BE004BA"/>
    <w:rsid w:val="3BE73D13"/>
    <w:rsid w:val="3C264196"/>
    <w:rsid w:val="3C303CBF"/>
    <w:rsid w:val="3C861663"/>
    <w:rsid w:val="3CD835DC"/>
    <w:rsid w:val="3CF82A43"/>
    <w:rsid w:val="3CFC11E9"/>
    <w:rsid w:val="3D244279"/>
    <w:rsid w:val="3D560CD7"/>
    <w:rsid w:val="3D670988"/>
    <w:rsid w:val="3D8A7DE9"/>
    <w:rsid w:val="3DA2362F"/>
    <w:rsid w:val="3DA72BAD"/>
    <w:rsid w:val="3E2820B4"/>
    <w:rsid w:val="3E652ECC"/>
    <w:rsid w:val="3EE306A3"/>
    <w:rsid w:val="3EE44D7A"/>
    <w:rsid w:val="3F636EDA"/>
    <w:rsid w:val="3F6D2D6B"/>
    <w:rsid w:val="3F772148"/>
    <w:rsid w:val="3F7A1271"/>
    <w:rsid w:val="3F9A6334"/>
    <w:rsid w:val="3FCC0F42"/>
    <w:rsid w:val="40005E74"/>
    <w:rsid w:val="40091DFF"/>
    <w:rsid w:val="401531E7"/>
    <w:rsid w:val="40187005"/>
    <w:rsid w:val="402871F7"/>
    <w:rsid w:val="402F4C45"/>
    <w:rsid w:val="40512775"/>
    <w:rsid w:val="40552556"/>
    <w:rsid w:val="405F0093"/>
    <w:rsid w:val="406F5B95"/>
    <w:rsid w:val="408D30EC"/>
    <w:rsid w:val="40A14A8D"/>
    <w:rsid w:val="40D3001F"/>
    <w:rsid w:val="40E27FED"/>
    <w:rsid w:val="41077F1A"/>
    <w:rsid w:val="410A157F"/>
    <w:rsid w:val="410F786A"/>
    <w:rsid w:val="41370C41"/>
    <w:rsid w:val="414436E4"/>
    <w:rsid w:val="41545356"/>
    <w:rsid w:val="4165773A"/>
    <w:rsid w:val="419539D3"/>
    <w:rsid w:val="419D708E"/>
    <w:rsid w:val="41AA5C2F"/>
    <w:rsid w:val="41AE153A"/>
    <w:rsid w:val="41EC1A30"/>
    <w:rsid w:val="41F85856"/>
    <w:rsid w:val="41FE1FB5"/>
    <w:rsid w:val="42036B12"/>
    <w:rsid w:val="42064037"/>
    <w:rsid w:val="423E5D93"/>
    <w:rsid w:val="42517EEB"/>
    <w:rsid w:val="42C5296F"/>
    <w:rsid w:val="42C7655D"/>
    <w:rsid w:val="42EC2151"/>
    <w:rsid w:val="43051F47"/>
    <w:rsid w:val="430C07D4"/>
    <w:rsid w:val="4336243F"/>
    <w:rsid w:val="434B7870"/>
    <w:rsid w:val="439A4465"/>
    <w:rsid w:val="43BE65B8"/>
    <w:rsid w:val="43D4773F"/>
    <w:rsid w:val="43F527FE"/>
    <w:rsid w:val="43FC4CCE"/>
    <w:rsid w:val="441C3A36"/>
    <w:rsid w:val="444B2170"/>
    <w:rsid w:val="444C22AA"/>
    <w:rsid w:val="446E0273"/>
    <w:rsid w:val="44A560C1"/>
    <w:rsid w:val="45035BAE"/>
    <w:rsid w:val="45642AEB"/>
    <w:rsid w:val="457D1FD5"/>
    <w:rsid w:val="45CF3BDC"/>
    <w:rsid w:val="460B0514"/>
    <w:rsid w:val="46187333"/>
    <w:rsid w:val="4652568C"/>
    <w:rsid w:val="46695B52"/>
    <w:rsid w:val="4677089F"/>
    <w:rsid w:val="46812479"/>
    <w:rsid w:val="468327C8"/>
    <w:rsid w:val="46A4205E"/>
    <w:rsid w:val="46BE35B6"/>
    <w:rsid w:val="46BF432E"/>
    <w:rsid w:val="46F02CCE"/>
    <w:rsid w:val="47067533"/>
    <w:rsid w:val="471E0680"/>
    <w:rsid w:val="47265F2A"/>
    <w:rsid w:val="47442CC0"/>
    <w:rsid w:val="47685BEF"/>
    <w:rsid w:val="476B6540"/>
    <w:rsid w:val="476F3DDC"/>
    <w:rsid w:val="47C023AE"/>
    <w:rsid w:val="47D553FE"/>
    <w:rsid w:val="48191123"/>
    <w:rsid w:val="482E75D7"/>
    <w:rsid w:val="48560EFC"/>
    <w:rsid w:val="486D11BB"/>
    <w:rsid w:val="48816DF6"/>
    <w:rsid w:val="48CB073A"/>
    <w:rsid w:val="48E367FF"/>
    <w:rsid w:val="49094FC1"/>
    <w:rsid w:val="493A46A8"/>
    <w:rsid w:val="494D59D8"/>
    <w:rsid w:val="49510871"/>
    <w:rsid w:val="49642D88"/>
    <w:rsid w:val="496A40E8"/>
    <w:rsid w:val="498579C9"/>
    <w:rsid w:val="49A223E7"/>
    <w:rsid w:val="49B13785"/>
    <w:rsid w:val="49B13CCC"/>
    <w:rsid w:val="49FA364B"/>
    <w:rsid w:val="49FC2F13"/>
    <w:rsid w:val="4A09732A"/>
    <w:rsid w:val="4A126C15"/>
    <w:rsid w:val="4A6B29A2"/>
    <w:rsid w:val="4A8E583A"/>
    <w:rsid w:val="4AA75BCF"/>
    <w:rsid w:val="4ABF06B5"/>
    <w:rsid w:val="4ACA0494"/>
    <w:rsid w:val="4AED3F3E"/>
    <w:rsid w:val="4B0E6D07"/>
    <w:rsid w:val="4B43282B"/>
    <w:rsid w:val="4B726F27"/>
    <w:rsid w:val="4B905CE6"/>
    <w:rsid w:val="4BA3405A"/>
    <w:rsid w:val="4BB2155A"/>
    <w:rsid w:val="4BEE344B"/>
    <w:rsid w:val="4C460FCF"/>
    <w:rsid w:val="4CB35029"/>
    <w:rsid w:val="4CCF27EC"/>
    <w:rsid w:val="4CDF08E7"/>
    <w:rsid w:val="4CE162E9"/>
    <w:rsid w:val="4CE837A4"/>
    <w:rsid w:val="4D0375F5"/>
    <w:rsid w:val="4D387E2F"/>
    <w:rsid w:val="4D456ADC"/>
    <w:rsid w:val="4D622752"/>
    <w:rsid w:val="4D654569"/>
    <w:rsid w:val="4D9F4528"/>
    <w:rsid w:val="4DAC5DE0"/>
    <w:rsid w:val="4DB22E27"/>
    <w:rsid w:val="4DC122CD"/>
    <w:rsid w:val="4E203EFE"/>
    <w:rsid w:val="4E5348F7"/>
    <w:rsid w:val="4E6D4577"/>
    <w:rsid w:val="4E847CD1"/>
    <w:rsid w:val="4EA81FA1"/>
    <w:rsid w:val="4EE57EE6"/>
    <w:rsid w:val="4F19416D"/>
    <w:rsid w:val="4F1E70FA"/>
    <w:rsid w:val="4F232022"/>
    <w:rsid w:val="4F2C1478"/>
    <w:rsid w:val="4F3125E2"/>
    <w:rsid w:val="4F481BFC"/>
    <w:rsid w:val="4F570388"/>
    <w:rsid w:val="4F704B35"/>
    <w:rsid w:val="4FC16823"/>
    <w:rsid w:val="4FCE205C"/>
    <w:rsid w:val="4FDC61D8"/>
    <w:rsid w:val="500A2B61"/>
    <w:rsid w:val="50680534"/>
    <w:rsid w:val="51184AA0"/>
    <w:rsid w:val="514C16E4"/>
    <w:rsid w:val="51637376"/>
    <w:rsid w:val="516B3B6A"/>
    <w:rsid w:val="51AE7F27"/>
    <w:rsid w:val="51C43961"/>
    <w:rsid w:val="51CD1B54"/>
    <w:rsid w:val="5215055E"/>
    <w:rsid w:val="524239B8"/>
    <w:rsid w:val="52424B08"/>
    <w:rsid w:val="526D48B7"/>
    <w:rsid w:val="52A95719"/>
    <w:rsid w:val="52D146A3"/>
    <w:rsid w:val="52D634BA"/>
    <w:rsid w:val="52F87DC8"/>
    <w:rsid w:val="53212503"/>
    <w:rsid w:val="53633828"/>
    <w:rsid w:val="53726996"/>
    <w:rsid w:val="53AA7E88"/>
    <w:rsid w:val="53B20099"/>
    <w:rsid w:val="53BB1C34"/>
    <w:rsid w:val="53C26D1C"/>
    <w:rsid w:val="53C47A49"/>
    <w:rsid w:val="53C80F0D"/>
    <w:rsid w:val="53D90231"/>
    <w:rsid w:val="541A4D10"/>
    <w:rsid w:val="5426532F"/>
    <w:rsid w:val="543D35BC"/>
    <w:rsid w:val="54550892"/>
    <w:rsid w:val="547C0362"/>
    <w:rsid w:val="54834D7D"/>
    <w:rsid w:val="54C26B2F"/>
    <w:rsid w:val="54CF3978"/>
    <w:rsid w:val="54D320E6"/>
    <w:rsid w:val="54F07451"/>
    <w:rsid w:val="550A782F"/>
    <w:rsid w:val="553D0C47"/>
    <w:rsid w:val="556657A9"/>
    <w:rsid w:val="557772C0"/>
    <w:rsid w:val="55952598"/>
    <w:rsid w:val="559D24F6"/>
    <w:rsid w:val="55BE529D"/>
    <w:rsid w:val="55CE3950"/>
    <w:rsid w:val="56092BB9"/>
    <w:rsid w:val="560C7B13"/>
    <w:rsid w:val="56475277"/>
    <w:rsid w:val="5681495C"/>
    <w:rsid w:val="56D178F0"/>
    <w:rsid w:val="57020366"/>
    <w:rsid w:val="572416D2"/>
    <w:rsid w:val="572C6BD7"/>
    <w:rsid w:val="574828B3"/>
    <w:rsid w:val="57540F39"/>
    <w:rsid w:val="576B0A26"/>
    <w:rsid w:val="576C6241"/>
    <w:rsid w:val="57790EFA"/>
    <w:rsid w:val="578D6DAA"/>
    <w:rsid w:val="57912F0B"/>
    <w:rsid w:val="57943160"/>
    <w:rsid w:val="57F4086C"/>
    <w:rsid w:val="58087FE1"/>
    <w:rsid w:val="584942C6"/>
    <w:rsid w:val="58512511"/>
    <w:rsid w:val="58874AF0"/>
    <w:rsid w:val="58AB62A8"/>
    <w:rsid w:val="58BA7AEA"/>
    <w:rsid w:val="58F716A0"/>
    <w:rsid w:val="59034087"/>
    <w:rsid w:val="59502AB4"/>
    <w:rsid w:val="595B42AA"/>
    <w:rsid w:val="596C3A65"/>
    <w:rsid w:val="596C500B"/>
    <w:rsid w:val="596C72F5"/>
    <w:rsid w:val="5979516B"/>
    <w:rsid w:val="59D15860"/>
    <w:rsid w:val="59D67E79"/>
    <w:rsid w:val="59F66D12"/>
    <w:rsid w:val="59F710DC"/>
    <w:rsid w:val="5A0A1832"/>
    <w:rsid w:val="5A5B131D"/>
    <w:rsid w:val="5AC15B1B"/>
    <w:rsid w:val="5ACA3B70"/>
    <w:rsid w:val="5ACE459E"/>
    <w:rsid w:val="5AE4380F"/>
    <w:rsid w:val="5AF65A67"/>
    <w:rsid w:val="5B13773A"/>
    <w:rsid w:val="5B1F6AD8"/>
    <w:rsid w:val="5B2E2BA5"/>
    <w:rsid w:val="5B464809"/>
    <w:rsid w:val="5B5C2E8A"/>
    <w:rsid w:val="5BB972E8"/>
    <w:rsid w:val="5C033734"/>
    <w:rsid w:val="5C464085"/>
    <w:rsid w:val="5C524BEE"/>
    <w:rsid w:val="5C6C45F4"/>
    <w:rsid w:val="5C7A4ED6"/>
    <w:rsid w:val="5C7C4582"/>
    <w:rsid w:val="5C7C739E"/>
    <w:rsid w:val="5CB6786B"/>
    <w:rsid w:val="5CD5774D"/>
    <w:rsid w:val="5CE732F0"/>
    <w:rsid w:val="5CF11D7E"/>
    <w:rsid w:val="5D045D24"/>
    <w:rsid w:val="5D12293C"/>
    <w:rsid w:val="5D4935B0"/>
    <w:rsid w:val="5D4D4DE4"/>
    <w:rsid w:val="5D540803"/>
    <w:rsid w:val="5D560C5C"/>
    <w:rsid w:val="5D6447E2"/>
    <w:rsid w:val="5DD85117"/>
    <w:rsid w:val="5E7369C9"/>
    <w:rsid w:val="5E963D33"/>
    <w:rsid w:val="5EB7229F"/>
    <w:rsid w:val="5ED13E30"/>
    <w:rsid w:val="5ED20F57"/>
    <w:rsid w:val="5EE936E2"/>
    <w:rsid w:val="5EF835CE"/>
    <w:rsid w:val="5F634583"/>
    <w:rsid w:val="5F6F0A22"/>
    <w:rsid w:val="5F771A3E"/>
    <w:rsid w:val="5F906DCF"/>
    <w:rsid w:val="5FA61E6F"/>
    <w:rsid w:val="5FDC6F2E"/>
    <w:rsid w:val="5FE32A94"/>
    <w:rsid w:val="5FED3152"/>
    <w:rsid w:val="60047A56"/>
    <w:rsid w:val="60116DFB"/>
    <w:rsid w:val="603F1015"/>
    <w:rsid w:val="60430367"/>
    <w:rsid w:val="60A11D59"/>
    <w:rsid w:val="60B4037C"/>
    <w:rsid w:val="60C23BBB"/>
    <w:rsid w:val="60CE6419"/>
    <w:rsid w:val="60D03149"/>
    <w:rsid w:val="60D041BB"/>
    <w:rsid w:val="60E039B4"/>
    <w:rsid w:val="613A4D46"/>
    <w:rsid w:val="613E6D62"/>
    <w:rsid w:val="61881B38"/>
    <w:rsid w:val="621D5598"/>
    <w:rsid w:val="62577040"/>
    <w:rsid w:val="625C2776"/>
    <w:rsid w:val="628F22B3"/>
    <w:rsid w:val="629D3D2F"/>
    <w:rsid w:val="62CB05A4"/>
    <w:rsid w:val="62E50448"/>
    <w:rsid w:val="62EF0A85"/>
    <w:rsid w:val="631431FF"/>
    <w:rsid w:val="63456B66"/>
    <w:rsid w:val="634A562F"/>
    <w:rsid w:val="63572A69"/>
    <w:rsid w:val="6359575D"/>
    <w:rsid w:val="63630F69"/>
    <w:rsid w:val="63AE3ED3"/>
    <w:rsid w:val="63F02EB6"/>
    <w:rsid w:val="63F44157"/>
    <w:rsid w:val="640E0221"/>
    <w:rsid w:val="64181DBC"/>
    <w:rsid w:val="645206B8"/>
    <w:rsid w:val="648A1402"/>
    <w:rsid w:val="64922FF9"/>
    <w:rsid w:val="64962655"/>
    <w:rsid w:val="652030A2"/>
    <w:rsid w:val="65254792"/>
    <w:rsid w:val="65373971"/>
    <w:rsid w:val="6559741B"/>
    <w:rsid w:val="65907E7F"/>
    <w:rsid w:val="663C6BC6"/>
    <w:rsid w:val="66644A0F"/>
    <w:rsid w:val="66CC7E48"/>
    <w:rsid w:val="672D337B"/>
    <w:rsid w:val="6735209C"/>
    <w:rsid w:val="6736337C"/>
    <w:rsid w:val="67471188"/>
    <w:rsid w:val="67760FB3"/>
    <w:rsid w:val="67762B1F"/>
    <w:rsid w:val="67C739EC"/>
    <w:rsid w:val="682E337E"/>
    <w:rsid w:val="682F6764"/>
    <w:rsid w:val="684F338D"/>
    <w:rsid w:val="68833227"/>
    <w:rsid w:val="688F1F11"/>
    <w:rsid w:val="68AF47BA"/>
    <w:rsid w:val="68BF48F7"/>
    <w:rsid w:val="6918455F"/>
    <w:rsid w:val="69495A22"/>
    <w:rsid w:val="69B42A64"/>
    <w:rsid w:val="69DB180A"/>
    <w:rsid w:val="69F3427E"/>
    <w:rsid w:val="6A3E4B41"/>
    <w:rsid w:val="6A3F3B46"/>
    <w:rsid w:val="6A5F1172"/>
    <w:rsid w:val="6AB57958"/>
    <w:rsid w:val="6AE8215B"/>
    <w:rsid w:val="6B044B02"/>
    <w:rsid w:val="6B101234"/>
    <w:rsid w:val="6B164B62"/>
    <w:rsid w:val="6B1B18DE"/>
    <w:rsid w:val="6B3263FE"/>
    <w:rsid w:val="6B3737EF"/>
    <w:rsid w:val="6BA92628"/>
    <w:rsid w:val="6C0F3D96"/>
    <w:rsid w:val="6C367993"/>
    <w:rsid w:val="6C7218B6"/>
    <w:rsid w:val="6C800005"/>
    <w:rsid w:val="6C8A01B1"/>
    <w:rsid w:val="6CB81DB3"/>
    <w:rsid w:val="6CCB7FC6"/>
    <w:rsid w:val="6CF96E56"/>
    <w:rsid w:val="6D200AB6"/>
    <w:rsid w:val="6D2206CE"/>
    <w:rsid w:val="6D2D4158"/>
    <w:rsid w:val="6D2E22EA"/>
    <w:rsid w:val="6D4672F3"/>
    <w:rsid w:val="6D481216"/>
    <w:rsid w:val="6D4E76BF"/>
    <w:rsid w:val="6D5B61ED"/>
    <w:rsid w:val="6D8E137E"/>
    <w:rsid w:val="6D9A7111"/>
    <w:rsid w:val="6D9B04F7"/>
    <w:rsid w:val="6DA71D70"/>
    <w:rsid w:val="6DC31FD0"/>
    <w:rsid w:val="6DE17419"/>
    <w:rsid w:val="6DF3240B"/>
    <w:rsid w:val="6E1A756C"/>
    <w:rsid w:val="6E3D602D"/>
    <w:rsid w:val="6E402C51"/>
    <w:rsid w:val="6E642999"/>
    <w:rsid w:val="6E7D3CB8"/>
    <w:rsid w:val="6F1A6D5E"/>
    <w:rsid w:val="6F4366AA"/>
    <w:rsid w:val="6FA93E35"/>
    <w:rsid w:val="6FB41978"/>
    <w:rsid w:val="6FCB2459"/>
    <w:rsid w:val="6FCD7822"/>
    <w:rsid w:val="700B4C85"/>
    <w:rsid w:val="7033006B"/>
    <w:rsid w:val="70460A0A"/>
    <w:rsid w:val="705129DD"/>
    <w:rsid w:val="705458F6"/>
    <w:rsid w:val="707808C1"/>
    <w:rsid w:val="70E6666D"/>
    <w:rsid w:val="71361FBE"/>
    <w:rsid w:val="714F4F37"/>
    <w:rsid w:val="71911D2B"/>
    <w:rsid w:val="71BA11A8"/>
    <w:rsid w:val="71C36392"/>
    <w:rsid w:val="720E3E7B"/>
    <w:rsid w:val="72361D9A"/>
    <w:rsid w:val="727C1150"/>
    <w:rsid w:val="72C30F8C"/>
    <w:rsid w:val="72E91355"/>
    <w:rsid w:val="73487E2A"/>
    <w:rsid w:val="734E38EE"/>
    <w:rsid w:val="735356F1"/>
    <w:rsid w:val="743F6063"/>
    <w:rsid w:val="744E00FA"/>
    <w:rsid w:val="746B4813"/>
    <w:rsid w:val="747C267D"/>
    <w:rsid w:val="747F5A2A"/>
    <w:rsid w:val="74977C4D"/>
    <w:rsid w:val="74A73B1A"/>
    <w:rsid w:val="74D200CF"/>
    <w:rsid w:val="74E6190A"/>
    <w:rsid w:val="74EC1130"/>
    <w:rsid w:val="75180C77"/>
    <w:rsid w:val="751E5F09"/>
    <w:rsid w:val="756C3434"/>
    <w:rsid w:val="75835945"/>
    <w:rsid w:val="75920F53"/>
    <w:rsid w:val="75A77A0C"/>
    <w:rsid w:val="75DE3AC7"/>
    <w:rsid w:val="762E2AB6"/>
    <w:rsid w:val="763B195D"/>
    <w:rsid w:val="7648129E"/>
    <w:rsid w:val="764C43CA"/>
    <w:rsid w:val="76956843"/>
    <w:rsid w:val="769B27C8"/>
    <w:rsid w:val="76A756ED"/>
    <w:rsid w:val="76E20E97"/>
    <w:rsid w:val="76ED570E"/>
    <w:rsid w:val="7719629C"/>
    <w:rsid w:val="77213D16"/>
    <w:rsid w:val="77264763"/>
    <w:rsid w:val="77392F07"/>
    <w:rsid w:val="775113A8"/>
    <w:rsid w:val="7764047B"/>
    <w:rsid w:val="77C85921"/>
    <w:rsid w:val="77CF7B80"/>
    <w:rsid w:val="77D17106"/>
    <w:rsid w:val="7823508A"/>
    <w:rsid w:val="783B341C"/>
    <w:rsid w:val="784C5B6E"/>
    <w:rsid w:val="785939FB"/>
    <w:rsid w:val="785B0101"/>
    <w:rsid w:val="78663E9F"/>
    <w:rsid w:val="78915716"/>
    <w:rsid w:val="78BE3366"/>
    <w:rsid w:val="791430A7"/>
    <w:rsid w:val="79194BBB"/>
    <w:rsid w:val="7929240C"/>
    <w:rsid w:val="793422B1"/>
    <w:rsid w:val="7978785C"/>
    <w:rsid w:val="797B5F37"/>
    <w:rsid w:val="79A06913"/>
    <w:rsid w:val="79A807D1"/>
    <w:rsid w:val="79AD08C3"/>
    <w:rsid w:val="79B90F06"/>
    <w:rsid w:val="7A062DC4"/>
    <w:rsid w:val="7A3F7545"/>
    <w:rsid w:val="7A601E98"/>
    <w:rsid w:val="7A6215F8"/>
    <w:rsid w:val="7A8C4391"/>
    <w:rsid w:val="7A90217E"/>
    <w:rsid w:val="7AA30589"/>
    <w:rsid w:val="7AA9746D"/>
    <w:rsid w:val="7ABD6682"/>
    <w:rsid w:val="7AC03D37"/>
    <w:rsid w:val="7ADE07E5"/>
    <w:rsid w:val="7B5C71DD"/>
    <w:rsid w:val="7B7C1A50"/>
    <w:rsid w:val="7BC22E45"/>
    <w:rsid w:val="7BD309F5"/>
    <w:rsid w:val="7BE7357A"/>
    <w:rsid w:val="7C21465F"/>
    <w:rsid w:val="7C763D6A"/>
    <w:rsid w:val="7CCA6DB1"/>
    <w:rsid w:val="7CCB5F64"/>
    <w:rsid w:val="7CD60933"/>
    <w:rsid w:val="7CDD7B9A"/>
    <w:rsid w:val="7D0723AF"/>
    <w:rsid w:val="7D350D38"/>
    <w:rsid w:val="7DBE54AB"/>
    <w:rsid w:val="7E0352D9"/>
    <w:rsid w:val="7E2674F6"/>
    <w:rsid w:val="7E283CAE"/>
    <w:rsid w:val="7E2915E3"/>
    <w:rsid w:val="7E623A62"/>
    <w:rsid w:val="7E777219"/>
    <w:rsid w:val="7E783ABD"/>
    <w:rsid w:val="7E7E356C"/>
    <w:rsid w:val="7E823E2C"/>
    <w:rsid w:val="7EB538B8"/>
    <w:rsid w:val="7ED31CB8"/>
    <w:rsid w:val="7EF92205"/>
    <w:rsid w:val="7F625A08"/>
    <w:rsid w:val="7F745143"/>
    <w:rsid w:val="7FA25CDD"/>
    <w:rsid w:val="7FCC78DA"/>
    <w:rsid w:val="7FDD1F61"/>
    <w:rsid w:val="7FEF4908"/>
    <w:rsid w:val="7FFA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2"/>
    </o:shapelayout>
  </w:shapeDefaults>
  <w:decimalSymbol w:val="."/>
  <w:listSeparator w:val=","/>
  <w14:docId w14:val="471B21ED"/>
  <w15:docId w15:val="{A42A4DB8-DC81-46AA-BE19-37727C6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2"/>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unhideWhenUsed/>
    <w:qFormat/>
    <w:pPr>
      <w:adjustRightInd w:val="0"/>
      <w:spacing w:after="120" w:line="360" w:lineRule="auto"/>
      <w:ind w:firstLine="420"/>
      <w:textAlignment w:val="baseline"/>
    </w:pPr>
    <w:rPr>
      <w:rFonts w:ascii="Calibri" w:eastAsia="楷体_GB2312" w:hAnsi="Calibri"/>
      <w:sz w:val="24"/>
    </w:rPr>
  </w:style>
  <w:style w:type="paragraph" w:styleId="a6">
    <w:name w:val="Body Text"/>
    <w:basedOn w:val="a0"/>
    <w:next w:val="a1"/>
    <w:link w:val="a7"/>
    <w:qFormat/>
    <w:rPr>
      <w:sz w:val="28"/>
      <w:szCs w:val="20"/>
    </w:rPr>
  </w:style>
  <w:style w:type="paragraph" w:styleId="a2">
    <w:name w:val="Normal Indent"/>
    <w:basedOn w:val="a0"/>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8">
    <w:name w:val="Document Map"/>
    <w:basedOn w:val="a0"/>
    <w:link w:val="a9"/>
    <w:semiHidden/>
    <w:qFormat/>
    <w:rPr>
      <w:rFonts w:ascii="宋体"/>
      <w:sz w:val="18"/>
      <w:szCs w:val="18"/>
    </w:rPr>
  </w:style>
  <w:style w:type="paragraph" w:styleId="aa">
    <w:name w:val="annotation text"/>
    <w:basedOn w:val="a0"/>
    <w:link w:val="ab"/>
    <w:unhideWhenUsed/>
    <w:qFormat/>
    <w:pPr>
      <w:jc w:val="left"/>
    </w:pPr>
  </w:style>
  <w:style w:type="paragraph" w:styleId="31">
    <w:name w:val="Body Text 3"/>
    <w:basedOn w:val="a0"/>
    <w:link w:val="32"/>
    <w:uiPriority w:val="99"/>
    <w:semiHidden/>
    <w:unhideWhenUsed/>
    <w:qFormat/>
    <w:pPr>
      <w:spacing w:after="120"/>
    </w:pPr>
    <w:rPr>
      <w:sz w:val="16"/>
      <w:szCs w:val="16"/>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iPriority w:val="99"/>
    <w:unhideWhenUsed/>
    <w:qFormat/>
    <w:pPr>
      <w:tabs>
        <w:tab w:val="center" w:pos="4153"/>
        <w:tab w:val="right" w:pos="8306"/>
      </w:tabs>
      <w:snapToGrid w:val="0"/>
      <w:jc w:val="left"/>
    </w:pPr>
    <w:rPr>
      <w:sz w:val="18"/>
      <w:szCs w:val="18"/>
    </w:rPr>
  </w:style>
  <w:style w:type="paragraph" w:styleId="af6">
    <w:name w:val="header"/>
    <w:basedOn w:val="a0"/>
    <w:next w:val="a6"/>
    <w:link w:val="af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Title"/>
    <w:basedOn w:val="a0"/>
    <w:next w:val="a0"/>
    <w:link w:val="afb"/>
    <w:qFormat/>
    <w:pPr>
      <w:spacing w:before="240" w:after="60"/>
      <w:jc w:val="center"/>
      <w:outlineLvl w:val="0"/>
    </w:pPr>
    <w:rPr>
      <w:rFonts w:ascii="Cambria" w:hAnsi="Cambria"/>
      <w:b/>
      <w:bCs/>
      <w:sz w:val="32"/>
      <w:szCs w:val="32"/>
    </w:rPr>
  </w:style>
  <w:style w:type="paragraph" w:styleId="afc">
    <w:name w:val="annotation subject"/>
    <w:basedOn w:val="aa"/>
    <w:next w:val="aa"/>
    <w:link w:val="afd"/>
    <w:semiHidden/>
    <w:qFormat/>
    <w:rPr>
      <w:b/>
      <w:bCs/>
      <w:szCs w:val="20"/>
    </w:rPr>
  </w:style>
  <w:style w:type="paragraph" w:styleId="24">
    <w:name w:val="Body Text First Indent 2"/>
    <w:basedOn w:val="ac"/>
    <w:uiPriority w:val="99"/>
    <w:unhideWhenUsed/>
    <w:qFormat/>
    <w:pPr>
      <w:ind w:firstLine="420"/>
    </w:pPr>
  </w:style>
  <w:style w:type="table" w:styleId="afe">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3"/>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paragraph" w:customStyle="1" w:styleId="11">
    <w:name w:val="正文首行缩进1"/>
    <w:basedOn w:val="a6"/>
    <w:qFormat/>
    <w:pPr>
      <w:ind w:firstLineChars="100" w:firstLine="420"/>
    </w:pPr>
  </w:style>
  <w:style w:type="paragraph" w:customStyle="1" w:styleId="bt1bt1">
    <w:name w:val="bt1bt1"/>
    <w:basedOn w:val="1"/>
    <w:qFormat/>
    <w:pPr>
      <w:spacing w:line="240" w:lineRule="auto"/>
      <w:jc w:val="center"/>
    </w:pPr>
    <w:rPr>
      <w:rFonts w:ascii="黑体" w:eastAsia="黑体"/>
      <w:b w:val="0"/>
      <w:sz w:val="36"/>
      <w:szCs w:val="36"/>
    </w:rPr>
  </w:style>
  <w:style w:type="paragraph" w:styleId="aff3">
    <w:name w:val="List Paragraph"/>
    <w:basedOn w:val="a0"/>
    <w:uiPriority w:val="99"/>
    <w:unhideWhenUsed/>
    <w:qFormat/>
    <w:pPr>
      <w:ind w:firstLineChars="200" w:firstLine="420"/>
    </w:pPr>
  </w:style>
  <w:style w:type="character" w:customStyle="1" w:styleId="10">
    <w:name w:val="标题 1 字符"/>
    <w:basedOn w:val="a3"/>
    <w:link w:val="1"/>
    <w:qFormat/>
    <w:rPr>
      <w:rFonts w:ascii="Times New Roman" w:eastAsia="宋体" w:hAnsi="Times New Roman" w:cs="Times New Roman"/>
      <w:b/>
      <w:bCs/>
      <w:kern w:val="44"/>
      <w:sz w:val="44"/>
      <w:szCs w:val="44"/>
    </w:rPr>
  </w:style>
  <w:style w:type="character" w:customStyle="1" w:styleId="af3">
    <w:name w:val="批注框文本 字符"/>
    <w:basedOn w:val="a3"/>
    <w:link w:val="af2"/>
    <w:qFormat/>
    <w:rPr>
      <w:rFonts w:ascii="Times New Roman" w:eastAsia="宋体" w:hAnsi="Times New Roman" w:cs="Times New Roman"/>
      <w:sz w:val="18"/>
      <w:szCs w:val="18"/>
    </w:rPr>
  </w:style>
  <w:style w:type="paragraph" w:customStyle="1" w:styleId="TOC10">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3"/>
    <w:link w:val="2"/>
    <w:uiPriority w:val="9"/>
    <w:qFormat/>
    <w:rPr>
      <w:rFonts w:ascii="Arial" w:eastAsia="黑体" w:hAnsi="Arial" w:cs="Times New Roman"/>
      <w:b/>
      <w:bCs/>
      <w:sz w:val="32"/>
      <w:szCs w:val="32"/>
    </w:rPr>
  </w:style>
  <w:style w:type="character" w:customStyle="1" w:styleId="30">
    <w:name w:val="标题 3 字符"/>
    <w:basedOn w:val="a3"/>
    <w:link w:val="3"/>
    <w:qFormat/>
    <w:rPr>
      <w:rFonts w:ascii="黑体" w:eastAsia="黑体" w:hAnsi="Times New Roman" w:cs="Times New Roman"/>
      <w:kern w:val="0"/>
      <w:sz w:val="28"/>
      <w:szCs w:val="20"/>
    </w:rPr>
  </w:style>
  <w:style w:type="character" w:customStyle="1" w:styleId="40">
    <w:name w:val="标题 4 字符"/>
    <w:basedOn w:val="a3"/>
    <w:link w:val="4"/>
    <w:qFormat/>
    <w:rPr>
      <w:rFonts w:ascii="Times New Roman" w:eastAsia="宋体" w:hAnsi="Times New Roman" w:cs="Times New Roman"/>
      <w:sz w:val="28"/>
      <w:szCs w:val="20"/>
    </w:rPr>
  </w:style>
  <w:style w:type="character" w:customStyle="1" w:styleId="50">
    <w:name w:val="标题 5 字符"/>
    <w:basedOn w:val="a3"/>
    <w:link w:val="5"/>
    <w:qFormat/>
    <w:rPr>
      <w:rFonts w:ascii="Times New Roman" w:eastAsia="宋体" w:hAnsi="Times New Roman" w:cs="Times New Roman"/>
      <w:b/>
      <w:bCs/>
      <w:sz w:val="28"/>
      <w:szCs w:val="28"/>
    </w:rPr>
  </w:style>
  <w:style w:type="character" w:customStyle="1" w:styleId="60">
    <w:name w:val="标题 6 字符"/>
    <w:basedOn w:val="a3"/>
    <w:link w:val="6"/>
    <w:qFormat/>
    <w:rPr>
      <w:rFonts w:ascii="Arial" w:eastAsia="黑体" w:hAnsi="Arial" w:cs="Times New Roman"/>
      <w:b/>
      <w:bCs/>
      <w:sz w:val="24"/>
      <w:szCs w:val="24"/>
    </w:rPr>
  </w:style>
  <w:style w:type="character" w:customStyle="1" w:styleId="70">
    <w:name w:val="标题 7 字符"/>
    <w:basedOn w:val="a3"/>
    <w:link w:val="7"/>
    <w:qFormat/>
    <w:rPr>
      <w:rFonts w:ascii="Times New Roman" w:eastAsia="宋体" w:hAnsi="Times New Roman" w:cs="Times New Roman"/>
      <w:b/>
      <w:bCs/>
      <w:sz w:val="24"/>
      <w:szCs w:val="24"/>
    </w:rPr>
  </w:style>
  <w:style w:type="character" w:customStyle="1" w:styleId="80">
    <w:name w:val="标题 8 字符"/>
    <w:basedOn w:val="a3"/>
    <w:link w:val="8"/>
    <w:qFormat/>
    <w:rPr>
      <w:rFonts w:ascii="Arial" w:eastAsia="黑体" w:hAnsi="Arial" w:cs="Times New Roman"/>
      <w:sz w:val="24"/>
      <w:szCs w:val="24"/>
    </w:rPr>
  </w:style>
  <w:style w:type="character" w:customStyle="1" w:styleId="90">
    <w:name w:val="标题 9 字符"/>
    <w:basedOn w:val="a3"/>
    <w:link w:val="9"/>
    <w:qFormat/>
    <w:rPr>
      <w:rFonts w:ascii="Arial" w:eastAsia="黑体" w:hAnsi="Arial" w:cs="Times New Roman"/>
      <w:szCs w:val="21"/>
    </w:rPr>
  </w:style>
  <w:style w:type="character" w:customStyle="1" w:styleId="af7">
    <w:name w:val="页眉 字符"/>
    <w:basedOn w:val="a3"/>
    <w:link w:val="af6"/>
    <w:uiPriority w:val="99"/>
    <w:qFormat/>
    <w:rPr>
      <w:rFonts w:ascii="Times New Roman" w:eastAsia="宋体" w:hAnsi="Times New Roman" w:cs="Times New Roman"/>
      <w:sz w:val="18"/>
      <w:szCs w:val="18"/>
    </w:rPr>
  </w:style>
  <w:style w:type="character" w:customStyle="1" w:styleId="af5">
    <w:name w:val="页脚 字符"/>
    <w:basedOn w:val="a3"/>
    <w:link w:val="af4"/>
    <w:uiPriority w:val="99"/>
    <w:qFormat/>
    <w:rPr>
      <w:rFonts w:ascii="Times New Roman" w:eastAsia="宋体" w:hAnsi="Times New Roman" w:cs="Times New Roman"/>
      <w:sz w:val="18"/>
      <w:szCs w:val="18"/>
    </w:rPr>
  </w:style>
  <w:style w:type="character" w:customStyle="1" w:styleId="ab">
    <w:name w:val="批注文字 字符"/>
    <w:basedOn w:val="a3"/>
    <w:link w:val="aa"/>
    <w:qFormat/>
    <w:rPr>
      <w:rFonts w:ascii="Times New Roman" w:eastAsia="宋体" w:hAnsi="Times New Roman" w:cs="Times New Roman"/>
      <w:szCs w:val="24"/>
    </w:rPr>
  </w:style>
  <w:style w:type="character" w:customStyle="1" w:styleId="afd">
    <w:name w:val="批注主题 字符"/>
    <w:basedOn w:val="ab"/>
    <w:link w:val="afc"/>
    <w:semiHidden/>
    <w:qFormat/>
    <w:rPr>
      <w:rFonts w:ascii="Times New Roman" w:eastAsia="宋体" w:hAnsi="Times New Roman" w:cs="Times New Roman"/>
      <w:b/>
      <w:bCs/>
      <w:szCs w:val="20"/>
    </w:rPr>
  </w:style>
  <w:style w:type="character" w:customStyle="1" w:styleId="a9">
    <w:name w:val="文档结构图 字符"/>
    <w:basedOn w:val="a3"/>
    <w:link w:val="a8"/>
    <w:semiHidden/>
    <w:qFormat/>
    <w:rPr>
      <w:rFonts w:ascii="宋体" w:eastAsia="宋体" w:hAnsi="Times New Roman" w:cs="Times New Roman"/>
      <w:sz w:val="18"/>
      <w:szCs w:val="18"/>
    </w:rPr>
  </w:style>
  <w:style w:type="character" w:customStyle="1" w:styleId="a7">
    <w:name w:val="正文文本 字符"/>
    <w:basedOn w:val="a3"/>
    <w:link w:val="a6"/>
    <w:qFormat/>
    <w:rPr>
      <w:rFonts w:ascii="Times New Roman" w:eastAsia="宋体" w:hAnsi="Times New Roman" w:cs="Times New Roman"/>
      <w:sz w:val="28"/>
      <w:szCs w:val="20"/>
    </w:rPr>
  </w:style>
  <w:style w:type="character" w:customStyle="1" w:styleId="ad">
    <w:name w:val="正文文本缩进 字符"/>
    <w:basedOn w:val="a3"/>
    <w:link w:val="ac"/>
    <w:qFormat/>
    <w:rPr>
      <w:rFonts w:ascii="楷体_GB2312" w:eastAsia="楷体_GB2312" w:hAnsi="Times New Roman" w:cs="Times New Roman"/>
      <w:kern w:val="0"/>
      <w:sz w:val="28"/>
      <w:szCs w:val="20"/>
    </w:rPr>
  </w:style>
  <w:style w:type="character" w:customStyle="1" w:styleId="af">
    <w:name w:val="纯文本 字符"/>
    <w:basedOn w:val="a3"/>
    <w:link w:val="ae"/>
    <w:qFormat/>
    <w:rPr>
      <w:rFonts w:ascii="宋体" w:eastAsia="宋体" w:hAnsi="Courier New" w:cs="Times New Roman"/>
      <w:szCs w:val="20"/>
    </w:rPr>
  </w:style>
  <w:style w:type="character" w:customStyle="1" w:styleId="af1">
    <w:name w:val="日期 字符"/>
    <w:basedOn w:val="a3"/>
    <w:link w:val="af0"/>
    <w:qFormat/>
    <w:rPr>
      <w:rFonts w:ascii="Times New Roman" w:eastAsia="宋体" w:hAnsi="Times New Roman" w:cs="Times New Roman"/>
      <w:szCs w:val="20"/>
    </w:rPr>
  </w:style>
  <w:style w:type="character" w:customStyle="1" w:styleId="23">
    <w:name w:val="正文文本缩进 2 字符"/>
    <w:basedOn w:val="a3"/>
    <w:link w:val="22"/>
    <w:qFormat/>
    <w:rPr>
      <w:rFonts w:ascii="仿宋_GB2312" w:eastAsia="仿宋_GB2312" w:hAnsi="宋体" w:cs="Times New Roman"/>
      <w:sz w:val="24"/>
      <w:szCs w:val="24"/>
    </w:rPr>
  </w:style>
  <w:style w:type="character" w:customStyle="1" w:styleId="af9">
    <w:name w:val="副标题 字符"/>
    <w:basedOn w:val="a3"/>
    <w:link w:val="af8"/>
    <w:qFormat/>
    <w:rPr>
      <w:rFonts w:ascii="Cambria" w:eastAsia="宋体" w:hAnsi="Cambria" w:cs="黑体"/>
      <w:b/>
      <w:bCs/>
      <w:kern w:val="28"/>
      <w:sz w:val="32"/>
      <w:szCs w:val="32"/>
    </w:rPr>
  </w:style>
  <w:style w:type="character" w:customStyle="1" w:styleId="34">
    <w:name w:val="正文文本缩进 3 字符"/>
    <w:basedOn w:val="a3"/>
    <w:link w:val="33"/>
    <w:qFormat/>
    <w:rPr>
      <w:rFonts w:ascii="Times New Roman" w:eastAsia="宋体" w:hAnsi="Times New Roman" w:cs="Times New Roman"/>
      <w:sz w:val="24"/>
      <w:szCs w:val="20"/>
    </w:rPr>
  </w:style>
  <w:style w:type="character" w:customStyle="1" w:styleId="afb">
    <w:name w:val="标题 字符"/>
    <w:basedOn w:val="a3"/>
    <w:link w:val="afa"/>
    <w:qFormat/>
    <w:rPr>
      <w:rFonts w:ascii="Cambria" w:eastAsia="宋体" w:hAnsi="Cambria" w:cs="Times New Roman"/>
      <w:b/>
      <w:bCs/>
      <w:sz w:val="32"/>
      <w:szCs w:val="32"/>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4">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2">
    <w:name w:val="列出段落1"/>
    <w:basedOn w:val="a0"/>
    <w:link w:val="1Char"/>
    <w:qFormat/>
    <w:pPr>
      <w:ind w:firstLineChars="200" w:firstLine="420"/>
    </w:pPr>
    <w:rPr>
      <w:szCs w:val="20"/>
    </w:rPr>
  </w:style>
  <w:style w:type="paragraph" w:customStyle="1" w:styleId="13">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5">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character" w:customStyle="1" w:styleId="32">
    <w:name w:val="正文文本 3 字符"/>
    <w:basedOn w:val="a3"/>
    <w:link w:val="31"/>
    <w:uiPriority w:val="99"/>
    <w:semiHidden/>
    <w:qFormat/>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character" w:customStyle="1" w:styleId="CharChar20">
    <w:name w:val="Char Char2_0"/>
    <w:link w:val="300"/>
    <w:qFormat/>
    <w:rPr>
      <w:b/>
      <w:bCs/>
      <w:sz w:val="32"/>
      <w:szCs w:val="32"/>
    </w:rPr>
  </w:style>
  <w:style w:type="paragraph" w:customStyle="1" w:styleId="300">
    <w:name w:val="标题 3_0_0"/>
    <w:basedOn w:val="a0"/>
    <w:next w:val="a0"/>
    <w:link w:val="CharChar20"/>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customStyle="1" w:styleId="Char2">
    <w:name w:val="纯文本 Char2"/>
    <w:qFormat/>
    <w:rPr>
      <w:rFonts w:ascii="宋体" w:eastAsia="宋体" w:hAnsi="Courier New" w:cs="Times New Roman"/>
      <w:sz w:val="24"/>
      <w:szCs w:val="24"/>
    </w:rPr>
  </w:style>
  <w:style w:type="character" w:customStyle="1" w:styleId="1Char">
    <w:name w:val="列出段落1 Char"/>
    <w:link w:val="12"/>
    <w:qFormat/>
    <w:locked/>
    <w:rPr>
      <w:rFonts w:ascii="Times New Roman" w:eastAsia="宋体" w:hAnsi="Times New Roman" w:cs="Times New Roman"/>
      <w:szCs w:val="20"/>
    </w:rPr>
  </w:style>
  <w:style w:type="character" w:customStyle="1" w:styleId="font11">
    <w:name w:val="font11"/>
    <w:qFormat/>
    <w:rPr>
      <w:rFonts w:ascii="宋体" w:eastAsia="宋体" w:hAnsi="宋体" w:cs="宋体" w:hint="eastAsia"/>
      <w:b/>
      <w:color w:val="000000"/>
      <w:sz w:val="22"/>
      <w:szCs w:val="22"/>
      <w:u w:val="none"/>
    </w:rPr>
  </w:style>
  <w:style w:type="paragraph" w:customStyle="1" w:styleId="26">
    <w:name w:val="列出段落2"/>
    <w:basedOn w:val="a0"/>
    <w:qFormat/>
    <w:pPr>
      <w:ind w:firstLineChars="200" w:firstLine="420"/>
    </w:pPr>
    <w:rPr>
      <w:rFonts w:ascii="Calibri" w:hAnsi="Calibri"/>
      <w:szCs w:val="22"/>
    </w:rPr>
  </w:style>
  <w:style w:type="paragraph" w:customStyle="1" w:styleId="aff5">
    <w:name w:val="文档正文"/>
    <w:basedOn w:val="a0"/>
    <w:qFormat/>
    <w:pPr>
      <w:adjustRightInd w:val="0"/>
      <w:spacing w:line="480" w:lineRule="atLeast"/>
      <w:ind w:firstLine="567"/>
      <w:textAlignment w:val="baseline"/>
    </w:pPr>
    <w:rPr>
      <w:rFonts w:ascii="长城仿宋" w:eastAsia="长城仿宋" w:hAnsi="Calibri"/>
      <w:kern w:val="0"/>
      <w:sz w:val="28"/>
    </w:rPr>
  </w:style>
  <w:style w:type="paragraph" w:customStyle="1" w:styleId="myp4">
    <w:name w:val="myp4"/>
    <w:basedOn w:val="a0"/>
    <w:qFormat/>
    <w:pPr>
      <w:widowControl/>
      <w:spacing w:before="100" w:beforeAutospacing="1" w:after="100" w:afterAutospacing="1"/>
      <w:jc w:val="center"/>
    </w:pPr>
    <w:rPr>
      <w:rFonts w:ascii="宋体" w:hAnsi="宋体" w:cs="宋体"/>
      <w:b/>
      <w:bCs/>
      <w:kern w:val="0"/>
      <w:sz w:val="40"/>
      <w:szCs w:val="40"/>
    </w:rPr>
  </w:style>
  <w:style w:type="character" w:customStyle="1" w:styleId="font21">
    <w:name w:val="font21"/>
    <w:basedOn w:val="a3"/>
    <w:qFormat/>
    <w:rPr>
      <w:rFonts w:ascii="仿宋" w:eastAsia="仿宋" w:hAnsi="仿宋" w:cs="仿宋" w:hint="eastAsia"/>
      <w:color w:val="000000"/>
      <w:sz w:val="24"/>
      <w:szCs w:val="24"/>
      <w:u w:val="none"/>
    </w:rPr>
  </w:style>
  <w:style w:type="character" w:customStyle="1" w:styleId="font31">
    <w:name w:val="font31"/>
    <w:basedOn w:val="a3"/>
    <w:qFormat/>
    <w:rPr>
      <w:rFonts w:ascii="Arial" w:hAnsi="Arial" w:cs="Arial"/>
      <w:color w:val="000000"/>
      <w:sz w:val="24"/>
      <w:szCs w:val="24"/>
      <w:u w:val="none"/>
    </w:rPr>
  </w:style>
  <w:style w:type="paragraph" w:customStyle="1" w:styleId="p0">
    <w:name w:val="p0"/>
    <w:basedOn w:val="a0"/>
    <w:qFormat/>
    <w:pPr>
      <w:widowControl/>
    </w:pPr>
    <w:rPr>
      <w:kern w:val="0"/>
      <w:szCs w:val="21"/>
    </w:rPr>
  </w:style>
  <w:style w:type="paragraph" w:styleId="aff6">
    <w:name w:val="No Spacing"/>
    <w:aliases w:val="表格"/>
    <w:uiPriority w:val="1"/>
    <w:qFormat/>
    <w:rsid w:val="00830AB3"/>
    <w:pPr>
      <w:widowControl w:val="0"/>
    </w:pPr>
    <w:rPr>
      <w:rFonts w:eastAsia="仿宋"/>
      <w:kern w:val="2"/>
      <w:sz w:val="28"/>
      <w:szCs w:val="22"/>
    </w:rPr>
  </w:style>
  <w:style w:type="character" w:customStyle="1" w:styleId="tcnt2">
    <w:name w:val="tcnt2"/>
    <w:basedOn w:val="a3"/>
    <w:qFormat/>
    <w:rsid w:val="00AA5839"/>
  </w:style>
  <w:style w:type="paragraph" w:customStyle="1" w:styleId="14">
    <w:name w:val="纯文本1"/>
    <w:basedOn w:val="a0"/>
    <w:qFormat/>
    <w:rsid w:val="00AA5839"/>
    <w:rPr>
      <w:rFonts w:ascii="宋体" w:hAnsi="Courier New" w:cs="Courier New"/>
      <w:szCs w:val="21"/>
    </w:rPr>
  </w:style>
  <w:style w:type="character" w:styleId="aff7">
    <w:name w:val="Unresolved Mention"/>
    <w:basedOn w:val="a3"/>
    <w:uiPriority w:val="99"/>
    <w:semiHidden/>
    <w:unhideWhenUsed/>
    <w:rsid w:val="00734714"/>
    <w:rPr>
      <w:color w:val="605E5C"/>
      <w:shd w:val="clear" w:color="auto" w:fill="E1DFDD"/>
    </w:rPr>
  </w:style>
  <w:style w:type="paragraph" w:customStyle="1" w:styleId="BodyTextFirstIndent1">
    <w:name w:val="Body Text First Indent1"/>
    <w:basedOn w:val="a6"/>
    <w:qFormat/>
    <w:rsid w:val="00336947"/>
    <w:pPr>
      <w:ind w:firstLineChars="100" w:firstLine="420"/>
    </w:pPr>
    <w:rPr>
      <w:rFonts w:asciiTheme="minorHAnsi" w:eastAsiaTheme="minorEastAsia" w:hAnsiTheme="minorHAnsi" w:cs="Calibri"/>
    </w:rPr>
  </w:style>
  <w:style w:type="paragraph" w:customStyle="1" w:styleId="Web">
    <w:name w:val="普通 (Web)"/>
    <w:basedOn w:val="a0"/>
    <w:qFormat/>
    <w:rsid w:val="00336947"/>
    <w:pPr>
      <w:widowControl/>
      <w:spacing w:before="280" w:after="280"/>
      <w:jc w:val="left"/>
    </w:pPr>
    <w:rPr>
      <w:rFonts w:ascii="宋体" w:eastAsiaTheme="minorEastAsia" w:hAnsi="宋体" w:cs="Calibri"/>
      <w:sz w:val="24"/>
      <w:szCs w:val="21"/>
    </w:rPr>
  </w:style>
  <w:style w:type="paragraph" w:customStyle="1" w:styleId="aff8">
    <w:name w:val="正文首行缩进"/>
    <w:basedOn w:val="a6"/>
    <w:rsid w:val="00003068"/>
    <w:pPr>
      <w:adjustRightInd w:val="0"/>
      <w:spacing w:before="100" w:beforeAutospacing="1" w:line="360" w:lineRule="auto"/>
      <w:ind w:firstLine="420"/>
      <w:jc w:val="center"/>
      <w:textAlignment w:val="baseline"/>
    </w:pPr>
    <w:rPr>
      <w:rFonts w:ascii="Calibri" w:eastAsia="楷体_GB2312" w:hAnsi="Calibri" w:cs="Calibri"/>
      <w:spacing w:val="12"/>
      <w:sz w:val="24"/>
      <w:szCs w:val="24"/>
    </w:rPr>
  </w:style>
  <w:style w:type="paragraph" w:styleId="aff9">
    <w:name w:val="Normal (Web)"/>
    <w:basedOn w:val="a0"/>
    <w:uiPriority w:val="99"/>
    <w:unhideWhenUsed/>
    <w:rsid w:val="00003068"/>
    <w:pPr>
      <w:widowControl/>
      <w:jc w:val="left"/>
    </w:pPr>
    <w:rPr>
      <w:rFonts w:ascii="宋体" w:hAnsi="宋体" w:cs="宋体"/>
      <w:kern w:val="0"/>
      <w:sz w:val="24"/>
    </w:rPr>
  </w:style>
  <w:style w:type="paragraph" w:customStyle="1" w:styleId="Style6">
    <w:name w:val="_Style 6"/>
    <w:uiPriority w:val="1"/>
    <w:qFormat/>
    <w:rsid w:val="00F639A0"/>
    <w:pPr>
      <w:widowControl w:val="0"/>
    </w:pPr>
    <w:rPr>
      <w:rFonts w:ascii="Calibri" w:hAnsi="Calibri"/>
      <w:kern w:val="2"/>
      <w:sz w:val="24"/>
      <w:szCs w:val="22"/>
    </w:rPr>
  </w:style>
  <w:style w:type="paragraph" w:customStyle="1" w:styleId="27">
    <w:name w:val="纯文本2"/>
    <w:basedOn w:val="a0"/>
    <w:rsid w:val="00C43F71"/>
    <w:rPr>
      <w:rFonts w:ascii="宋体" w:hAnsi="Courier New" w:cs="Courier New"/>
      <w:szCs w:val="21"/>
    </w:rPr>
  </w:style>
  <w:style w:type="paragraph" w:customStyle="1" w:styleId="35">
    <w:name w:val="纯文本3"/>
    <w:basedOn w:val="a0"/>
    <w:rsid w:val="00445E1F"/>
    <w:rPr>
      <w:rFonts w:ascii="宋体" w:hAnsi="Courier New" w:cs="Courier New"/>
      <w:szCs w:val="21"/>
    </w:rPr>
  </w:style>
  <w:style w:type="paragraph" w:customStyle="1" w:styleId="41">
    <w:name w:val="纯文本4"/>
    <w:basedOn w:val="a0"/>
    <w:rsid w:val="00C4102F"/>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322992">
      <w:bodyDiv w:val="1"/>
      <w:marLeft w:val="0"/>
      <w:marRight w:val="0"/>
      <w:marTop w:val="0"/>
      <w:marBottom w:val="0"/>
      <w:divBdr>
        <w:top w:val="none" w:sz="0" w:space="0" w:color="auto"/>
        <w:left w:val="none" w:sz="0" w:space="0" w:color="auto"/>
        <w:bottom w:val="none" w:sz="0" w:space="0" w:color="auto"/>
        <w:right w:val="none" w:sz="0" w:space="0" w:color="auto"/>
      </w:divBdr>
    </w:div>
    <w:div w:id="1473519029">
      <w:bodyDiv w:val="1"/>
      <w:marLeft w:val="0"/>
      <w:marRight w:val="0"/>
      <w:marTop w:val="0"/>
      <w:marBottom w:val="0"/>
      <w:divBdr>
        <w:top w:val="none" w:sz="0" w:space="0" w:color="auto"/>
        <w:left w:val="none" w:sz="0" w:space="0" w:color="auto"/>
        <w:bottom w:val="none" w:sz="0" w:space="0" w:color="auto"/>
        <w:right w:val="none" w:sz="0" w:space="0" w:color="auto"/>
      </w:divBdr>
    </w:div>
    <w:div w:id="212658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textRotate="1"/>
    <customShpInfo spid="_x0000_s2054" textRotate="1"/>
    <customShpInfo spid="_x0000_s1030"/>
    <customShpInfo spid="_x0000_s1028"/>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8F452-0FAD-4052-85EF-D4F3ECDF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67</Pages>
  <Words>6883</Words>
  <Characters>39235</Characters>
  <Application>Microsoft Office Word</Application>
  <DocSecurity>0</DocSecurity>
  <Lines>326</Lines>
  <Paragraphs>92</Paragraphs>
  <ScaleCrop>false</ScaleCrop>
  <Company>Microsoft</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胡雄风</cp:lastModifiedBy>
  <cp:revision>288</cp:revision>
  <cp:lastPrinted>2021-08-09T09:26:00Z</cp:lastPrinted>
  <dcterms:created xsi:type="dcterms:W3CDTF">2017-11-01T03:28:00Z</dcterms:created>
  <dcterms:modified xsi:type="dcterms:W3CDTF">2024-05-20T08:26:00Z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